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6258" w:type="dxa"/>
        <w:tblInd w:w="95" w:type="dxa"/>
        <w:tblLayout w:type="fixed"/>
        <w:tblLook w:val="04A0"/>
      </w:tblPr>
      <w:tblGrid>
        <w:gridCol w:w="1861"/>
        <w:gridCol w:w="279"/>
        <w:gridCol w:w="1574"/>
        <w:gridCol w:w="3649"/>
        <w:gridCol w:w="6684"/>
        <w:gridCol w:w="1417"/>
        <w:gridCol w:w="794"/>
      </w:tblGrid>
      <w:tr w:rsidR="00D114DB" w:rsidRPr="00F75E19" w:rsidTr="00BA5068">
        <w:trPr>
          <w:trHeight w:val="20"/>
        </w:trPr>
        <w:tc>
          <w:tcPr>
            <w:tcW w:w="1861" w:type="dxa"/>
          </w:tcPr>
          <w:p w:rsidR="00D114DB" w:rsidRPr="00F75E19" w:rsidRDefault="00D114DB" w:rsidP="00BB5F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397" w:type="dxa"/>
            <w:gridSpan w:val="6"/>
            <w:shd w:val="clear" w:color="auto" w:fill="auto"/>
            <w:noWrap/>
            <w:vAlign w:val="bottom"/>
            <w:hideMark/>
          </w:tcPr>
          <w:tbl>
            <w:tblPr>
              <w:tblW w:w="15338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5338"/>
            </w:tblGrid>
            <w:tr w:rsidR="00D114DB" w:rsidRPr="00F75E19" w:rsidTr="00BB5FD2">
              <w:trPr>
                <w:trHeight w:val="315"/>
                <w:tblCellSpacing w:w="0" w:type="dxa"/>
              </w:trPr>
              <w:tc>
                <w:tcPr>
                  <w:tcW w:w="153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114DB" w:rsidRPr="00F75E19" w:rsidRDefault="00D114DB" w:rsidP="00BB5FD2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object w:dxaOrig="6705" w:dyaOrig="4755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103.9pt;height:74.05pt" o:ole="">
                        <v:imagedata r:id="rId5" o:title=""/>
                      </v:shape>
                      <o:OLEObject Type="Embed" ProgID="PBrush" ShapeID="_x0000_i1025" DrawAspect="Content" ObjectID="_1502817525" r:id="rId6"/>
                    </w:object>
                  </w:r>
                  <w:r w:rsidRPr="004002DE">
                    <w:rPr>
                      <w:rFonts w:ascii="Calibri" w:eastAsia="Times New Roman" w:hAnsi="Calibri" w:cs="Times New Roman"/>
                      <w:b/>
                      <w:color w:val="000000"/>
                      <w:sz w:val="50"/>
                      <w:szCs w:val="50"/>
                      <w:lang w:eastAsia="ru-RU"/>
                    </w:rPr>
                    <w:t>ООО ФОРММАТЕРИАЛЫ"</w:t>
                  </w:r>
                  <w:r>
                    <w:object w:dxaOrig="5790" w:dyaOrig="4860">
                      <v:shape id="_x0000_i1026" type="#_x0000_t75" style="width:89pt;height:74.05pt" o:ole="">
                        <v:imagedata r:id="rId7" o:title=""/>
                      </v:shape>
                      <o:OLEObject Type="Embed" ProgID="PBrush" ShapeID="_x0000_i1026" DrawAspect="Content" ObjectID="_1502817526" r:id="rId8"/>
                    </w:object>
                  </w:r>
                </w:p>
              </w:tc>
            </w:tr>
          </w:tbl>
          <w:p w:rsidR="00D114DB" w:rsidRPr="00F75E19" w:rsidRDefault="00D114DB" w:rsidP="00BB5F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114DB" w:rsidRPr="00F75E19" w:rsidTr="00BA5068">
        <w:trPr>
          <w:trHeight w:val="20"/>
        </w:trPr>
        <w:tc>
          <w:tcPr>
            <w:tcW w:w="1861" w:type="dxa"/>
          </w:tcPr>
          <w:p w:rsidR="00D114DB" w:rsidRPr="00F75E19" w:rsidRDefault="00D114DB" w:rsidP="00BB5F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397" w:type="dxa"/>
            <w:gridSpan w:val="6"/>
            <w:shd w:val="clear" w:color="auto" w:fill="auto"/>
            <w:noWrap/>
            <w:vAlign w:val="bottom"/>
            <w:hideMark/>
          </w:tcPr>
          <w:p w:rsidR="00D114DB" w:rsidRPr="00F75E19" w:rsidRDefault="00D114DB" w:rsidP="00BB5F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5E19">
              <w:rPr>
                <w:rFonts w:ascii="Calibri" w:eastAsia="Times New Roman" w:hAnsi="Calibri" w:cs="Times New Roman"/>
                <w:color w:val="000000"/>
                <w:lang w:eastAsia="ru-RU"/>
              </w:rPr>
              <w:t>г.Воронеж, ул.Антонова-Овсеенко, 38</w:t>
            </w:r>
          </w:p>
        </w:tc>
      </w:tr>
      <w:tr w:rsidR="00D114DB" w:rsidRPr="00F75E19" w:rsidTr="00BA5068">
        <w:trPr>
          <w:gridAfter w:val="3"/>
          <w:wAfter w:w="8895" w:type="dxa"/>
          <w:trHeight w:val="20"/>
        </w:trPr>
        <w:tc>
          <w:tcPr>
            <w:tcW w:w="7363" w:type="dxa"/>
            <w:gridSpan w:val="4"/>
            <w:shd w:val="clear" w:color="auto" w:fill="auto"/>
            <w:noWrap/>
            <w:vAlign w:val="bottom"/>
            <w:hideMark/>
          </w:tcPr>
          <w:p w:rsidR="00D114DB" w:rsidRDefault="00D114DB" w:rsidP="00BB5F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t xml:space="preserve">                                      </w:t>
            </w:r>
            <w:hyperlink r:id="rId9" w:history="1">
              <w:r w:rsidRPr="00F75E19">
                <w:rPr>
                  <w:rFonts w:ascii="Calibri" w:eastAsia="Times New Roman" w:hAnsi="Calibri" w:cs="Times New Roman"/>
                  <w:color w:val="0000FF"/>
                  <w:u w:val="single"/>
                  <w:lang w:eastAsia="ru-RU"/>
                </w:rPr>
                <w:t>http://formmat.ru</w:t>
              </w:r>
            </w:hyperlink>
            <w:r w:rsidRPr="00F75E19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ИНН 3650002018  КПП 366201001</w:t>
            </w:r>
          </w:p>
          <w:p w:rsidR="00D114DB" w:rsidRPr="00F75E19" w:rsidRDefault="00D114DB" w:rsidP="00BB5FD2">
            <w:pPr>
              <w:spacing w:after="0" w:line="240" w:lineRule="auto"/>
              <w:rPr>
                <w:rFonts w:ascii="Calibri" w:eastAsia="Times New Roman" w:hAnsi="Calibri" w:cs="Times New Roman"/>
                <w:color w:val="0000FF"/>
                <w:u w:val="single"/>
                <w:lang w:eastAsia="ru-RU"/>
              </w:rPr>
            </w:pPr>
          </w:p>
        </w:tc>
      </w:tr>
      <w:tr w:rsidR="00834034" w:rsidRPr="003A2E66" w:rsidTr="00BA50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94" w:type="dxa"/>
          <w:trHeight w:val="20"/>
        </w:trPr>
        <w:tc>
          <w:tcPr>
            <w:tcW w:w="2140" w:type="dxa"/>
            <w:gridSpan w:val="2"/>
            <w:shd w:val="clear" w:color="auto" w:fill="auto"/>
            <w:vAlign w:val="center"/>
            <w:hideMark/>
          </w:tcPr>
          <w:p w:rsidR="00834034" w:rsidRPr="003A2E66" w:rsidRDefault="00834034" w:rsidP="00DD7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ru-RU"/>
              </w:rPr>
            </w:pPr>
            <w:bookmarkStart w:id="0" w:name="_MailAutoSig"/>
            <w:r w:rsidRPr="003A2E66">
              <w:rPr>
                <w:rFonts w:ascii="Calibri" w:eastAsia="Times New Roman" w:hAnsi="Calibri" w:cs="Times New Roman"/>
                <w:b/>
                <w:lang w:eastAsia="ru-RU"/>
              </w:rPr>
              <w:t>Наименование</w:t>
            </w:r>
          </w:p>
        </w:tc>
        <w:tc>
          <w:tcPr>
            <w:tcW w:w="1574" w:type="dxa"/>
            <w:vAlign w:val="center"/>
          </w:tcPr>
          <w:p w:rsidR="00834034" w:rsidRPr="003A2E66" w:rsidRDefault="00834034" w:rsidP="00DD7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lang w:eastAsia="ru-RU"/>
              </w:rPr>
              <w:t>Вид упаковки</w:t>
            </w:r>
          </w:p>
        </w:tc>
        <w:tc>
          <w:tcPr>
            <w:tcW w:w="10333" w:type="dxa"/>
            <w:gridSpan w:val="2"/>
            <w:vAlign w:val="center"/>
          </w:tcPr>
          <w:p w:rsidR="00834034" w:rsidRPr="003A2E66" w:rsidRDefault="00834034" w:rsidP="00DD7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ru-RU"/>
              </w:rPr>
            </w:pPr>
            <w:r w:rsidRPr="003A2E66">
              <w:rPr>
                <w:rFonts w:ascii="Calibri" w:eastAsia="Times New Roman" w:hAnsi="Calibri" w:cs="Times New Roman"/>
                <w:b/>
                <w:lang w:eastAsia="ru-RU"/>
              </w:rPr>
              <w:t>Описание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834034" w:rsidRPr="001D3165" w:rsidRDefault="00F0644D" w:rsidP="00C764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sz w:val="18"/>
                <w:szCs w:val="18"/>
                <w:lang w:eastAsia="ru-RU"/>
              </w:rPr>
              <w:t xml:space="preserve">1 мешок, </w:t>
            </w:r>
            <w:r w:rsidR="00C7645F">
              <w:rPr>
                <w:rFonts w:ascii="Calibri" w:eastAsia="Times New Roman" w:hAnsi="Calibri" w:cs="Times New Roman"/>
                <w:b/>
                <w:sz w:val="18"/>
                <w:szCs w:val="18"/>
                <w:lang w:eastAsia="ru-RU"/>
              </w:rPr>
              <w:t>самовывоз</w:t>
            </w:r>
          </w:p>
        </w:tc>
      </w:tr>
      <w:tr w:rsidR="00834034" w:rsidRPr="00721B0E" w:rsidTr="00BA50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94" w:type="dxa"/>
          <w:trHeight w:val="20"/>
        </w:trPr>
        <w:tc>
          <w:tcPr>
            <w:tcW w:w="2140" w:type="dxa"/>
            <w:gridSpan w:val="2"/>
            <w:shd w:val="clear" w:color="auto" w:fill="auto"/>
            <w:hideMark/>
          </w:tcPr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СМ 999.9  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М-150 (25кг) </w:t>
            </w:r>
          </w:p>
          <w:p w:rsidR="00834034" w:rsidRPr="00721B0E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A90B90">
              <w:rPr>
                <w:rFonts w:ascii="Calibri" w:eastAsia="Times New Roman" w:hAnsi="Calibri" w:cs="Times New Roman"/>
                <w:bCs/>
                <w:color w:val="000000"/>
                <w:lang w:eastAsia="ru-RU"/>
              </w:rPr>
              <w:t>Смесь кладочно-штукатурная</w:t>
            </w:r>
            <w:r w:rsidRPr="00721B0E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574" w:type="dxa"/>
            <w:vMerge w:val="restart"/>
            <w:vAlign w:val="center"/>
          </w:tcPr>
          <w:p w:rsidR="00834034" w:rsidRPr="00207E3F" w:rsidRDefault="00834034" w:rsidP="00DD74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:rsidR="00834034" w:rsidRPr="00207E3F" w:rsidRDefault="00834034" w:rsidP="00DD74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2A6695">
              <w:rPr>
                <w:rFonts w:ascii="Arial" w:hAnsi="Arial" w:cs="Arial"/>
                <w:b/>
                <w:bCs/>
                <w:noProof/>
                <w:lang w:eastAsia="ru-RU"/>
              </w:rPr>
              <w:drawing>
                <wp:inline distT="0" distB="0" distL="0" distR="0">
                  <wp:extent cx="885825" cy="1216325"/>
                  <wp:effectExtent l="19050" t="0" r="9525" b="0"/>
                  <wp:docPr id="5" name="Рисунок 1" descr="Смесь сухая кладочная М150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Смесь сухая кладочная М150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0333" cy="12225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33" w:type="dxa"/>
            <w:gridSpan w:val="2"/>
            <w:vMerge w:val="restart"/>
          </w:tcPr>
          <w:p w:rsidR="00834034" w:rsidRPr="00190C0C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Высокопрочная, б</w:t>
            </w:r>
            <w:r w:rsidRPr="00190C0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езусадочная смесь для выполнения кладочных и монтажных работ, ремонта и заделки трещин и сколов. Используется при производстве внутренних и наружных работ.  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90C0C">
              <w:rPr>
                <w:rFonts w:ascii="Calibri" w:eastAsia="Times New Roman" w:hAnsi="Calibri" w:cs="Times New Roman"/>
                <w:color w:val="000000"/>
                <w:lang w:eastAsia="ru-RU"/>
              </w:rPr>
              <w:t>Применяется для устройства стяжки и выравнивания бетонных полов, оштукатуривания и кладки стен,  из кирпича, камня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, б</w:t>
            </w:r>
            <w:r w:rsidRPr="00190C0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етонных блоков. Обладает высокой пластичностью и адгезией. 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Жизнеспособность растворной смеси 90 мин</w:t>
            </w:r>
          </w:p>
          <w:p w:rsidR="00834034" w:rsidRPr="00100732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73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Прочность 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при </w:t>
            </w:r>
            <w:r w:rsidRPr="0010073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сжатие </w:t>
            </w:r>
            <w:r w:rsidRPr="000A7545">
              <w:rPr>
                <w:rFonts w:ascii="Calibri" w:eastAsia="Times New Roman" w:hAnsi="Calibri" w:cs="Times New Roman"/>
                <w:color w:val="000000"/>
                <w:lang w:eastAsia="ru-RU"/>
              </w:rPr>
              <w:t>15 МПа.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90C0C">
              <w:rPr>
                <w:rFonts w:ascii="Calibri" w:eastAsia="Times New Roman" w:hAnsi="Calibri" w:cs="Times New Roman"/>
                <w:color w:val="000000"/>
                <w:lang w:eastAsia="ru-RU"/>
              </w:rPr>
              <w:t>Расход при толщине слоя 1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  <w:r w:rsidRPr="00190C0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мм – 18 кг/м2.</w:t>
            </w:r>
          </w:p>
          <w:p w:rsidR="00834034" w:rsidRPr="00190C0C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Возможность  использования в кач-ве штукатурки -ДА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90C0C">
              <w:rPr>
                <w:rFonts w:ascii="Calibri" w:eastAsia="Times New Roman" w:hAnsi="Calibri" w:cs="Times New Roman"/>
                <w:color w:val="000000"/>
                <w:lang w:eastAsia="ru-RU"/>
              </w:rPr>
              <w:t>Толщина наносимого слоя от 3 до 30 мм.</w:t>
            </w:r>
          </w:p>
          <w:p w:rsidR="00834034" w:rsidRPr="00190C0C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Морозостойкость (при маркировке символом *)  до -30 С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834034" w:rsidRDefault="00834034" w:rsidP="00F13784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  <w:p w:rsidR="00834034" w:rsidRPr="00834034" w:rsidRDefault="00834034" w:rsidP="0083403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105,6</w:t>
            </w:r>
          </w:p>
        </w:tc>
      </w:tr>
      <w:tr w:rsidR="00834034" w:rsidRPr="00721B0E" w:rsidTr="00BA50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94" w:type="dxa"/>
          <w:trHeight w:val="20"/>
        </w:trPr>
        <w:tc>
          <w:tcPr>
            <w:tcW w:w="2140" w:type="dxa"/>
            <w:gridSpan w:val="2"/>
            <w:shd w:val="clear" w:color="auto" w:fill="auto"/>
            <w:hideMark/>
          </w:tcPr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СМ 999.9  </w:t>
            </w:r>
          </w:p>
          <w:p w:rsidR="00834034" w:rsidRPr="00721B0E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721B0E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М-15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</w:t>
            </w:r>
            <w:r w:rsidRPr="00721B0E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 (40кг)</w:t>
            </w:r>
            <w:r w:rsidRPr="00721B0E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Смесь кладочно-штукатурная </w:t>
            </w:r>
          </w:p>
        </w:tc>
        <w:tc>
          <w:tcPr>
            <w:tcW w:w="1574" w:type="dxa"/>
            <w:vMerge/>
          </w:tcPr>
          <w:p w:rsidR="00834034" w:rsidRPr="00207E3F" w:rsidRDefault="00834034" w:rsidP="00DD74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333" w:type="dxa"/>
            <w:gridSpan w:val="2"/>
            <w:vMerge/>
          </w:tcPr>
          <w:p w:rsidR="00834034" w:rsidRPr="00190C0C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shd w:val="clear" w:color="000000" w:fill="FFFFFF"/>
            <w:vAlign w:val="center"/>
          </w:tcPr>
          <w:p w:rsidR="00834034" w:rsidRPr="00252087" w:rsidRDefault="00834034" w:rsidP="0025208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161</w:t>
            </w:r>
          </w:p>
        </w:tc>
      </w:tr>
      <w:tr w:rsidR="00834034" w:rsidRPr="00721B0E" w:rsidTr="00BA50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94" w:type="dxa"/>
          <w:trHeight w:val="20"/>
        </w:trPr>
        <w:tc>
          <w:tcPr>
            <w:tcW w:w="2140" w:type="dxa"/>
            <w:gridSpan w:val="2"/>
            <w:shd w:val="clear" w:color="auto" w:fill="auto"/>
            <w:hideMark/>
          </w:tcPr>
          <w:p w:rsidR="00834034" w:rsidRPr="00721B0E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721B0E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СМ-15  (25кг) </w:t>
            </w:r>
            <w:r w:rsidRPr="00721B0E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Смесь кладочно-штукатурная </w:t>
            </w:r>
          </w:p>
        </w:tc>
        <w:tc>
          <w:tcPr>
            <w:tcW w:w="1574" w:type="dxa"/>
            <w:vMerge w:val="restart"/>
            <w:vAlign w:val="center"/>
          </w:tcPr>
          <w:p w:rsidR="00834034" w:rsidRPr="00207E3F" w:rsidRDefault="00834034" w:rsidP="00DD74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  <w:lang w:eastAsia="ru-RU"/>
              </w:rPr>
              <w:drawing>
                <wp:inline distT="0" distB="0" distL="0" distR="0">
                  <wp:extent cx="791760" cy="1052423"/>
                  <wp:effectExtent l="0" t="0" r="8340" b="0"/>
                  <wp:docPr id="7" name="Рисунок 1" descr="C:\Documents and Settings\Менеджер9\Рабочий стол\Флаеры\см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Менеджер9\Рабочий стол\Флаеры\см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8441" cy="10613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4034" w:rsidRPr="00207E3F" w:rsidRDefault="00834034" w:rsidP="00DD74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333" w:type="dxa"/>
            <w:gridSpan w:val="2"/>
            <w:vMerge w:val="restart"/>
          </w:tcPr>
          <w:p w:rsidR="00834034" w:rsidRPr="00190C0C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Высокопрочная, б</w:t>
            </w:r>
            <w:r w:rsidRPr="00190C0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езусадочная смесь для выполнения кладочных и монтажных работ, ремонта и заделки трещин и сколов. Используется при производстве внутренних и наружных работ.  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90C0C">
              <w:rPr>
                <w:rFonts w:ascii="Calibri" w:eastAsia="Times New Roman" w:hAnsi="Calibri" w:cs="Times New Roman"/>
                <w:color w:val="000000"/>
                <w:lang w:eastAsia="ru-RU"/>
              </w:rPr>
              <w:t>Применяется для устройства стяжки и выравнивания бетонных полов, оштукатуривания и кладки стен,  из кирпича, камня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, б</w:t>
            </w:r>
            <w:r w:rsidRPr="00190C0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етонных блоков. Обладает высокой пластичностью и адгезией. 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Жизнеспособность растворной смеси 90 мин</w:t>
            </w:r>
          </w:p>
          <w:p w:rsidR="00834034" w:rsidRPr="00100732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73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Прочность 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при </w:t>
            </w:r>
            <w:r w:rsidRPr="0010073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сжатие 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  <w:r w:rsidRPr="000A754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МПа.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90C0C">
              <w:rPr>
                <w:rFonts w:ascii="Calibri" w:eastAsia="Times New Roman" w:hAnsi="Calibri" w:cs="Times New Roman"/>
                <w:color w:val="000000"/>
                <w:lang w:eastAsia="ru-RU"/>
              </w:rPr>
              <w:t>Расход при толщине слоя 1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  <w:r w:rsidRPr="00190C0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мм – 18 кг/м2.</w:t>
            </w:r>
          </w:p>
          <w:p w:rsidR="00834034" w:rsidRPr="00190C0C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Возможность  использования в кач-ве штукатурки- ДА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90C0C">
              <w:rPr>
                <w:rFonts w:ascii="Calibri" w:eastAsia="Times New Roman" w:hAnsi="Calibri" w:cs="Times New Roman"/>
                <w:color w:val="000000"/>
                <w:lang w:eastAsia="ru-RU"/>
              </w:rPr>
              <w:t>Толщина наносимого слоя от 3 до 30 мм.</w:t>
            </w:r>
          </w:p>
          <w:p w:rsidR="00834034" w:rsidRPr="00190C0C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Морозостойкость (при маркировке символом *)  до -30 С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834034" w:rsidRDefault="00834034" w:rsidP="00F13784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  <w:p w:rsidR="00834034" w:rsidRPr="00252087" w:rsidRDefault="00252087" w:rsidP="0025208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96</w:t>
            </w:r>
          </w:p>
        </w:tc>
      </w:tr>
      <w:tr w:rsidR="00834034" w:rsidRPr="00721B0E" w:rsidTr="00BA50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94" w:type="dxa"/>
          <w:trHeight w:val="20"/>
        </w:trPr>
        <w:tc>
          <w:tcPr>
            <w:tcW w:w="2140" w:type="dxa"/>
            <w:gridSpan w:val="2"/>
            <w:shd w:val="clear" w:color="auto" w:fill="auto"/>
            <w:hideMark/>
          </w:tcPr>
          <w:p w:rsidR="00834034" w:rsidRPr="00721B0E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721B0E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СМ-15  (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40 </w:t>
            </w:r>
            <w:r w:rsidRPr="00721B0E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кг) </w:t>
            </w:r>
            <w:r w:rsidRPr="00721B0E">
              <w:rPr>
                <w:rFonts w:ascii="Calibri" w:eastAsia="Times New Roman" w:hAnsi="Calibri" w:cs="Times New Roman"/>
                <w:color w:val="000000"/>
                <w:lang w:eastAsia="ru-RU"/>
              </w:rPr>
              <w:t>Смесь кладочно-штукатурная</w:t>
            </w:r>
          </w:p>
        </w:tc>
        <w:tc>
          <w:tcPr>
            <w:tcW w:w="1574" w:type="dxa"/>
            <w:vMerge/>
            <w:vAlign w:val="center"/>
          </w:tcPr>
          <w:p w:rsidR="00834034" w:rsidRDefault="00834034" w:rsidP="00DD74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noProof/>
                <w:lang w:eastAsia="ru-RU"/>
              </w:rPr>
            </w:pPr>
          </w:p>
        </w:tc>
        <w:tc>
          <w:tcPr>
            <w:tcW w:w="10333" w:type="dxa"/>
            <w:gridSpan w:val="2"/>
            <w:vMerge/>
          </w:tcPr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shd w:val="clear" w:color="000000" w:fill="FFFFFF"/>
            <w:vAlign w:val="center"/>
          </w:tcPr>
          <w:p w:rsidR="00834034" w:rsidRPr="00252087" w:rsidRDefault="00252087" w:rsidP="0025208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148</w:t>
            </w:r>
          </w:p>
        </w:tc>
      </w:tr>
      <w:tr w:rsidR="00834034" w:rsidRPr="00721B0E" w:rsidTr="00BA50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94" w:type="dxa"/>
          <w:trHeight w:val="20"/>
        </w:trPr>
        <w:tc>
          <w:tcPr>
            <w:tcW w:w="2140" w:type="dxa"/>
            <w:gridSpan w:val="2"/>
            <w:shd w:val="clear" w:color="auto" w:fill="auto"/>
            <w:hideMark/>
          </w:tcPr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СМ 999.9  </w:t>
            </w:r>
          </w:p>
          <w:p w:rsidR="00834034" w:rsidRPr="00721B0E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721B0E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М-30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</w:t>
            </w:r>
            <w:r w:rsidRPr="00721B0E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 (25кг) </w:t>
            </w:r>
            <w:r w:rsidRPr="00721B0E">
              <w:rPr>
                <w:rFonts w:ascii="Calibri" w:eastAsia="Times New Roman" w:hAnsi="Calibri" w:cs="Times New Roman"/>
                <w:color w:val="000000"/>
                <w:lang w:eastAsia="ru-RU"/>
              </w:rPr>
              <w:t>Пескобетон</w:t>
            </w:r>
          </w:p>
        </w:tc>
        <w:tc>
          <w:tcPr>
            <w:tcW w:w="1574" w:type="dxa"/>
            <w:vMerge w:val="restart"/>
          </w:tcPr>
          <w:p w:rsidR="00834034" w:rsidRDefault="00834034" w:rsidP="00DD7445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noProof/>
                <w:color w:val="000000"/>
                <w:lang w:eastAsia="ru-RU"/>
              </w:rPr>
            </w:pPr>
          </w:p>
          <w:p w:rsidR="00834034" w:rsidRDefault="00834034" w:rsidP="00DD7445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noProof/>
                <w:color w:val="000000"/>
                <w:lang w:eastAsia="ru-RU"/>
              </w:rPr>
            </w:pPr>
          </w:p>
          <w:p w:rsidR="00834034" w:rsidRDefault="00834034" w:rsidP="00DD7445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noProof/>
                <w:color w:val="000000"/>
                <w:lang w:eastAsia="ru-RU"/>
              </w:rPr>
            </w:pPr>
            <w:r w:rsidRPr="002A6695">
              <w:rPr>
                <w:rFonts w:ascii="Calibri" w:hAnsi="Calibri"/>
                <w:b/>
                <w:bCs/>
                <w:noProof/>
                <w:color w:val="000000"/>
                <w:lang w:eastAsia="ru-RU"/>
              </w:rPr>
              <w:drawing>
                <wp:inline distT="0" distB="0" distL="0" distR="0">
                  <wp:extent cx="972987" cy="1337095"/>
                  <wp:effectExtent l="19050" t="0" r="0" b="0"/>
                  <wp:docPr id="11" name="Рисунок 4" descr="Пескобетон М300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Пескобетон М300">
                            <a:hlinkClick r:id="rId1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949" cy="13370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33" w:type="dxa"/>
            <w:gridSpan w:val="2"/>
            <w:vMerge w:val="restart"/>
            <w:vAlign w:val="center"/>
          </w:tcPr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Высокопрочная, б</w:t>
            </w:r>
            <w:r w:rsidRPr="00190C0C">
              <w:rPr>
                <w:rFonts w:ascii="Calibri" w:eastAsia="Times New Roman" w:hAnsi="Calibri" w:cs="Times New Roman"/>
                <w:color w:val="000000"/>
                <w:lang w:eastAsia="ru-RU"/>
              </w:rPr>
              <w:t>езусадочная смесь для выполне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ния кладочных и монтажных работ</w:t>
            </w:r>
            <w:r w:rsidRPr="00190C0C">
              <w:rPr>
                <w:rFonts w:ascii="Calibri" w:eastAsia="Times New Roman" w:hAnsi="Calibri" w:cs="Times New Roman"/>
                <w:color w:val="000000"/>
                <w:lang w:eastAsia="ru-RU"/>
              </w:rPr>
              <w:t>. Используется при производстве внутренних и наружных работ.  Применяется для устройства стяжки и выравнивания бетонных полов, из кирпича, камня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,</w:t>
            </w:r>
            <w:r w:rsidRPr="00190C0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б</w:t>
            </w:r>
            <w:r w:rsidRPr="00190C0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етонных блоков 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(ровнитель полов).</w:t>
            </w:r>
            <w:r w:rsidRPr="00190C0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 Обладает высокой пластичностью и адгезией. 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Жизнеспособность растворной смеси 120 мин</w:t>
            </w:r>
          </w:p>
          <w:p w:rsidR="00834034" w:rsidRPr="00100732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73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Прочность 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при  сжатии</w:t>
            </w:r>
            <w:r w:rsidRPr="0010073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  <w:r w:rsidRPr="000A754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МПа.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90C0C">
              <w:rPr>
                <w:rFonts w:ascii="Calibri" w:eastAsia="Times New Roman" w:hAnsi="Calibri" w:cs="Times New Roman"/>
                <w:color w:val="000000"/>
                <w:lang w:eastAsia="ru-RU"/>
              </w:rPr>
              <w:t>Расход при толщине слоя 1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  <w:r w:rsidRPr="00190C0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мм – 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  <w:r w:rsidRPr="00190C0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кг/м2.</w:t>
            </w:r>
          </w:p>
          <w:p w:rsidR="00834034" w:rsidRPr="00190C0C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Возможность  использования в кач-ве стяжки для пола- ДА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90C0C">
              <w:rPr>
                <w:rFonts w:ascii="Calibri" w:eastAsia="Times New Roman" w:hAnsi="Calibri" w:cs="Times New Roman"/>
                <w:color w:val="000000"/>
                <w:lang w:eastAsia="ru-RU"/>
              </w:rPr>
              <w:t>Толщина наносимого слоя от 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  <w:r w:rsidRPr="00190C0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до 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  <w:r w:rsidRPr="00190C0C">
              <w:rPr>
                <w:rFonts w:ascii="Calibri" w:eastAsia="Times New Roman" w:hAnsi="Calibri" w:cs="Times New Roman"/>
                <w:color w:val="000000"/>
                <w:lang w:eastAsia="ru-RU"/>
              </w:rPr>
              <w:t>0 мм.</w:t>
            </w:r>
          </w:p>
          <w:p w:rsidR="00834034" w:rsidRPr="00190C0C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Морозостойкость (при маркировке символом *)  до -30 С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834034" w:rsidRDefault="00834034" w:rsidP="00F13784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  <w:p w:rsidR="00834034" w:rsidRPr="00252087" w:rsidRDefault="00252087" w:rsidP="0025208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120</w:t>
            </w:r>
          </w:p>
        </w:tc>
      </w:tr>
      <w:tr w:rsidR="00834034" w:rsidRPr="00721B0E" w:rsidTr="00BA50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94" w:type="dxa"/>
          <w:trHeight w:val="20"/>
        </w:trPr>
        <w:tc>
          <w:tcPr>
            <w:tcW w:w="2140" w:type="dxa"/>
            <w:gridSpan w:val="2"/>
            <w:shd w:val="clear" w:color="auto" w:fill="auto"/>
            <w:hideMark/>
          </w:tcPr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СМ 999.9  </w:t>
            </w:r>
          </w:p>
          <w:p w:rsidR="00834034" w:rsidRPr="00721B0E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721B0E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М-30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</w:t>
            </w:r>
            <w:r w:rsidRPr="00721B0E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721B0E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(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40</w:t>
            </w:r>
            <w:r w:rsidRPr="00721B0E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кг) </w:t>
            </w:r>
            <w:r w:rsidRPr="00721B0E">
              <w:rPr>
                <w:rFonts w:ascii="Calibri" w:eastAsia="Times New Roman" w:hAnsi="Calibri" w:cs="Times New Roman"/>
                <w:color w:val="000000"/>
                <w:lang w:eastAsia="ru-RU"/>
              </w:rPr>
              <w:t>Пескобетон</w:t>
            </w:r>
          </w:p>
        </w:tc>
        <w:tc>
          <w:tcPr>
            <w:tcW w:w="1574" w:type="dxa"/>
            <w:vMerge/>
          </w:tcPr>
          <w:p w:rsidR="00834034" w:rsidRDefault="00834034" w:rsidP="00DD7445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noProof/>
                <w:color w:val="000000"/>
                <w:lang w:eastAsia="ru-RU"/>
              </w:rPr>
            </w:pPr>
          </w:p>
        </w:tc>
        <w:tc>
          <w:tcPr>
            <w:tcW w:w="10333" w:type="dxa"/>
            <w:gridSpan w:val="2"/>
            <w:vMerge/>
            <w:vAlign w:val="center"/>
          </w:tcPr>
          <w:p w:rsidR="00834034" w:rsidRPr="00190C0C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shd w:val="clear" w:color="000000" w:fill="FFFFFF"/>
            <w:vAlign w:val="center"/>
          </w:tcPr>
          <w:p w:rsidR="00834034" w:rsidRDefault="00834034" w:rsidP="00F13784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  <w:p w:rsidR="00834034" w:rsidRPr="00252087" w:rsidRDefault="00252087" w:rsidP="0025208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179</w:t>
            </w:r>
          </w:p>
        </w:tc>
      </w:tr>
      <w:tr w:rsidR="00834034" w:rsidRPr="00721B0E" w:rsidTr="00BA50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94" w:type="dxa"/>
          <w:trHeight w:val="20"/>
        </w:trPr>
        <w:tc>
          <w:tcPr>
            <w:tcW w:w="2140" w:type="dxa"/>
            <w:gridSpan w:val="2"/>
            <w:shd w:val="clear" w:color="auto" w:fill="auto"/>
            <w:hideMark/>
          </w:tcPr>
          <w:p w:rsidR="00834034" w:rsidRPr="00721B0E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721B0E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lastRenderedPageBreak/>
              <w:t xml:space="preserve">СМ-30  (25кг) </w:t>
            </w:r>
            <w:r w:rsidRPr="00721B0E">
              <w:rPr>
                <w:rFonts w:ascii="Calibri" w:eastAsia="Times New Roman" w:hAnsi="Calibri" w:cs="Times New Roman"/>
                <w:color w:val="000000"/>
                <w:lang w:eastAsia="ru-RU"/>
              </w:rPr>
              <w:t>Пескобетон</w:t>
            </w:r>
          </w:p>
        </w:tc>
        <w:tc>
          <w:tcPr>
            <w:tcW w:w="1574" w:type="dxa"/>
            <w:vMerge w:val="restart"/>
          </w:tcPr>
          <w:p w:rsidR="00834034" w:rsidRDefault="00834034" w:rsidP="00DD74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:rsidR="00834034" w:rsidRDefault="00834034" w:rsidP="00DD74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:rsidR="00834034" w:rsidRPr="00207E3F" w:rsidRDefault="00834034" w:rsidP="00DD74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Calibri" w:hAnsi="Calibri"/>
                <w:b/>
                <w:bCs/>
                <w:noProof/>
                <w:color w:val="000000"/>
                <w:lang w:eastAsia="ru-RU"/>
              </w:rPr>
              <w:drawing>
                <wp:inline distT="0" distB="0" distL="0" distR="0">
                  <wp:extent cx="845389" cy="1163976"/>
                  <wp:effectExtent l="0" t="0" r="0" b="0"/>
                  <wp:docPr id="12" name="Рисунок 2" descr="C:\Documents and Settings\Менеджер9\Рабочий стол\Флаеры\см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Менеджер9\Рабочий стол\Флаеры\см3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9774" cy="11700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33" w:type="dxa"/>
            <w:gridSpan w:val="2"/>
            <w:vMerge w:val="restart"/>
            <w:vAlign w:val="center"/>
          </w:tcPr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Высокопрочная, б</w:t>
            </w:r>
            <w:r w:rsidRPr="00190C0C">
              <w:rPr>
                <w:rFonts w:ascii="Calibri" w:eastAsia="Times New Roman" w:hAnsi="Calibri" w:cs="Times New Roman"/>
                <w:color w:val="000000"/>
                <w:lang w:eastAsia="ru-RU"/>
              </w:rPr>
              <w:t>езусадочная смесь для выполне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ния кладочных и монтажных работ</w:t>
            </w:r>
            <w:r w:rsidRPr="00190C0C">
              <w:rPr>
                <w:rFonts w:ascii="Calibri" w:eastAsia="Times New Roman" w:hAnsi="Calibri" w:cs="Times New Roman"/>
                <w:color w:val="000000"/>
                <w:lang w:eastAsia="ru-RU"/>
              </w:rPr>
              <w:t>. Используется при производстве внутренних и наружных работ.  Применяется для устройства стяжки и выравнивания бетонных полов, из кирпича, камня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,</w:t>
            </w:r>
            <w:r w:rsidRPr="00190C0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б</w:t>
            </w:r>
            <w:r w:rsidRPr="00190C0C">
              <w:rPr>
                <w:rFonts w:ascii="Calibri" w:eastAsia="Times New Roman" w:hAnsi="Calibri" w:cs="Times New Roman"/>
                <w:color w:val="000000"/>
                <w:lang w:eastAsia="ru-RU"/>
              </w:rPr>
              <w:t>етонных блоков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.</w:t>
            </w:r>
            <w:r w:rsidRPr="00190C0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 Обладает высокой пластичностью и адгезией. 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Жизнеспособность растворной смеси 120 мин</w:t>
            </w:r>
          </w:p>
          <w:p w:rsidR="00834034" w:rsidRPr="00100732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73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Прочность 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при  сжатии</w:t>
            </w:r>
            <w:r w:rsidRPr="0010073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30 </w:t>
            </w:r>
            <w:r w:rsidRPr="000A7545">
              <w:rPr>
                <w:rFonts w:ascii="Calibri" w:eastAsia="Times New Roman" w:hAnsi="Calibri" w:cs="Times New Roman"/>
                <w:color w:val="000000"/>
                <w:lang w:eastAsia="ru-RU"/>
              </w:rPr>
              <w:t>МПа.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90C0C">
              <w:rPr>
                <w:rFonts w:ascii="Calibri" w:eastAsia="Times New Roman" w:hAnsi="Calibri" w:cs="Times New Roman"/>
                <w:color w:val="000000"/>
                <w:lang w:eastAsia="ru-RU"/>
              </w:rPr>
              <w:t>Расход при толщине слоя 1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  <w:r w:rsidRPr="00190C0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мм – 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  <w:r w:rsidRPr="00190C0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кг/м2.</w:t>
            </w:r>
          </w:p>
          <w:p w:rsidR="00834034" w:rsidRPr="00190C0C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Возможность  использования в кач-ве стяжки для пола- ДА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90C0C">
              <w:rPr>
                <w:rFonts w:ascii="Calibri" w:eastAsia="Times New Roman" w:hAnsi="Calibri" w:cs="Times New Roman"/>
                <w:color w:val="000000"/>
                <w:lang w:eastAsia="ru-RU"/>
              </w:rPr>
              <w:t>Толщина наносимого слоя от 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  <w:r w:rsidRPr="00190C0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до 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  <w:r w:rsidRPr="00190C0C">
              <w:rPr>
                <w:rFonts w:ascii="Calibri" w:eastAsia="Times New Roman" w:hAnsi="Calibri" w:cs="Times New Roman"/>
                <w:color w:val="000000"/>
                <w:lang w:eastAsia="ru-RU"/>
              </w:rPr>
              <w:t>0 мм.</w:t>
            </w:r>
          </w:p>
          <w:p w:rsidR="00834034" w:rsidRPr="00190C0C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Морозостойкость (при маркировке символом *)  до -30 С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834034" w:rsidRPr="00252087" w:rsidRDefault="00252087" w:rsidP="0025208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112</w:t>
            </w:r>
          </w:p>
        </w:tc>
      </w:tr>
      <w:tr w:rsidR="00834034" w:rsidRPr="00721B0E" w:rsidTr="00BA50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94" w:type="dxa"/>
          <w:trHeight w:val="20"/>
        </w:trPr>
        <w:tc>
          <w:tcPr>
            <w:tcW w:w="2140" w:type="dxa"/>
            <w:gridSpan w:val="2"/>
            <w:shd w:val="clear" w:color="auto" w:fill="auto"/>
            <w:hideMark/>
          </w:tcPr>
          <w:p w:rsidR="00834034" w:rsidRPr="00721B0E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721B0E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СМ-30  (40кг) </w:t>
            </w:r>
            <w:r w:rsidRPr="00721B0E">
              <w:rPr>
                <w:rFonts w:ascii="Calibri" w:eastAsia="Times New Roman" w:hAnsi="Calibri" w:cs="Times New Roman"/>
                <w:color w:val="000000"/>
                <w:lang w:eastAsia="ru-RU"/>
              </w:rPr>
              <w:t>Пескобетон</w:t>
            </w:r>
          </w:p>
        </w:tc>
        <w:tc>
          <w:tcPr>
            <w:tcW w:w="1574" w:type="dxa"/>
            <w:vMerge/>
          </w:tcPr>
          <w:p w:rsidR="00834034" w:rsidRPr="00207E3F" w:rsidRDefault="00834034" w:rsidP="00DD74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333" w:type="dxa"/>
            <w:gridSpan w:val="2"/>
            <w:vMerge/>
          </w:tcPr>
          <w:p w:rsidR="00834034" w:rsidRPr="00207E3F" w:rsidRDefault="00834034" w:rsidP="00DD7445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shd w:val="clear" w:color="000000" w:fill="FFFFFF"/>
            <w:vAlign w:val="center"/>
          </w:tcPr>
          <w:p w:rsidR="00834034" w:rsidRPr="00252087" w:rsidRDefault="00252087" w:rsidP="0025208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167</w:t>
            </w:r>
          </w:p>
        </w:tc>
      </w:tr>
      <w:tr w:rsidR="00834034" w:rsidRPr="00721B0E" w:rsidTr="00BA50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94" w:type="dxa"/>
          <w:trHeight w:val="20"/>
        </w:trPr>
        <w:tc>
          <w:tcPr>
            <w:tcW w:w="2140" w:type="dxa"/>
            <w:gridSpan w:val="2"/>
            <w:shd w:val="clear" w:color="000000" w:fill="FFFFFF"/>
            <w:hideMark/>
          </w:tcPr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УН (25кг)</w:t>
            </w:r>
          </w:p>
          <w:p w:rsidR="00834034" w:rsidRPr="001D3165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ru-RU"/>
              </w:rPr>
            </w:pPr>
            <w:r w:rsidRPr="001D3165">
              <w:rPr>
                <w:rFonts w:ascii="Calibri" w:eastAsia="Times New Roman" w:hAnsi="Calibri" w:cs="Times New Roman"/>
                <w:bCs/>
                <w:color w:val="000000"/>
                <w:lang w:eastAsia="ru-RU"/>
              </w:rPr>
              <w:t>Смесь универсальная, кладочно-штукатурная</w:t>
            </w:r>
          </w:p>
        </w:tc>
        <w:tc>
          <w:tcPr>
            <w:tcW w:w="1574" w:type="dxa"/>
            <w:shd w:val="clear" w:color="000000" w:fill="FFFFFF"/>
          </w:tcPr>
          <w:p w:rsidR="00834034" w:rsidRDefault="00834034" w:rsidP="00DD74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lang w:eastAsia="ru-RU"/>
              </w:rPr>
            </w:pPr>
          </w:p>
          <w:p w:rsidR="00834034" w:rsidRPr="00B06535" w:rsidRDefault="00834034" w:rsidP="00DD74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lang w:eastAsia="ru-RU"/>
              </w:rPr>
            </w:pPr>
            <w:r w:rsidRPr="00CD31CC">
              <w:rPr>
                <w:rFonts w:ascii="Arial" w:eastAsia="Times New Roman" w:hAnsi="Arial" w:cs="Arial"/>
                <w:b/>
                <w:bCs/>
                <w:noProof/>
                <w:lang w:eastAsia="ru-RU"/>
              </w:rPr>
              <w:drawing>
                <wp:inline distT="0" distB="0" distL="0" distR="0">
                  <wp:extent cx="748701" cy="974784"/>
                  <wp:effectExtent l="19050" t="0" r="0" b="0"/>
                  <wp:docPr id="14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0372" cy="9769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33" w:type="dxa"/>
            <w:gridSpan w:val="2"/>
            <w:shd w:val="clear" w:color="000000" w:fill="FFFFFF"/>
            <w:vAlign w:val="center"/>
          </w:tcPr>
          <w:p w:rsidR="00834034" w:rsidRPr="00190C0C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Безусадочная</w:t>
            </w:r>
            <w:r w:rsidRPr="00190C0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смесь для выполнения кладочных и монтажных работ, ремонта и заделки трещин и сколов. Используется при производстве внутренних и наружных работ.  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90C0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Обладает пластичностью и адгезией. 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Жизнеспособность растворной смеси 90 мин</w:t>
            </w:r>
          </w:p>
          <w:p w:rsidR="00834034" w:rsidRPr="00100732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73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Прочность 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при </w:t>
            </w:r>
            <w:r w:rsidRPr="0010073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сжати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и</w:t>
            </w:r>
            <w:r w:rsidRPr="0010073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  <w:r w:rsidRPr="000A754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МПа.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90C0C">
              <w:rPr>
                <w:rFonts w:ascii="Calibri" w:eastAsia="Times New Roman" w:hAnsi="Calibri" w:cs="Times New Roman"/>
                <w:color w:val="000000"/>
                <w:lang w:eastAsia="ru-RU"/>
              </w:rPr>
              <w:t>Расход при толщине слоя 1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  <w:r w:rsidRPr="00190C0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мм – 18 кг/м2.</w:t>
            </w:r>
          </w:p>
          <w:p w:rsidR="00834034" w:rsidRPr="00190C0C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Возможность  использования в кач-ве штукатурки -ДА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90C0C">
              <w:rPr>
                <w:rFonts w:ascii="Calibri" w:eastAsia="Times New Roman" w:hAnsi="Calibri" w:cs="Times New Roman"/>
                <w:color w:val="000000"/>
                <w:lang w:eastAsia="ru-RU"/>
              </w:rPr>
              <w:t>Толщина наносимого слоя от 3 до 30 мм.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Морозостойкость (при маркировке символом *)  до -30 С</w:t>
            </w:r>
          </w:p>
          <w:p w:rsidR="00834034" w:rsidRPr="00100732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shd w:val="clear" w:color="000000" w:fill="FFFFFF"/>
            <w:vAlign w:val="center"/>
          </w:tcPr>
          <w:p w:rsidR="00834034" w:rsidRPr="00252087" w:rsidRDefault="00252087" w:rsidP="0025208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86</w:t>
            </w:r>
          </w:p>
        </w:tc>
      </w:tr>
      <w:tr w:rsidR="00834034" w:rsidRPr="00721B0E" w:rsidTr="00BA50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94" w:type="dxa"/>
          <w:trHeight w:val="20"/>
        </w:trPr>
        <w:tc>
          <w:tcPr>
            <w:tcW w:w="2140" w:type="dxa"/>
            <w:gridSpan w:val="2"/>
            <w:shd w:val="clear" w:color="000000" w:fill="FFFFFF"/>
            <w:hideMark/>
          </w:tcPr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Гравитон 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1B0E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К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О</w:t>
            </w:r>
            <w:r w:rsidRPr="00721B0E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 (25кг)</w:t>
            </w:r>
            <w:r w:rsidRPr="00721B0E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721B0E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Клей плиточный 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«Оптимальный</w:t>
            </w:r>
            <w:r w:rsidRPr="00A90B90">
              <w:rPr>
                <w:rFonts w:ascii="Calibri" w:eastAsia="Times New Roman" w:hAnsi="Calibri" w:cs="Times New Roman"/>
                <w:color w:val="000000"/>
                <w:lang w:eastAsia="ru-RU"/>
              </w:rPr>
              <w:t>»</w:t>
            </w:r>
          </w:p>
        </w:tc>
        <w:tc>
          <w:tcPr>
            <w:tcW w:w="1574" w:type="dxa"/>
            <w:shd w:val="clear" w:color="000000" w:fill="FFFFFF"/>
          </w:tcPr>
          <w:p w:rsidR="00834034" w:rsidRDefault="00834034" w:rsidP="00DD7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</w:pPr>
          </w:p>
          <w:p w:rsidR="00834034" w:rsidRDefault="00834034" w:rsidP="00DD7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</w:pPr>
            <w:r w:rsidRPr="000A7545"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878947" cy="1190446"/>
                  <wp:effectExtent l="19050" t="0" r="0" b="0"/>
                  <wp:docPr id="15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0799" cy="11929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33" w:type="dxa"/>
            <w:gridSpan w:val="2"/>
            <w:shd w:val="clear" w:color="000000" w:fill="FFFFFF"/>
          </w:tcPr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Высокопрочный клей, п</w:t>
            </w:r>
            <w:r w:rsidRPr="0010073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рименяется для облицовки стен 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и полов </w:t>
            </w:r>
            <w:r w:rsidRPr="00100732">
              <w:rPr>
                <w:rFonts w:ascii="Calibri" w:eastAsia="Times New Roman" w:hAnsi="Calibri" w:cs="Times New Roman"/>
                <w:color w:val="000000"/>
                <w:lang w:eastAsia="ru-RU"/>
              </w:rPr>
              <w:t>из кирпича, бетон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а, цементной штукатурки</w:t>
            </w:r>
            <w:r w:rsidRPr="0010073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керамической плиткой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, тяжелого керамогранита, </w:t>
            </w:r>
            <w:r w:rsidRPr="00687CE5"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  <w:t>дикого камня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</w:t>
            </w:r>
            <w:r w:rsidRPr="00687CE5"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  <w:t>Возможно использование «сверху – вниз»</w:t>
            </w:r>
            <w:r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  <w:t xml:space="preserve">. </w:t>
            </w:r>
            <w:r w:rsidRPr="00687CE5">
              <w:rPr>
                <w:rFonts w:ascii="Calibri" w:eastAsia="Times New Roman" w:hAnsi="Calibri" w:cs="Times New Roman"/>
                <w:color w:val="000000"/>
                <w:lang w:eastAsia="ru-RU"/>
              </w:rPr>
              <w:t>Используется внутри и снаружи помещений.</w:t>
            </w:r>
          </w:p>
          <w:p w:rsidR="00834034" w:rsidRPr="00100732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Прочность на сжатие не менее </w:t>
            </w:r>
            <w:r>
              <w:rPr>
                <w:rFonts w:ascii="Calibri" w:eastAsia="Times New Roman" w:hAnsi="Calibri" w:cs="Times New Roman"/>
                <w:lang w:eastAsia="ru-RU"/>
              </w:rPr>
              <w:t>20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МПа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73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Прочность клеевого соединения (адгезия) 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не менее 2,0</w:t>
            </w:r>
            <w:r w:rsidRPr="00E3516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М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Па</w:t>
            </w:r>
            <w:r w:rsidRPr="00E35165">
              <w:rPr>
                <w:rFonts w:ascii="Calibri" w:eastAsia="Times New Roman" w:hAnsi="Calibri" w:cs="Times New Roman"/>
                <w:color w:val="000000"/>
                <w:lang w:eastAsia="ru-RU"/>
              </w:rPr>
              <w:t>.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Рекомендуемая толщина слоя 2-15 мм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Жизнеспособность раствора не менее 3 ч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Время корректировки плитки  15мин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Морозостойкость (при маркировке символом *)  до -35 С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при толщине слоя до 8 мм для стен и 15 мм для пола.</w:t>
            </w:r>
          </w:p>
          <w:p w:rsidR="00834034" w:rsidRPr="00021413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E02B8"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  <w:t>Подходит для системы «Теплый пол».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834034" w:rsidRPr="00252087" w:rsidRDefault="00252087" w:rsidP="0025208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200</w:t>
            </w:r>
          </w:p>
        </w:tc>
      </w:tr>
      <w:tr w:rsidR="00834034" w:rsidRPr="00721B0E" w:rsidTr="00BA50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94" w:type="dxa"/>
          <w:trHeight w:val="20"/>
        </w:trPr>
        <w:tc>
          <w:tcPr>
            <w:tcW w:w="2140" w:type="dxa"/>
            <w:gridSpan w:val="2"/>
            <w:shd w:val="clear" w:color="000000" w:fill="FFFFFF"/>
            <w:hideMark/>
          </w:tcPr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   СМ 999.9  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1B0E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КЭ  (25кг)</w:t>
            </w:r>
            <w:r w:rsidRPr="00721B0E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</w:p>
          <w:p w:rsidR="00834034" w:rsidRPr="00721B0E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721B0E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Клей плиточный 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«Экономичный</w:t>
            </w:r>
            <w:r w:rsidRPr="00A90B90">
              <w:rPr>
                <w:rFonts w:ascii="Calibri" w:eastAsia="Times New Roman" w:hAnsi="Calibri" w:cs="Times New Roman"/>
                <w:color w:val="000000"/>
                <w:lang w:eastAsia="ru-RU"/>
              </w:rPr>
              <w:t>»</w:t>
            </w:r>
          </w:p>
        </w:tc>
        <w:tc>
          <w:tcPr>
            <w:tcW w:w="1574" w:type="dxa"/>
            <w:shd w:val="clear" w:color="000000" w:fill="FFFFFF"/>
          </w:tcPr>
          <w:p w:rsidR="00834034" w:rsidRPr="00207E3F" w:rsidRDefault="00834034" w:rsidP="00DD74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B06535">
              <w:rPr>
                <w:rFonts w:ascii="Arial" w:eastAsia="Times New Roman" w:hAnsi="Arial" w:cs="Arial"/>
                <w:b/>
                <w:bCs/>
                <w:noProof/>
                <w:lang w:eastAsia="ru-RU"/>
              </w:rPr>
              <w:drawing>
                <wp:inline distT="0" distB="0" distL="0" distR="0">
                  <wp:extent cx="817713" cy="1318671"/>
                  <wp:effectExtent l="19050" t="0" r="1437" b="0"/>
                  <wp:docPr id="16" name="Рисунок 3" descr="C:\Documents and Settings\Менеджер9\Рабочий стол\Флаеры\k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Documents and Settings\Менеджер9\Рабочий стол\Флаеры\k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260" cy="13308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33" w:type="dxa"/>
            <w:gridSpan w:val="2"/>
            <w:shd w:val="clear" w:color="000000" w:fill="FFFFFF"/>
            <w:vAlign w:val="center"/>
          </w:tcPr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732">
              <w:rPr>
                <w:rFonts w:ascii="Calibri" w:eastAsia="Times New Roman" w:hAnsi="Calibri" w:cs="Times New Roman"/>
                <w:color w:val="000000"/>
                <w:lang w:eastAsia="ru-RU"/>
              </w:rPr>
              <w:t>Применяется для облицовки стен из кирпича, бетон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а, цементной ш</w:t>
            </w:r>
            <w:r w:rsidRPr="00100732">
              <w:rPr>
                <w:rFonts w:ascii="Calibri" w:eastAsia="Times New Roman" w:hAnsi="Calibri" w:cs="Times New Roman"/>
                <w:color w:val="000000"/>
                <w:lang w:eastAsia="ru-RU"/>
              </w:rPr>
              <w:t>тукатурки керамической плиткой.</w:t>
            </w:r>
          </w:p>
          <w:p w:rsidR="00834034" w:rsidRPr="00100732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Прочность на сжатие не менее 10 Мпа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73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Прочность клеевого соединения (адгезия) 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не менее </w:t>
            </w:r>
            <w:r w:rsidRPr="00E35165">
              <w:rPr>
                <w:rFonts w:ascii="Calibri" w:eastAsia="Times New Roman" w:hAnsi="Calibri" w:cs="Times New Roman"/>
                <w:color w:val="000000"/>
                <w:lang w:eastAsia="ru-RU"/>
              </w:rPr>
              <w:t>0,4 М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п</w:t>
            </w:r>
            <w:r w:rsidRPr="00E35165">
              <w:rPr>
                <w:rFonts w:ascii="Calibri" w:eastAsia="Times New Roman" w:hAnsi="Calibri" w:cs="Times New Roman"/>
                <w:color w:val="000000"/>
                <w:lang w:eastAsia="ru-RU"/>
              </w:rPr>
              <w:t>а.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Рекомендуемая толщина слоя 2-6 мм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Жизнеспособность раствора не менее 2 ч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Время корректировки плитки  15мин</w:t>
            </w:r>
          </w:p>
          <w:p w:rsidR="00834034" w:rsidRPr="00100732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Морозостойкость (при маркировке символом *)  до -30 С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252087" w:rsidRDefault="00252087" w:rsidP="0025208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150</w:t>
            </w:r>
          </w:p>
          <w:p w:rsidR="00834034" w:rsidRDefault="00834034" w:rsidP="00F13784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834034" w:rsidRPr="00721B0E" w:rsidTr="00BA50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94" w:type="dxa"/>
          <w:trHeight w:val="20"/>
        </w:trPr>
        <w:tc>
          <w:tcPr>
            <w:tcW w:w="2140" w:type="dxa"/>
            <w:gridSpan w:val="2"/>
            <w:shd w:val="clear" w:color="000000" w:fill="FFFFFF"/>
            <w:hideMark/>
          </w:tcPr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СМ 999.9  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721B0E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КС  (25кг) </w:t>
            </w:r>
          </w:p>
          <w:p w:rsidR="00834034" w:rsidRPr="00721B0E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721B0E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 xml:space="preserve">Клей плиточный 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«Стандарт»</w:t>
            </w:r>
            <w:r>
              <w:rPr>
                <w:rFonts w:ascii="Calibri" w:hAnsi="Calibri"/>
                <w:b/>
                <w:bCs/>
                <w:noProof/>
                <w:color w:val="000000"/>
                <w:lang w:eastAsia="ru-RU"/>
              </w:rPr>
              <w:t xml:space="preserve"> </w:t>
            </w:r>
          </w:p>
        </w:tc>
        <w:tc>
          <w:tcPr>
            <w:tcW w:w="1574" w:type="dxa"/>
            <w:shd w:val="clear" w:color="000000" w:fill="FFFFFF"/>
          </w:tcPr>
          <w:p w:rsidR="00834034" w:rsidRDefault="00834034" w:rsidP="00DD74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lang w:eastAsia="ru-RU"/>
              </w:rPr>
            </w:pPr>
          </w:p>
          <w:p w:rsidR="00834034" w:rsidRDefault="00834034" w:rsidP="00DD74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lang w:eastAsia="ru-RU"/>
              </w:rPr>
            </w:pPr>
          </w:p>
          <w:p w:rsidR="00834034" w:rsidRPr="00207E3F" w:rsidRDefault="00834034" w:rsidP="00DD74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2F36B9">
              <w:rPr>
                <w:rFonts w:ascii="Arial" w:eastAsia="Times New Roman" w:hAnsi="Arial" w:cs="Arial"/>
                <w:b/>
                <w:bCs/>
                <w:noProof/>
                <w:lang w:eastAsia="ru-RU"/>
              </w:rPr>
              <w:lastRenderedPageBreak/>
              <w:drawing>
                <wp:inline distT="0" distB="0" distL="0" distR="0">
                  <wp:extent cx="809085" cy="1181819"/>
                  <wp:effectExtent l="19050" t="0" r="0" b="0"/>
                  <wp:docPr id="32" name="Рисунок 4" descr="C:\Documents and Settings\Менеджер9\Рабочий стол\Флаеры\k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Documents and Settings\Менеджер9\Рабочий стол\Флаеры\k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3413" cy="11881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33" w:type="dxa"/>
            <w:gridSpan w:val="2"/>
            <w:shd w:val="clear" w:color="000000" w:fill="FFFFFF"/>
          </w:tcPr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732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 xml:space="preserve">Применяется для облицовки стен 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и полов </w:t>
            </w:r>
            <w:r w:rsidRPr="00100732">
              <w:rPr>
                <w:rFonts w:ascii="Calibri" w:eastAsia="Times New Roman" w:hAnsi="Calibri" w:cs="Times New Roman"/>
                <w:color w:val="000000"/>
                <w:lang w:eastAsia="ru-RU"/>
              </w:rPr>
              <w:t>из кирпича, бетон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а, цементной штукатурки</w:t>
            </w:r>
            <w:r w:rsidRPr="0010073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керамической плиткой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и керамогранитом внутри и снаружи помещений.</w:t>
            </w:r>
          </w:p>
          <w:p w:rsidR="00834034" w:rsidRPr="00100732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Прочность на сжатие не менее 15 Мпа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73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Прочность клеевого соединения (адгезия) 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не менее 1,2</w:t>
            </w:r>
            <w:r w:rsidRPr="00E3516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М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п</w:t>
            </w:r>
            <w:r w:rsidRPr="00E35165">
              <w:rPr>
                <w:rFonts w:ascii="Calibri" w:eastAsia="Times New Roman" w:hAnsi="Calibri" w:cs="Times New Roman"/>
                <w:color w:val="000000"/>
                <w:lang w:eastAsia="ru-RU"/>
              </w:rPr>
              <w:t>а.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Рекомендуемая толщина слоя 2-15 мм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Жизнеспособность раствора не менее 3 ч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Время корректировки плитки  15мин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Морозостойкость (при маркировке символом *)  до -35 С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при толщине слоя до 8 мм для стен и 15 мм для пола.</w:t>
            </w:r>
          </w:p>
          <w:p w:rsidR="00834034" w:rsidRPr="000E02B8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 w:rsidRPr="000E02B8"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  <w:t>Подходит для системы «Теплый пол».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252087" w:rsidRDefault="00252087" w:rsidP="0025208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180</w:t>
            </w:r>
          </w:p>
          <w:p w:rsidR="00834034" w:rsidRDefault="00834034" w:rsidP="00F13784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834034" w:rsidRPr="00721B0E" w:rsidTr="00BA50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94" w:type="dxa"/>
          <w:trHeight w:val="20"/>
        </w:trPr>
        <w:tc>
          <w:tcPr>
            <w:tcW w:w="2140" w:type="dxa"/>
            <w:gridSpan w:val="2"/>
            <w:shd w:val="clear" w:color="000000" w:fill="FFFFFF"/>
            <w:hideMark/>
          </w:tcPr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lastRenderedPageBreak/>
              <w:t xml:space="preserve">СМ 999.9  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721B0E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КФ (25кг) 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1B0E">
              <w:rPr>
                <w:rFonts w:ascii="Calibri" w:eastAsia="Times New Roman" w:hAnsi="Calibri" w:cs="Times New Roman"/>
                <w:color w:val="000000"/>
                <w:lang w:eastAsia="ru-RU"/>
              </w:rPr>
              <w:t>Клей фасадный для пенополистирольный, минераловатных плит и нанесения армирующего слоя</w:t>
            </w:r>
          </w:p>
          <w:p w:rsidR="00834034" w:rsidRPr="00721B0E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Используется для облицовки стен, полов  керамической плиткой, керамогранитом</w:t>
            </w:r>
          </w:p>
        </w:tc>
        <w:tc>
          <w:tcPr>
            <w:tcW w:w="1574" w:type="dxa"/>
            <w:shd w:val="clear" w:color="000000" w:fill="FFFFFF"/>
            <w:vAlign w:val="center"/>
          </w:tcPr>
          <w:p w:rsidR="00834034" w:rsidRPr="00207E3F" w:rsidRDefault="00834034" w:rsidP="00DD74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>
              <w:object w:dxaOrig="1530" w:dyaOrig="2235">
                <v:shape id="_x0000_i1027" type="#_x0000_t75" style="width:65.2pt;height:100.55pt" o:ole="">
                  <v:imagedata r:id="rId20" o:title=""/>
                </v:shape>
                <o:OLEObject Type="Embed" ProgID="PBrush" ShapeID="_x0000_i1027" DrawAspect="Content" ObjectID="_1502817527" r:id="rId21"/>
              </w:object>
            </w:r>
          </w:p>
        </w:tc>
        <w:tc>
          <w:tcPr>
            <w:tcW w:w="10333" w:type="dxa"/>
            <w:gridSpan w:val="2"/>
            <w:shd w:val="clear" w:color="000000" w:fill="FFFFFF"/>
            <w:vAlign w:val="center"/>
          </w:tcPr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Высокопрочный клей, применяется д</w:t>
            </w:r>
            <w:r w:rsidRPr="00653792">
              <w:rPr>
                <w:rFonts w:ascii="Calibri" w:eastAsia="Times New Roman" w:hAnsi="Calibri" w:cs="Times New Roman"/>
                <w:color w:val="000000"/>
                <w:lang w:eastAsia="ru-RU"/>
              </w:rPr>
              <w:t>ля пенополистирольных и минераловатных плит и нанесения армирующего слоя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Используется внутри и снаружи помещений для крепления плит утеплителя (пенополистирол, минеральная вата) в системе теплоизоляции зданий, а также для устройства базового штукатурного слоя, армированного стеклосеткой и выравнивания поверхности. Может использоваться для облицовки стен, полов из керамической плитки, кераморганита, дикого камня.</w:t>
            </w:r>
          </w:p>
          <w:p w:rsidR="00834034" w:rsidRPr="00100732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Прочность на сжатие не менее 20 Мпа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73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Прочность клеевого соединения (адгезия) 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не менее 2,5</w:t>
            </w:r>
            <w:r w:rsidRPr="00E3516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М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п</w:t>
            </w:r>
            <w:r w:rsidRPr="00E35165">
              <w:rPr>
                <w:rFonts w:ascii="Calibri" w:eastAsia="Times New Roman" w:hAnsi="Calibri" w:cs="Times New Roman"/>
                <w:color w:val="000000"/>
                <w:lang w:eastAsia="ru-RU"/>
              </w:rPr>
              <w:t>а.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Рекомендуемая толщина слоя 2-20 мм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Жизнеспособность раствора не менее 2 ч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Время корректировки плитки  15мин</w:t>
            </w:r>
          </w:p>
          <w:p w:rsidR="00834034" w:rsidRPr="000E02B8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Морозостойкость (при маркировке символом *)  до -50 С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252087" w:rsidRDefault="00252087" w:rsidP="0025208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282</w:t>
            </w:r>
          </w:p>
          <w:p w:rsidR="00834034" w:rsidRDefault="00834034" w:rsidP="00F13784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834034" w:rsidRPr="00721B0E" w:rsidTr="00BA50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94" w:type="dxa"/>
          <w:trHeight w:val="20"/>
        </w:trPr>
        <w:tc>
          <w:tcPr>
            <w:tcW w:w="2140" w:type="dxa"/>
            <w:gridSpan w:val="2"/>
            <w:shd w:val="clear" w:color="000000" w:fill="FFFFFF"/>
            <w:hideMark/>
          </w:tcPr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СМ 999.9  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721B0E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КГБ (25кг) </w:t>
            </w:r>
          </w:p>
          <w:p w:rsidR="00834034" w:rsidRPr="00721B0E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721B0E">
              <w:rPr>
                <w:rFonts w:ascii="Calibri" w:eastAsia="Times New Roman" w:hAnsi="Calibri" w:cs="Times New Roman"/>
                <w:color w:val="000000"/>
                <w:lang w:eastAsia="ru-RU"/>
              </w:rPr>
              <w:t>Клей для укладки блоков из газосиликата</w:t>
            </w:r>
          </w:p>
        </w:tc>
        <w:tc>
          <w:tcPr>
            <w:tcW w:w="1574" w:type="dxa"/>
            <w:shd w:val="clear" w:color="000000" w:fill="FFFFFF"/>
          </w:tcPr>
          <w:p w:rsidR="00834034" w:rsidRDefault="00834034" w:rsidP="00DD7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</w:pPr>
          </w:p>
          <w:p w:rsidR="00834034" w:rsidRDefault="00834034" w:rsidP="00DD7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</w:pPr>
          </w:p>
          <w:p w:rsidR="00834034" w:rsidRPr="00207E3F" w:rsidRDefault="00834034" w:rsidP="00DD74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908050" cy="1413056"/>
                  <wp:effectExtent l="0" t="0" r="6350" b="0"/>
                  <wp:docPr id="33" name="Рисунок 5" descr="C:\Documents and Settings\Менеджер9\Рабочий стол\Флаеры\клей для кладки блоков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Documents and Settings\Менеджер9\Рабочий стол\Флаеры\клей для кладки блоков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2398" cy="14353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33" w:type="dxa"/>
            <w:gridSpan w:val="2"/>
            <w:shd w:val="clear" w:color="000000" w:fill="FFFFFF"/>
          </w:tcPr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21413">
              <w:rPr>
                <w:rFonts w:ascii="Calibri" w:eastAsia="Times New Roman" w:hAnsi="Calibri" w:cs="Times New Roman"/>
                <w:color w:val="000000"/>
                <w:lang w:eastAsia="ru-RU"/>
              </w:rPr>
              <w:t>Клей для выполнения кладочных работ с использ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ованием блоков из газосиликата, </w:t>
            </w:r>
            <w:r w:rsidRPr="00021413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блоков из керамзитобетона и других лёгких бетонов. </w:t>
            </w:r>
          </w:p>
          <w:p w:rsidR="00834034" w:rsidRPr="00100732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Прочность на сжатие  не менее 10 Мпа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73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Прочность клеевого соединения (адгезия) 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не менее 0,8</w:t>
            </w:r>
            <w:r w:rsidRPr="00E3516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М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п</w:t>
            </w:r>
            <w:r w:rsidRPr="00E35165">
              <w:rPr>
                <w:rFonts w:ascii="Calibri" w:eastAsia="Times New Roman" w:hAnsi="Calibri" w:cs="Times New Roman"/>
                <w:color w:val="000000"/>
                <w:lang w:eastAsia="ru-RU"/>
              </w:rPr>
              <w:t>а.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Рекомендуемая толщина слоя 2-12 мм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Жизнеспособность раствора не менее 2 ч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Время корректировки плитки   5-8 мин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Расход при толщине слоя 1 мм на 1кв.м = 1,8 кг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Рекомендуемая толщина слоя 2-12 мм</w:t>
            </w:r>
          </w:p>
          <w:p w:rsidR="00834034" w:rsidRPr="00F5737A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Морозостойкость (при маркировке символом *)  до -30 С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252087" w:rsidRDefault="00252087" w:rsidP="0025208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162</w:t>
            </w:r>
          </w:p>
          <w:p w:rsidR="00834034" w:rsidRDefault="00834034" w:rsidP="00F13784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834034" w:rsidRPr="00721B0E" w:rsidTr="00BA50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94" w:type="dxa"/>
          <w:trHeight w:val="20"/>
        </w:trPr>
        <w:tc>
          <w:tcPr>
            <w:tcW w:w="2140" w:type="dxa"/>
            <w:gridSpan w:val="2"/>
            <w:shd w:val="clear" w:color="000000" w:fill="FFFFFF"/>
            <w:hideMark/>
          </w:tcPr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СМ 999.9  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ГСБ (25кг) </w:t>
            </w:r>
          </w:p>
          <w:p w:rsidR="00834034" w:rsidRPr="00721B0E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A90B90">
              <w:rPr>
                <w:rFonts w:ascii="Calibri" w:eastAsia="Times New Roman" w:hAnsi="Calibri" w:cs="Times New Roman"/>
                <w:bCs/>
                <w:color w:val="000000"/>
                <w:lang w:eastAsia="ru-RU"/>
              </w:rPr>
              <w:t>Клей для газосиликатных блоков</w:t>
            </w:r>
          </w:p>
        </w:tc>
        <w:tc>
          <w:tcPr>
            <w:tcW w:w="1574" w:type="dxa"/>
            <w:shd w:val="clear" w:color="000000" w:fill="FFFFFF"/>
          </w:tcPr>
          <w:p w:rsidR="00834034" w:rsidRDefault="00834034" w:rsidP="00DD7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</w:pPr>
          </w:p>
          <w:p w:rsidR="00834034" w:rsidRDefault="00834034" w:rsidP="00DD7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</w:pPr>
          </w:p>
          <w:p w:rsidR="00834034" w:rsidRDefault="00834034" w:rsidP="00DD7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</w:pPr>
          </w:p>
          <w:p w:rsidR="00834034" w:rsidRDefault="00834034" w:rsidP="00DD7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</w:pPr>
            <w:r w:rsidRPr="00CD31CC"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lastRenderedPageBreak/>
              <w:drawing>
                <wp:inline distT="0" distB="0" distL="0" distR="0">
                  <wp:extent cx="781937" cy="1165464"/>
                  <wp:effectExtent l="19050" t="0" r="0" b="0"/>
                  <wp:docPr id="34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580" cy="11738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33" w:type="dxa"/>
            <w:gridSpan w:val="2"/>
            <w:shd w:val="clear" w:color="000000" w:fill="FFFFFF"/>
          </w:tcPr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21413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Клей для выполнения кладочных работ с использ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ованием блоков из газосиликата, </w:t>
            </w:r>
            <w:r w:rsidRPr="00021413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блоков из керамзитобетона и других лёгких бетонов. </w:t>
            </w:r>
          </w:p>
          <w:p w:rsidR="00834034" w:rsidRPr="00100732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Прочность на сжатие  не менее 10 Мпа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73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Прочность клеевого соединения (адгезия) 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не менее 0,8</w:t>
            </w:r>
            <w:r w:rsidRPr="00E3516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М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п</w:t>
            </w:r>
            <w:r w:rsidRPr="00E35165">
              <w:rPr>
                <w:rFonts w:ascii="Calibri" w:eastAsia="Times New Roman" w:hAnsi="Calibri" w:cs="Times New Roman"/>
                <w:color w:val="000000"/>
                <w:lang w:eastAsia="ru-RU"/>
              </w:rPr>
              <w:t>а.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Рекомендуемая толщина слоя 2-12 мм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Жизнеспособность раствора не менее 2 ч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Время корректировки плитки   9 мин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Расход при толщине слоя 1 мм на 1кв.м = 1,8 кг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Рекомендуемая толщина слоя 2-12 мм</w:t>
            </w:r>
          </w:p>
          <w:p w:rsidR="00834034" w:rsidRPr="00021413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Морозостойкость (при маркировке символом *)  до -30 С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834034" w:rsidRPr="00252087" w:rsidRDefault="00252087" w:rsidP="0025208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146</w:t>
            </w:r>
          </w:p>
        </w:tc>
      </w:tr>
      <w:tr w:rsidR="00834034" w:rsidRPr="00721B0E" w:rsidTr="00BA50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94" w:type="dxa"/>
          <w:trHeight w:val="20"/>
        </w:trPr>
        <w:tc>
          <w:tcPr>
            <w:tcW w:w="2140" w:type="dxa"/>
            <w:gridSpan w:val="2"/>
            <w:shd w:val="clear" w:color="auto" w:fill="auto"/>
            <w:hideMark/>
          </w:tcPr>
          <w:p w:rsidR="00834034" w:rsidRPr="00721B0E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1B0E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lastRenderedPageBreak/>
              <w:t xml:space="preserve">Гравитон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слой </w:t>
            </w:r>
            <w:r w:rsidRPr="00A766CA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(</w:t>
            </w:r>
            <w:r w:rsidRPr="00A766CA"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  <w:t>30 кг)</w:t>
            </w:r>
            <w:r w:rsidRPr="00721B0E">
              <w:rPr>
                <w:rFonts w:ascii="Calibri" w:eastAsia="Times New Roman" w:hAnsi="Calibri" w:cs="Times New Roman"/>
                <w:color w:val="000000"/>
                <w:lang w:eastAsia="ru-RU"/>
              </w:rPr>
              <w:br/>
              <w:t xml:space="preserve">Штукатурка гипсовая белая для ручного нанесения, </w:t>
            </w:r>
          </w:p>
        </w:tc>
        <w:tc>
          <w:tcPr>
            <w:tcW w:w="1574" w:type="dxa"/>
            <w:vAlign w:val="center"/>
          </w:tcPr>
          <w:p w:rsidR="00834034" w:rsidRDefault="00834034" w:rsidP="00DD7445">
            <w:pPr>
              <w:spacing w:after="0" w:line="240" w:lineRule="auto"/>
              <w:jc w:val="center"/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  <w:noProof/>
                <w:lang w:eastAsia="ru-RU"/>
              </w:rPr>
              <w:drawing>
                <wp:inline distT="0" distB="0" distL="0" distR="0">
                  <wp:extent cx="736360" cy="1052601"/>
                  <wp:effectExtent l="19050" t="0" r="6590" b="0"/>
                  <wp:docPr id="35" name="Рисунок 15" descr="C:\Documents and Settings\Менеджер9\Рабочий стол\Флаеры\гравитон слой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Documents and Settings\Менеджер9\Рабочий стол\Флаеры\гравитон слой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258" cy="10524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33" w:type="dxa"/>
            <w:gridSpan w:val="2"/>
            <w:vAlign w:val="center"/>
          </w:tcPr>
          <w:p w:rsidR="00834034" w:rsidRPr="00E30B26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0B26">
              <w:rPr>
                <w:rFonts w:ascii="Calibri" w:eastAsia="Times New Roman" w:hAnsi="Calibri" w:cs="Times New Roman"/>
                <w:color w:val="000000"/>
                <w:lang w:eastAsia="ru-RU"/>
              </w:rPr>
              <w:t>Для выравнивания стен и потолков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, не требует дополнительного шпатлевания</w:t>
            </w:r>
            <w:r w:rsidRPr="00E30B26">
              <w:rPr>
                <w:rFonts w:ascii="Calibri" w:eastAsia="Times New Roman" w:hAnsi="Calibri" w:cs="Times New Roman"/>
                <w:color w:val="000000"/>
                <w:lang w:eastAsia="ru-RU"/>
              </w:rPr>
              <w:t>.</w:t>
            </w:r>
          </w:p>
          <w:p w:rsidR="00834034" w:rsidRPr="00221B8D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62088"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  <w:t>Для ручного нанесения.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Используется внутри помещений </w:t>
            </w:r>
            <w:r w:rsidRPr="004002DE">
              <w:rPr>
                <w:rFonts w:ascii="Calibri" w:eastAsia="Times New Roman" w:hAnsi="Calibri" w:cs="Times New Roman"/>
                <w:color w:val="000000"/>
                <w:lang w:eastAsia="ru-RU"/>
              </w:rPr>
              <w:t>с нормальной  и относительной влажностью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Цвет: Белый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Жизнеспособность: 50 мин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Начало схватывания: не ранее 60 мин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Конец схватывания: не позднее 180 мин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Толщина наносимого слоя: до 40 мм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Прочность на сжатие не менее: 2,5 Мпа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Прочность сцепления с основанием не менее: 0,5 МПа</w:t>
            </w:r>
          </w:p>
          <w:p w:rsidR="00834034" w:rsidRPr="004002DE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Расход смеси: 9 кг на 1 кв.м при слое 10мм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F0644D" w:rsidRPr="00F0644D" w:rsidRDefault="00F0644D" w:rsidP="00F0644D">
            <w:pPr>
              <w:rPr>
                <w:rFonts w:ascii="Calibri" w:hAnsi="Calibri"/>
                <w:b/>
                <w:bCs/>
                <w:color w:val="000000"/>
              </w:rPr>
            </w:pPr>
            <w:r w:rsidRPr="00F0644D">
              <w:rPr>
                <w:rFonts w:ascii="Calibri" w:hAnsi="Calibri"/>
                <w:b/>
                <w:bCs/>
                <w:color w:val="000000"/>
              </w:rPr>
              <w:t>207</w:t>
            </w:r>
          </w:p>
          <w:p w:rsidR="00834034" w:rsidRDefault="00834034" w:rsidP="00252087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834034" w:rsidRPr="000B0500" w:rsidTr="00BA50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94" w:type="dxa"/>
          <w:trHeight w:val="20"/>
        </w:trPr>
        <w:tc>
          <w:tcPr>
            <w:tcW w:w="2140" w:type="dxa"/>
            <w:gridSpan w:val="2"/>
            <w:shd w:val="clear" w:color="auto" w:fill="auto"/>
            <w:hideMark/>
          </w:tcPr>
          <w:p w:rsidR="00834034" w:rsidRPr="000B0500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ru-RU"/>
              </w:rPr>
            </w:pPr>
            <w:r w:rsidRPr="000B0500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Гравитон мн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A766CA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(</w:t>
            </w:r>
            <w:r w:rsidRPr="00A766CA"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  <w:t>30 кг)</w:t>
            </w:r>
            <w:r w:rsidRPr="000B0500">
              <w:rPr>
                <w:rFonts w:ascii="Calibri" w:eastAsia="Times New Roman" w:hAnsi="Calibri" w:cs="Times New Roman"/>
                <w:bCs/>
                <w:color w:val="000000"/>
                <w:lang w:eastAsia="ru-RU"/>
              </w:rPr>
              <w:br/>
              <w:t>Штукатурка гипсовая белая для машинного нанесения</w:t>
            </w:r>
          </w:p>
        </w:tc>
        <w:tc>
          <w:tcPr>
            <w:tcW w:w="1574" w:type="dxa"/>
            <w:vAlign w:val="center"/>
          </w:tcPr>
          <w:p w:rsidR="00834034" w:rsidRDefault="00834034" w:rsidP="00DD7445">
            <w:pPr>
              <w:spacing w:after="0" w:line="240" w:lineRule="auto"/>
              <w:jc w:val="center"/>
              <w:rPr>
                <w:rFonts w:ascii="Calibri" w:hAnsi="Calibri" w:cs="Arial"/>
                <w:b/>
                <w:bCs/>
              </w:rPr>
            </w:pPr>
            <w:r w:rsidRPr="003D388D">
              <w:rPr>
                <w:rFonts w:ascii="Calibri" w:hAnsi="Calibri" w:cs="Arial"/>
                <w:b/>
                <w:bCs/>
                <w:noProof/>
                <w:lang w:eastAsia="ru-RU"/>
              </w:rPr>
              <w:drawing>
                <wp:inline distT="0" distB="0" distL="0" distR="0">
                  <wp:extent cx="726446" cy="1078302"/>
                  <wp:effectExtent l="19050" t="0" r="0" b="0"/>
                  <wp:docPr id="37" name="Рисунок 18" descr="C:\Documents and Settings\Менеджер9\Рабочий стол\Флаеры\гравитон штукатурк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Documents and Settings\Менеджер9\Рабочий стол\Флаеры\гравитон штукатурк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8880" cy="1081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33" w:type="dxa"/>
            <w:gridSpan w:val="2"/>
          </w:tcPr>
          <w:p w:rsidR="00834034" w:rsidRPr="00221B8D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0B26">
              <w:rPr>
                <w:rFonts w:ascii="Calibri" w:eastAsia="Times New Roman" w:hAnsi="Calibri" w:cs="Times New Roman"/>
                <w:color w:val="000000"/>
                <w:lang w:eastAsia="ru-RU"/>
              </w:rPr>
              <w:t>Для выравнивания стен и потолков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, не требует дополнительного шпатлевания</w:t>
            </w:r>
            <w:r w:rsidRPr="00E30B26">
              <w:rPr>
                <w:rFonts w:ascii="Calibri" w:eastAsia="Times New Roman" w:hAnsi="Calibri" w:cs="Times New Roman"/>
                <w:color w:val="000000"/>
                <w:lang w:eastAsia="ru-RU"/>
              </w:rPr>
              <w:t>.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Используется внутри помещений </w:t>
            </w:r>
            <w:r w:rsidRPr="004002DE">
              <w:rPr>
                <w:rFonts w:ascii="Calibri" w:eastAsia="Times New Roman" w:hAnsi="Calibri" w:cs="Times New Roman"/>
                <w:color w:val="000000"/>
                <w:lang w:eastAsia="ru-RU"/>
              </w:rPr>
              <w:t>с нормальной  и относительной влажностью</w:t>
            </w:r>
          </w:p>
          <w:p w:rsidR="00834034" w:rsidRPr="00221B8D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62088"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  <w:t>Для машинного нанесения</w:t>
            </w:r>
            <w:r w:rsidRPr="00221B8D">
              <w:rPr>
                <w:rFonts w:ascii="Calibri" w:eastAsia="Times New Roman" w:hAnsi="Calibri" w:cs="Times New Roman"/>
                <w:color w:val="000000"/>
                <w:lang w:eastAsia="ru-RU"/>
              </w:rPr>
              <w:t>.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Цвет: Белый</w:t>
            </w:r>
          </w:p>
          <w:p w:rsidR="00834034" w:rsidRPr="00560620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560620">
              <w:rPr>
                <w:rFonts w:ascii="Calibri" w:eastAsia="Times New Roman" w:hAnsi="Calibri" w:cs="Times New Roman"/>
                <w:lang w:eastAsia="ru-RU"/>
              </w:rPr>
              <w:t>Жизнеспособность:    60   мин</w:t>
            </w:r>
          </w:p>
          <w:p w:rsidR="00834034" w:rsidRPr="00560620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560620">
              <w:rPr>
                <w:rFonts w:ascii="Calibri" w:eastAsia="Times New Roman" w:hAnsi="Calibri" w:cs="Times New Roman"/>
                <w:lang w:eastAsia="ru-RU"/>
              </w:rPr>
              <w:t>Начало схватывания: не ранее    _  90    мин</w:t>
            </w:r>
          </w:p>
          <w:p w:rsidR="00834034" w:rsidRPr="00560620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560620">
              <w:rPr>
                <w:rFonts w:ascii="Calibri" w:eastAsia="Times New Roman" w:hAnsi="Calibri" w:cs="Times New Roman"/>
                <w:lang w:eastAsia="ru-RU"/>
              </w:rPr>
              <w:t>Конец схватывания: не позднее   _      180  мин</w:t>
            </w:r>
          </w:p>
          <w:p w:rsidR="00834034" w:rsidRPr="00560620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560620">
              <w:rPr>
                <w:rFonts w:ascii="Calibri" w:eastAsia="Times New Roman" w:hAnsi="Calibri" w:cs="Times New Roman"/>
                <w:lang w:eastAsia="ru-RU"/>
              </w:rPr>
              <w:t>Толщина наносимого слоя: до    _   60  мм</w:t>
            </w:r>
          </w:p>
          <w:p w:rsidR="00834034" w:rsidRPr="00560620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560620">
              <w:rPr>
                <w:rFonts w:ascii="Calibri" w:eastAsia="Times New Roman" w:hAnsi="Calibri" w:cs="Times New Roman"/>
                <w:lang w:eastAsia="ru-RU"/>
              </w:rPr>
              <w:t>Прочность на сжатие не менее:  _   2,5 Мпа</w:t>
            </w:r>
          </w:p>
          <w:p w:rsidR="00834034" w:rsidRPr="00560620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560620">
              <w:rPr>
                <w:rFonts w:ascii="Calibri" w:eastAsia="Times New Roman" w:hAnsi="Calibri" w:cs="Times New Roman"/>
                <w:lang w:eastAsia="ru-RU"/>
              </w:rPr>
              <w:t>Прочность сцепления с основанием не менее:  __  0,5  МПа</w:t>
            </w:r>
          </w:p>
          <w:p w:rsidR="00834034" w:rsidRPr="009A2ED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ru-RU"/>
              </w:rPr>
            </w:pPr>
            <w:r w:rsidRPr="00560620">
              <w:rPr>
                <w:rFonts w:ascii="Calibri" w:eastAsia="Times New Roman" w:hAnsi="Calibri" w:cs="Times New Roman"/>
                <w:lang w:eastAsia="ru-RU"/>
              </w:rPr>
              <w:t>Расход смеси: 9  кг на 1 кв.м при слое 10    мм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834034" w:rsidRDefault="00F0644D" w:rsidP="00F13784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52087">
              <w:rPr>
                <w:rFonts w:ascii="Calibri" w:hAnsi="Calibri"/>
                <w:b/>
                <w:bCs/>
                <w:color w:val="000000"/>
              </w:rPr>
              <w:t>225</w:t>
            </w:r>
          </w:p>
        </w:tc>
      </w:tr>
      <w:tr w:rsidR="00834034" w:rsidRPr="000B0500" w:rsidTr="00BA50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94" w:type="dxa"/>
          <w:trHeight w:val="20"/>
        </w:trPr>
        <w:tc>
          <w:tcPr>
            <w:tcW w:w="2140" w:type="dxa"/>
            <w:gridSpan w:val="2"/>
            <w:shd w:val="clear" w:color="auto" w:fill="auto"/>
            <w:hideMark/>
          </w:tcPr>
          <w:p w:rsidR="00834034" w:rsidRPr="000B0500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ru-RU"/>
              </w:rPr>
            </w:pPr>
            <w:r w:rsidRPr="000B0500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Гравитон шпатлевка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A766CA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(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</w:t>
            </w:r>
            <w:r w:rsidRPr="00A766CA"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  <w:t>0 кг)</w:t>
            </w:r>
            <w:r w:rsidRPr="000B0500">
              <w:rPr>
                <w:rFonts w:ascii="Calibri" w:eastAsia="Times New Roman" w:hAnsi="Calibri" w:cs="Times New Roman"/>
                <w:bCs/>
                <w:color w:val="000000"/>
                <w:lang w:eastAsia="ru-RU"/>
              </w:rPr>
              <w:br/>
              <w:t>Шпатлевка финишная гипсовая белая</w:t>
            </w:r>
            <w:r>
              <w:rPr>
                <w:rFonts w:ascii="Calibri" w:eastAsia="Times New Roman" w:hAnsi="Calibri" w:cs="Times New Roman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574" w:type="dxa"/>
            <w:vAlign w:val="center"/>
          </w:tcPr>
          <w:p w:rsidR="00834034" w:rsidRDefault="00834034" w:rsidP="00DD7445">
            <w:pPr>
              <w:spacing w:after="0" w:line="240" w:lineRule="auto"/>
              <w:jc w:val="center"/>
              <w:rPr>
                <w:rFonts w:ascii="Calibri" w:hAnsi="Calibri" w:cs="Arial"/>
                <w:b/>
                <w:bCs/>
              </w:rPr>
            </w:pPr>
            <w:r>
              <w:object w:dxaOrig="3585" w:dyaOrig="5250">
                <v:shape id="_x0000_i1028" type="#_x0000_t75" style="width:61.8pt;height:88.3pt" o:ole="">
                  <v:imagedata r:id="rId26" o:title=""/>
                </v:shape>
                <o:OLEObject Type="Embed" ProgID="PBrush" ShapeID="_x0000_i1028" DrawAspect="Content" ObjectID="_1502817528" r:id="rId27"/>
              </w:object>
            </w:r>
          </w:p>
        </w:tc>
        <w:tc>
          <w:tcPr>
            <w:tcW w:w="10333" w:type="dxa"/>
            <w:gridSpan w:val="2"/>
          </w:tcPr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002DE">
              <w:rPr>
                <w:rFonts w:ascii="Calibri" w:eastAsia="Times New Roman" w:hAnsi="Calibri" w:cs="Times New Roman"/>
                <w:color w:val="000000"/>
                <w:lang w:eastAsia="ru-RU"/>
              </w:rPr>
              <w:t>Для финишной (окончательной) отделки стен и потолков внутри помещений с нормальной  и относительной влажностью с целью получения высококачественной  поверхности под покраску, оклейку обоями и другими видами отделки. Основания: поверхности с перепадами не более 3 мм: бетонный, гипсовые, оштукатуренные поверхности, поверхности гипсокартонных листов, поверхности пазогребневых гипсовых плит.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Жизнеспособность:    не менее  100     мин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Время высыхания 3-6 часов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Рекомендуемая толщина наносимого слоя:   0,1-3 мм</w:t>
            </w:r>
          </w:p>
          <w:p w:rsidR="00834034" w:rsidRPr="0070007A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Прочность </w:t>
            </w:r>
            <w:r w:rsidRPr="0070007A">
              <w:rPr>
                <w:rFonts w:ascii="Calibri" w:eastAsia="Times New Roman" w:hAnsi="Calibri" w:cs="Times New Roman"/>
                <w:lang w:eastAsia="ru-RU"/>
              </w:rPr>
              <w:t>на сжатие не менее: __3    Мпа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Прочность сцепления с основанием не менее:  0,5    МПа</w:t>
            </w:r>
          </w:p>
          <w:p w:rsidR="00834034" w:rsidRPr="004002DE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Расход смеси при толщине слоя 1 мм  = 1,0 кг/м2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834034" w:rsidRDefault="00F0644D" w:rsidP="00F13784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192</w:t>
            </w:r>
          </w:p>
        </w:tc>
      </w:tr>
      <w:tr w:rsidR="00834034" w:rsidRPr="000B0500" w:rsidTr="00BA50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94" w:type="dxa"/>
          <w:trHeight w:val="20"/>
        </w:trPr>
        <w:tc>
          <w:tcPr>
            <w:tcW w:w="2140" w:type="dxa"/>
            <w:gridSpan w:val="2"/>
            <w:shd w:val="clear" w:color="auto" w:fill="auto"/>
            <w:hideMark/>
          </w:tcPr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lastRenderedPageBreak/>
              <w:t>Гравитон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ЭКОПОЛ № 2 (25кг)</w:t>
            </w:r>
          </w:p>
          <w:p w:rsidR="00834034" w:rsidRPr="007B1B7B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7B1B7B">
              <w:rPr>
                <w:rFonts w:ascii="Calibri" w:eastAsia="Times New Roman" w:hAnsi="Calibri" w:cs="Times New Roman"/>
                <w:bCs/>
                <w:color w:val="000000"/>
                <w:lang w:eastAsia="ru-RU"/>
              </w:rPr>
              <w:t xml:space="preserve">Гипсовый самонивелирующийся, безусадочный </w:t>
            </w:r>
            <w:r>
              <w:rPr>
                <w:rFonts w:ascii="Calibri" w:eastAsia="Times New Roman" w:hAnsi="Calibri" w:cs="Times New Roman"/>
                <w:bCs/>
                <w:color w:val="000000"/>
                <w:lang w:eastAsia="ru-RU"/>
              </w:rPr>
              <w:t>, подходит для системы «теплый пол»</w:t>
            </w:r>
          </w:p>
        </w:tc>
        <w:tc>
          <w:tcPr>
            <w:tcW w:w="1574" w:type="dxa"/>
            <w:vAlign w:val="center"/>
          </w:tcPr>
          <w:p w:rsidR="00834034" w:rsidRDefault="00834034" w:rsidP="00DD7445">
            <w:pPr>
              <w:spacing w:after="0" w:line="240" w:lineRule="auto"/>
              <w:jc w:val="center"/>
              <w:rPr>
                <w:rFonts w:ascii="Calibri" w:hAnsi="Calibri" w:cs="Arial"/>
                <w:b/>
                <w:bCs/>
                <w:noProof/>
                <w:lang w:eastAsia="ru-RU"/>
              </w:rPr>
            </w:pPr>
            <w:r w:rsidRPr="000A7545">
              <w:rPr>
                <w:rFonts w:ascii="Calibri" w:hAnsi="Calibri" w:cs="Arial"/>
                <w:b/>
                <w:bCs/>
                <w:noProof/>
                <w:lang w:eastAsia="ru-RU"/>
              </w:rPr>
              <w:drawing>
                <wp:inline distT="0" distB="0" distL="0" distR="0">
                  <wp:extent cx="804005" cy="1224598"/>
                  <wp:effectExtent l="19050" t="0" r="0" b="0"/>
                  <wp:docPr id="3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4005" cy="12245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33" w:type="dxa"/>
            <w:gridSpan w:val="2"/>
          </w:tcPr>
          <w:p w:rsidR="00834034" w:rsidRPr="0070007A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7B1B7B">
              <w:rPr>
                <w:rFonts w:ascii="Calibri" w:hAnsi="Calibri" w:cs="Arial"/>
                <w:bCs/>
              </w:rPr>
              <w:t>Гипсовый</w:t>
            </w:r>
            <w:r>
              <w:rPr>
                <w:rFonts w:ascii="Calibri" w:hAnsi="Calibri" w:cs="Arial"/>
                <w:bCs/>
              </w:rPr>
              <w:t>, высокопрочный,</w:t>
            </w:r>
            <w:r w:rsidRPr="007B1B7B">
              <w:rPr>
                <w:rFonts w:ascii="Calibri" w:hAnsi="Calibri" w:cs="Arial"/>
                <w:bCs/>
              </w:rPr>
              <w:t xml:space="preserve"> </w:t>
            </w:r>
            <w:r>
              <w:rPr>
                <w:rFonts w:ascii="Calibri" w:hAnsi="Calibri" w:cs="Arial"/>
                <w:bCs/>
              </w:rPr>
              <w:t xml:space="preserve">теплосберегающий, </w:t>
            </w:r>
            <w:r w:rsidRPr="007B1B7B">
              <w:rPr>
                <w:rFonts w:ascii="Calibri" w:hAnsi="Calibri" w:cs="Arial"/>
                <w:b/>
                <w:bCs/>
              </w:rPr>
              <w:t>самонивелирующийся пол.</w:t>
            </w:r>
            <w:r w:rsidRPr="007B1B7B">
              <w:rPr>
                <w:rFonts w:ascii="Calibri" w:hAnsi="Calibri" w:cs="Arial"/>
                <w:bCs/>
              </w:rPr>
              <w:t xml:space="preserve"> </w:t>
            </w:r>
            <w:r>
              <w:rPr>
                <w:rFonts w:ascii="Calibri" w:hAnsi="Calibri" w:cs="Arial"/>
                <w:bCs/>
              </w:rPr>
              <w:t xml:space="preserve">Не трескается, не дает усадки. Применяется для устройства по цементным и гипсовым </w:t>
            </w:r>
            <w:r w:rsidRPr="0070007A">
              <w:rPr>
                <w:rFonts w:ascii="Calibri" w:eastAsia="Times New Roman" w:hAnsi="Calibri" w:cs="Times New Roman"/>
                <w:lang w:eastAsia="ru-RU"/>
              </w:rPr>
              <w:t>основаниям самовыравнивающих стяжек толщиной 5-50 мм. Расход при толщине слоя 1 мм  = 1,5-1,8 кг/м2</w:t>
            </w:r>
          </w:p>
          <w:p w:rsidR="00834034" w:rsidRPr="0070007A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70007A">
              <w:rPr>
                <w:rFonts w:ascii="Calibri" w:eastAsia="Times New Roman" w:hAnsi="Calibri" w:cs="Times New Roman"/>
                <w:lang w:eastAsia="ru-RU"/>
              </w:rPr>
              <w:t xml:space="preserve">Температура окружающей среды +5С+30С </w:t>
            </w:r>
          </w:p>
          <w:p w:rsidR="00834034" w:rsidRPr="0070007A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70007A">
              <w:rPr>
                <w:rFonts w:ascii="Calibri" w:eastAsia="Times New Roman" w:hAnsi="Calibri" w:cs="Times New Roman"/>
                <w:lang w:eastAsia="ru-RU"/>
              </w:rPr>
              <w:t>Прочность на сжатие не менее:  15    Мпа</w:t>
            </w:r>
          </w:p>
          <w:p w:rsidR="00834034" w:rsidRPr="0070007A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70007A">
              <w:rPr>
                <w:rFonts w:ascii="Calibri" w:eastAsia="Times New Roman" w:hAnsi="Calibri" w:cs="Times New Roman"/>
                <w:lang w:eastAsia="ru-RU"/>
              </w:rPr>
              <w:t xml:space="preserve">Прочность сцепления с основанием не менее </w:t>
            </w:r>
            <w:r>
              <w:rPr>
                <w:rFonts w:ascii="Calibri" w:eastAsia="Times New Roman" w:hAnsi="Calibri" w:cs="Times New Roman"/>
                <w:lang w:eastAsia="ru-RU"/>
              </w:rPr>
              <w:t>0,5</w:t>
            </w:r>
            <w:r w:rsidRPr="0070007A">
              <w:rPr>
                <w:rFonts w:ascii="Calibri" w:eastAsia="Times New Roman" w:hAnsi="Calibri" w:cs="Times New Roman"/>
                <w:lang w:eastAsia="ru-RU"/>
              </w:rPr>
              <w:t xml:space="preserve"> Мпа</w:t>
            </w:r>
          </w:p>
          <w:p w:rsidR="00834034" w:rsidRPr="0070007A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70007A">
              <w:rPr>
                <w:rFonts w:ascii="Calibri" w:eastAsia="Times New Roman" w:hAnsi="Calibri" w:cs="Times New Roman"/>
                <w:lang w:eastAsia="ru-RU"/>
              </w:rPr>
              <w:t>Необх.количество воды на 1 кг 0,24-0,28л</w:t>
            </w:r>
          </w:p>
          <w:p w:rsidR="00834034" w:rsidRPr="0070007A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70007A">
              <w:rPr>
                <w:rFonts w:ascii="Calibri" w:eastAsia="Times New Roman" w:hAnsi="Calibri" w:cs="Times New Roman"/>
                <w:lang w:eastAsia="ru-RU"/>
              </w:rPr>
              <w:t>Толщина слоя 5-50мм</w:t>
            </w:r>
          </w:p>
          <w:p w:rsidR="00834034" w:rsidRPr="0070007A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70007A">
              <w:rPr>
                <w:rFonts w:ascii="Calibri" w:eastAsia="Times New Roman" w:hAnsi="Calibri" w:cs="Times New Roman"/>
                <w:lang w:eastAsia="ru-RU"/>
              </w:rPr>
              <w:t>Жизнеспособность:    не менее  30  мин</w:t>
            </w:r>
          </w:p>
          <w:p w:rsidR="00834034" w:rsidRPr="0070007A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70007A">
              <w:rPr>
                <w:rFonts w:ascii="Calibri" w:eastAsia="Times New Roman" w:hAnsi="Calibri" w:cs="Times New Roman"/>
                <w:lang w:eastAsia="ru-RU"/>
              </w:rPr>
              <w:t>Время пешего хождения  4 часа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hAnsi="Calibri" w:cs="Arial"/>
                <w:b/>
                <w:bCs/>
              </w:rPr>
            </w:pPr>
          </w:p>
        </w:tc>
        <w:tc>
          <w:tcPr>
            <w:tcW w:w="1417" w:type="dxa"/>
            <w:shd w:val="clear" w:color="000000" w:fill="FFFFFF"/>
            <w:vAlign w:val="center"/>
          </w:tcPr>
          <w:p w:rsidR="00F0644D" w:rsidRPr="00F0644D" w:rsidRDefault="00F0644D" w:rsidP="00F0644D">
            <w:pPr>
              <w:jc w:val="center"/>
              <w:rPr>
                <w:rFonts w:ascii="Calibri" w:hAnsi="Calibri" w:cs="Arial"/>
                <w:b/>
                <w:color w:val="000000"/>
              </w:rPr>
            </w:pPr>
            <w:r w:rsidRPr="00F0644D">
              <w:rPr>
                <w:rFonts w:ascii="Calibri" w:hAnsi="Calibri" w:cs="Arial"/>
                <w:b/>
                <w:color w:val="000000"/>
              </w:rPr>
              <w:t>282</w:t>
            </w:r>
          </w:p>
          <w:p w:rsidR="00834034" w:rsidRDefault="00834034" w:rsidP="00F13784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834034" w:rsidRPr="000B0500" w:rsidTr="00BA50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94" w:type="dxa"/>
          <w:trHeight w:val="20"/>
        </w:trPr>
        <w:tc>
          <w:tcPr>
            <w:tcW w:w="2140" w:type="dxa"/>
            <w:gridSpan w:val="2"/>
            <w:shd w:val="clear" w:color="auto" w:fill="auto"/>
            <w:hideMark/>
          </w:tcPr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Гравитон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НИВЕЛИР  № 1 (25кг)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ru-RU"/>
              </w:rPr>
            </w:pPr>
            <w:r w:rsidRPr="00457EDB">
              <w:rPr>
                <w:rFonts w:ascii="Calibri" w:eastAsia="Times New Roman" w:hAnsi="Calibri" w:cs="Times New Roman"/>
                <w:bCs/>
                <w:color w:val="000000"/>
                <w:lang w:eastAsia="ru-RU"/>
              </w:rPr>
              <w:t xml:space="preserve">Цементный </w:t>
            </w:r>
            <w:r w:rsidRPr="007B1B7B">
              <w:rPr>
                <w:rFonts w:ascii="Calibri" w:eastAsia="Times New Roman" w:hAnsi="Calibri" w:cs="Times New Roman"/>
                <w:bCs/>
                <w:color w:val="000000"/>
                <w:lang w:eastAsia="ru-RU"/>
              </w:rPr>
              <w:t>самонивелирующийся</w:t>
            </w:r>
            <w:r>
              <w:rPr>
                <w:rFonts w:ascii="Calibri" w:eastAsia="Times New Roman" w:hAnsi="Calibri" w:cs="Times New Roman"/>
                <w:bCs/>
                <w:color w:val="000000"/>
                <w:lang w:eastAsia="ru-RU"/>
              </w:rPr>
              <w:t>.  От 5 до 100мм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lang w:eastAsia="ru-RU"/>
              </w:rPr>
              <w:t xml:space="preserve">Рекомендован к использованию в </w:t>
            </w:r>
            <w:r w:rsidRPr="00457ED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системе «Теплый пол», «Плавающий пол»</w:t>
            </w:r>
          </w:p>
        </w:tc>
        <w:tc>
          <w:tcPr>
            <w:tcW w:w="1574" w:type="dxa"/>
            <w:vAlign w:val="center"/>
          </w:tcPr>
          <w:p w:rsidR="00834034" w:rsidRDefault="00834034" w:rsidP="00DD7445">
            <w:pPr>
              <w:spacing w:after="0" w:line="240" w:lineRule="auto"/>
              <w:jc w:val="center"/>
              <w:rPr>
                <w:rFonts w:ascii="Calibri" w:hAnsi="Calibri" w:cs="Arial"/>
                <w:b/>
                <w:bCs/>
                <w:noProof/>
                <w:lang w:eastAsia="ru-RU"/>
              </w:rPr>
            </w:pPr>
            <w:r w:rsidRPr="000A7545">
              <w:rPr>
                <w:rFonts w:ascii="Calibri" w:hAnsi="Calibri" w:cs="Arial"/>
                <w:b/>
                <w:bCs/>
                <w:noProof/>
                <w:lang w:eastAsia="ru-RU"/>
              </w:rPr>
              <w:drawing>
                <wp:inline distT="0" distB="0" distL="0" distR="0">
                  <wp:extent cx="843591" cy="1268083"/>
                  <wp:effectExtent l="19050" t="0" r="0" b="0"/>
                  <wp:docPr id="4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414" cy="12708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33" w:type="dxa"/>
            <w:gridSpan w:val="2"/>
          </w:tcPr>
          <w:p w:rsidR="00834034" w:rsidRDefault="00834034" w:rsidP="00DD7445">
            <w:pPr>
              <w:spacing w:after="0" w:line="240" w:lineRule="auto"/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 xml:space="preserve">Цементный, высокопрочный, </w:t>
            </w:r>
            <w:r w:rsidRPr="007B1B7B">
              <w:rPr>
                <w:rFonts w:ascii="Calibri" w:hAnsi="Calibri" w:cs="Arial"/>
                <w:b/>
                <w:bCs/>
              </w:rPr>
              <w:t>самонивелирующийся пол.</w:t>
            </w:r>
            <w:r w:rsidRPr="007B1B7B">
              <w:rPr>
                <w:rFonts w:ascii="Calibri" w:hAnsi="Calibri" w:cs="Arial"/>
                <w:bCs/>
              </w:rPr>
              <w:t xml:space="preserve"> </w:t>
            </w:r>
            <w:r>
              <w:rPr>
                <w:rFonts w:ascii="Calibri" w:hAnsi="Calibri" w:cs="Arial"/>
                <w:bCs/>
              </w:rPr>
              <w:t>Идеально ровная поверхность.  Применяется внутри отапливаемых помещений. Может использоваться как для тонкослойного выравнивания оснований (5 мм), так и для значительных перепадов до 100мм.</w:t>
            </w:r>
          </w:p>
          <w:p w:rsidR="00834034" w:rsidRPr="0070007A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70007A">
              <w:rPr>
                <w:rFonts w:ascii="Calibri" w:eastAsia="Times New Roman" w:hAnsi="Calibri" w:cs="Times New Roman"/>
                <w:lang w:eastAsia="ru-RU"/>
              </w:rPr>
              <w:t xml:space="preserve"> Расход при толщине слоя 10 мм  = 15-17 кг/м2</w:t>
            </w:r>
          </w:p>
          <w:p w:rsidR="00834034" w:rsidRPr="0070007A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70007A">
              <w:rPr>
                <w:rFonts w:ascii="Calibri" w:eastAsia="Times New Roman" w:hAnsi="Calibri" w:cs="Times New Roman"/>
                <w:lang w:eastAsia="ru-RU"/>
              </w:rPr>
              <w:t>Температура окр. среды +5С+30С , влажность воздуха до 75%</w:t>
            </w:r>
          </w:p>
          <w:p w:rsidR="00834034" w:rsidRPr="0070007A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70007A">
              <w:rPr>
                <w:rFonts w:ascii="Calibri" w:eastAsia="Times New Roman" w:hAnsi="Calibri" w:cs="Times New Roman"/>
                <w:lang w:eastAsia="ru-RU"/>
              </w:rPr>
              <w:t>Прочность на сжатие не менее:  20    М</w:t>
            </w:r>
            <w:r>
              <w:rPr>
                <w:rFonts w:ascii="Calibri" w:eastAsia="Times New Roman" w:hAnsi="Calibri" w:cs="Times New Roman"/>
                <w:lang w:eastAsia="ru-RU"/>
              </w:rPr>
              <w:t>П</w:t>
            </w:r>
            <w:r w:rsidRPr="0070007A">
              <w:rPr>
                <w:rFonts w:ascii="Calibri" w:eastAsia="Times New Roman" w:hAnsi="Calibri" w:cs="Times New Roman"/>
                <w:lang w:eastAsia="ru-RU"/>
              </w:rPr>
              <w:t>а</w:t>
            </w:r>
          </w:p>
          <w:p w:rsidR="00834034" w:rsidRPr="0070007A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70007A">
              <w:rPr>
                <w:rFonts w:ascii="Calibri" w:eastAsia="Times New Roman" w:hAnsi="Calibri" w:cs="Times New Roman"/>
                <w:lang w:eastAsia="ru-RU"/>
              </w:rPr>
              <w:t>Прочность сцепления с основанием не менее 0,5 Мпа</w:t>
            </w:r>
          </w:p>
          <w:p w:rsidR="00834034" w:rsidRPr="0070007A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70007A">
              <w:rPr>
                <w:rFonts w:ascii="Calibri" w:eastAsia="Times New Roman" w:hAnsi="Calibri" w:cs="Times New Roman"/>
                <w:lang w:eastAsia="ru-RU"/>
              </w:rPr>
              <w:t>Необх.количество воды на 1 кг 0,17-0,23л</w:t>
            </w:r>
          </w:p>
          <w:p w:rsidR="00834034" w:rsidRPr="0070007A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70007A">
              <w:rPr>
                <w:rFonts w:ascii="Calibri" w:eastAsia="Times New Roman" w:hAnsi="Calibri" w:cs="Times New Roman"/>
                <w:lang w:eastAsia="ru-RU"/>
              </w:rPr>
              <w:t>Толщина слоя 5-100мм</w:t>
            </w:r>
            <w:r>
              <w:rPr>
                <w:rFonts w:ascii="Calibri" w:eastAsia="Times New Roman" w:hAnsi="Calibri" w:cs="Times New Roman"/>
                <w:lang w:eastAsia="ru-RU"/>
              </w:rPr>
              <w:t xml:space="preserve">   </w:t>
            </w:r>
            <w:r w:rsidRPr="0070007A">
              <w:rPr>
                <w:rFonts w:ascii="Calibri" w:eastAsia="Times New Roman" w:hAnsi="Calibri" w:cs="Times New Roman"/>
                <w:lang w:eastAsia="ru-RU"/>
              </w:rPr>
              <w:t>Жизнеспособность:    не менее  30  мин</w:t>
            </w:r>
          </w:p>
          <w:p w:rsidR="00834034" w:rsidRPr="0070007A" w:rsidRDefault="00834034" w:rsidP="00DD7445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70007A">
              <w:rPr>
                <w:rFonts w:ascii="Calibri" w:eastAsia="Times New Roman" w:hAnsi="Calibri" w:cs="Times New Roman"/>
                <w:lang w:eastAsia="ru-RU"/>
              </w:rPr>
              <w:t>Время полного высыхания слоя 10мм     3-4 суток</w:t>
            </w:r>
          </w:p>
          <w:p w:rsidR="00834034" w:rsidRDefault="00834034" w:rsidP="00DD7445">
            <w:pPr>
              <w:spacing w:after="0" w:line="240" w:lineRule="auto"/>
              <w:rPr>
                <w:rFonts w:ascii="Calibri" w:hAnsi="Calibri" w:cs="Arial"/>
                <w:b/>
                <w:bCs/>
              </w:rPr>
            </w:pPr>
            <w:r w:rsidRPr="0070007A">
              <w:rPr>
                <w:rFonts w:ascii="Calibri" w:eastAsia="Times New Roman" w:hAnsi="Calibri" w:cs="Times New Roman"/>
                <w:lang w:eastAsia="ru-RU"/>
              </w:rPr>
              <w:t>Время пешего хождения (слой до 10 мм)  6 часов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834034" w:rsidRDefault="00F0644D" w:rsidP="00F13784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305</w:t>
            </w:r>
          </w:p>
        </w:tc>
      </w:tr>
    </w:tbl>
    <w:p w:rsidR="00380CB5" w:rsidRDefault="00380CB5" w:rsidP="00CC78F9">
      <w:pPr>
        <w:spacing w:after="0" w:line="240" w:lineRule="auto"/>
        <w:rPr>
          <w:rFonts w:eastAsiaTheme="minorEastAsia"/>
          <w:noProof/>
          <w:lang w:eastAsia="ru-RU"/>
        </w:rPr>
      </w:pPr>
    </w:p>
    <w:bookmarkEnd w:id="0"/>
    <w:p w:rsidR="00DD7445" w:rsidRDefault="00DD7445" w:rsidP="00DD7445">
      <w:pPr>
        <w:spacing w:after="0" w:line="240" w:lineRule="auto"/>
        <w:rPr>
          <w:rFonts w:eastAsiaTheme="minorEastAsia"/>
          <w:noProof/>
          <w:lang w:eastAsia="ru-RU"/>
        </w:rPr>
      </w:pPr>
      <w:r>
        <w:rPr>
          <w:rFonts w:eastAsiaTheme="minorEastAsia"/>
          <w:noProof/>
          <w:lang w:eastAsia="ru-RU"/>
        </w:rPr>
        <w:t>Корендясьев Вячеслав</w:t>
      </w:r>
    </w:p>
    <w:p w:rsidR="00DD7445" w:rsidRDefault="00DD7445" w:rsidP="00DD7445">
      <w:pPr>
        <w:spacing w:after="0" w:line="240" w:lineRule="auto"/>
        <w:rPr>
          <w:rFonts w:eastAsiaTheme="minorEastAsia"/>
          <w:noProof/>
          <w:lang w:eastAsia="ru-RU"/>
        </w:rPr>
      </w:pPr>
      <w:r>
        <w:rPr>
          <w:rFonts w:eastAsiaTheme="minorEastAsia"/>
          <w:noProof/>
          <w:lang w:eastAsia="ru-RU"/>
        </w:rPr>
        <w:t>Менеджер по сбыту</w:t>
      </w:r>
    </w:p>
    <w:p w:rsidR="00DD7445" w:rsidRDefault="00DD7445" w:rsidP="00DD7445">
      <w:pPr>
        <w:spacing w:after="0" w:line="240" w:lineRule="auto"/>
        <w:rPr>
          <w:rFonts w:eastAsiaTheme="minorEastAsia"/>
          <w:b/>
          <w:noProof/>
          <w:lang w:eastAsia="ru-RU"/>
        </w:rPr>
      </w:pPr>
      <w:r>
        <w:rPr>
          <w:rFonts w:eastAsiaTheme="minorEastAsia"/>
          <w:noProof/>
          <w:lang w:eastAsia="ru-RU"/>
        </w:rPr>
        <w:t>ООО "Формматериалы"</w:t>
      </w:r>
    </w:p>
    <w:p w:rsidR="00DD7445" w:rsidRDefault="00DD7445" w:rsidP="00DD7445">
      <w:pPr>
        <w:spacing w:after="0" w:line="240" w:lineRule="auto"/>
        <w:rPr>
          <w:rFonts w:eastAsiaTheme="minorEastAsia"/>
          <w:noProof/>
          <w:lang w:eastAsia="ru-RU"/>
        </w:rPr>
      </w:pPr>
      <w:r>
        <w:rPr>
          <w:rFonts w:eastAsiaTheme="minorEastAsia"/>
          <w:noProof/>
          <w:lang w:eastAsia="ru-RU"/>
        </w:rPr>
        <w:t>+7-920-429-99-87</w:t>
      </w:r>
    </w:p>
    <w:p w:rsidR="00DD7445" w:rsidRDefault="00DD7445" w:rsidP="00DD7445">
      <w:pPr>
        <w:spacing w:after="0" w:line="240" w:lineRule="auto"/>
        <w:rPr>
          <w:rFonts w:eastAsiaTheme="minorEastAsia"/>
          <w:noProof/>
          <w:lang w:eastAsia="ru-RU"/>
        </w:rPr>
      </w:pPr>
      <w:r>
        <w:rPr>
          <w:rFonts w:eastAsiaTheme="minorEastAsia"/>
          <w:noProof/>
          <w:lang w:eastAsia="ru-RU"/>
        </w:rPr>
        <w:t>+7 (473)222-33-55</w:t>
      </w:r>
    </w:p>
    <w:p w:rsidR="00DD7445" w:rsidRDefault="0080729D" w:rsidP="00DD7445">
      <w:pPr>
        <w:spacing w:after="0" w:line="240" w:lineRule="auto"/>
        <w:rPr>
          <w:rFonts w:eastAsiaTheme="minorEastAsia"/>
          <w:noProof/>
          <w:lang w:eastAsia="ru-RU"/>
        </w:rPr>
      </w:pPr>
      <w:hyperlink r:id="rId30" w:history="1">
        <w:r w:rsidR="00DD7445">
          <w:rPr>
            <w:rStyle w:val="a3"/>
            <w:rFonts w:eastAsiaTheme="minorEastAsia"/>
            <w:noProof/>
            <w:lang w:val="en-US" w:eastAsia="ru-RU"/>
          </w:rPr>
          <w:t>salesm9@formmat.ru</w:t>
        </w:r>
      </w:hyperlink>
      <w:r w:rsidR="00DD7445">
        <w:rPr>
          <w:rFonts w:eastAsiaTheme="minorEastAsia"/>
          <w:noProof/>
          <w:lang w:val="en-US" w:eastAsia="ru-RU"/>
        </w:rPr>
        <w:t xml:space="preserve"> </w:t>
      </w:r>
    </w:p>
    <w:p w:rsidR="0010347F" w:rsidRDefault="0010347F" w:rsidP="00DD7445">
      <w:pPr>
        <w:spacing w:after="0" w:line="240" w:lineRule="auto"/>
      </w:pPr>
    </w:p>
    <w:sectPr w:rsidR="0010347F" w:rsidSect="001D3165">
      <w:pgSz w:w="16838" w:h="11906" w:orient="landscape"/>
      <w:pgMar w:top="567" w:right="425" w:bottom="28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characterSpacingControl w:val="doNotCompress"/>
  <w:compat/>
  <w:rsids>
    <w:rsidRoot w:val="00F75E19"/>
    <w:rsid w:val="00011836"/>
    <w:rsid w:val="00021413"/>
    <w:rsid w:val="00021EC8"/>
    <w:rsid w:val="000513AD"/>
    <w:rsid w:val="000A7545"/>
    <w:rsid w:val="000B0500"/>
    <w:rsid w:val="000C7B21"/>
    <w:rsid w:val="000D2438"/>
    <w:rsid w:val="000E02B8"/>
    <w:rsid w:val="00100732"/>
    <w:rsid w:val="0010347F"/>
    <w:rsid w:val="0012184F"/>
    <w:rsid w:val="00135862"/>
    <w:rsid w:val="00140F3B"/>
    <w:rsid w:val="0015302C"/>
    <w:rsid w:val="0018119F"/>
    <w:rsid w:val="00190C0C"/>
    <w:rsid w:val="001955AA"/>
    <w:rsid w:val="001A313D"/>
    <w:rsid w:val="001A789B"/>
    <w:rsid w:val="001B6BF7"/>
    <w:rsid w:val="001B7265"/>
    <w:rsid w:val="001D2765"/>
    <w:rsid w:val="001D3165"/>
    <w:rsid w:val="001E084C"/>
    <w:rsid w:val="00207E3F"/>
    <w:rsid w:val="00211B30"/>
    <w:rsid w:val="00221B8D"/>
    <w:rsid w:val="0023592A"/>
    <w:rsid w:val="00247EF5"/>
    <w:rsid w:val="00252087"/>
    <w:rsid w:val="00252BA8"/>
    <w:rsid w:val="002A0408"/>
    <w:rsid w:val="002A6695"/>
    <w:rsid w:val="002D22F0"/>
    <w:rsid w:val="002D7D69"/>
    <w:rsid w:val="002F36B9"/>
    <w:rsid w:val="00380CB5"/>
    <w:rsid w:val="003A2E66"/>
    <w:rsid w:val="003D388D"/>
    <w:rsid w:val="003F36F3"/>
    <w:rsid w:val="004002DE"/>
    <w:rsid w:val="004023DE"/>
    <w:rsid w:val="004312FA"/>
    <w:rsid w:val="00457EDB"/>
    <w:rsid w:val="00461828"/>
    <w:rsid w:val="004B4B0D"/>
    <w:rsid w:val="004D7D5B"/>
    <w:rsid w:val="00560620"/>
    <w:rsid w:val="005714DD"/>
    <w:rsid w:val="005873D1"/>
    <w:rsid w:val="005A1E98"/>
    <w:rsid w:val="005D1C60"/>
    <w:rsid w:val="005E1860"/>
    <w:rsid w:val="00606032"/>
    <w:rsid w:val="00632593"/>
    <w:rsid w:val="00645089"/>
    <w:rsid w:val="00653792"/>
    <w:rsid w:val="00687CE5"/>
    <w:rsid w:val="006A06D8"/>
    <w:rsid w:val="006B1162"/>
    <w:rsid w:val="006C0CAE"/>
    <w:rsid w:val="006C1DE3"/>
    <w:rsid w:val="006C54AE"/>
    <w:rsid w:val="006C6AA1"/>
    <w:rsid w:val="006E1B9C"/>
    <w:rsid w:val="0070007A"/>
    <w:rsid w:val="00721B0E"/>
    <w:rsid w:val="0075330B"/>
    <w:rsid w:val="00755C18"/>
    <w:rsid w:val="00762088"/>
    <w:rsid w:val="0076635C"/>
    <w:rsid w:val="00775090"/>
    <w:rsid w:val="00782144"/>
    <w:rsid w:val="007B1B7B"/>
    <w:rsid w:val="007C4958"/>
    <w:rsid w:val="007E5442"/>
    <w:rsid w:val="007F21CA"/>
    <w:rsid w:val="007F23C5"/>
    <w:rsid w:val="0080729D"/>
    <w:rsid w:val="00834034"/>
    <w:rsid w:val="0084117B"/>
    <w:rsid w:val="008F4689"/>
    <w:rsid w:val="00901645"/>
    <w:rsid w:val="009132EB"/>
    <w:rsid w:val="00921249"/>
    <w:rsid w:val="0096074F"/>
    <w:rsid w:val="00983526"/>
    <w:rsid w:val="00991C4C"/>
    <w:rsid w:val="009A2ED4"/>
    <w:rsid w:val="009D11D1"/>
    <w:rsid w:val="009D1808"/>
    <w:rsid w:val="009E4DDF"/>
    <w:rsid w:val="009F13E6"/>
    <w:rsid w:val="00A12CAB"/>
    <w:rsid w:val="00A12F14"/>
    <w:rsid w:val="00A26CD6"/>
    <w:rsid w:val="00A33119"/>
    <w:rsid w:val="00A459BC"/>
    <w:rsid w:val="00A6734C"/>
    <w:rsid w:val="00A72945"/>
    <w:rsid w:val="00A766CA"/>
    <w:rsid w:val="00A90B90"/>
    <w:rsid w:val="00AA4B8A"/>
    <w:rsid w:val="00AD6A6C"/>
    <w:rsid w:val="00AE0DAF"/>
    <w:rsid w:val="00AF3E7B"/>
    <w:rsid w:val="00B01198"/>
    <w:rsid w:val="00B06535"/>
    <w:rsid w:val="00B27D91"/>
    <w:rsid w:val="00B439F7"/>
    <w:rsid w:val="00B6235D"/>
    <w:rsid w:val="00B90456"/>
    <w:rsid w:val="00BA3701"/>
    <w:rsid w:val="00BA5068"/>
    <w:rsid w:val="00BB44BF"/>
    <w:rsid w:val="00BC2E8B"/>
    <w:rsid w:val="00BD31CD"/>
    <w:rsid w:val="00BF29B1"/>
    <w:rsid w:val="00C04E7A"/>
    <w:rsid w:val="00C14B38"/>
    <w:rsid w:val="00C14CC0"/>
    <w:rsid w:val="00C363E0"/>
    <w:rsid w:val="00C56116"/>
    <w:rsid w:val="00C75CC5"/>
    <w:rsid w:val="00C7645F"/>
    <w:rsid w:val="00CA5F24"/>
    <w:rsid w:val="00CB1D01"/>
    <w:rsid w:val="00CB2497"/>
    <w:rsid w:val="00CC2F3C"/>
    <w:rsid w:val="00CC78F9"/>
    <w:rsid w:val="00CD31CC"/>
    <w:rsid w:val="00CE669A"/>
    <w:rsid w:val="00D05311"/>
    <w:rsid w:val="00D10C9E"/>
    <w:rsid w:val="00D114DB"/>
    <w:rsid w:val="00D424C0"/>
    <w:rsid w:val="00D44229"/>
    <w:rsid w:val="00D51446"/>
    <w:rsid w:val="00D62529"/>
    <w:rsid w:val="00D83B9A"/>
    <w:rsid w:val="00D95622"/>
    <w:rsid w:val="00DA1749"/>
    <w:rsid w:val="00DD7445"/>
    <w:rsid w:val="00DE169B"/>
    <w:rsid w:val="00E135CC"/>
    <w:rsid w:val="00E30B26"/>
    <w:rsid w:val="00E328DD"/>
    <w:rsid w:val="00E35165"/>
    <w:rsid w:val="00E4030B"/>
    <w:rsid w:val="00E5129C"/>
    <w:rsid w:val="00E570F4"/>
    <w:rsid w:val="00E64280"/>
    <w:rsid w:val="00EB1151"/>
    <w:rsid w:val="00ED3758"/>
    <w:rsid w:val="00ED455F"/>
    <w:rsid w:val="00EE36B1"/>
    <w:rsid w:val="00F05CDA"/>
    <w:rsid w:val="00F0644D"/>
    <w:rsid w:val="00F10881"/>
    <w:rsid w:val="00F13784"/>
    <w:rsid w:val="00F5737A"/>
    <w:rsid w:val="00F61960"/>
    <w:rsid w:val="00F75E19"/>
    <w:rsid w:val="00F92DA8"/>
    <w:rsid w:val="00FB3840"/>
    <w:rsid w:val="00FB488F"/>
    <w:rsid w:val="00FD1BA0"/>
    <w:rsid w:val="00FD66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47F"/>
  </w:style>
  <w:style w:type="paragraph" w:styleId="2">
    <w:name w:val="heading 2"/>
    <w:basedOn w:val="a"/>
    <w:link w:val="20"/>
    <w:uiPriority w:val="9"/>
    <w:qFormat/>
    <w:rsid w:val="009E4DD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75E1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A2E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2E6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E4DD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97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1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3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8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2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4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yperlink" Target="http://formmat.ru/shop/dry-building-mixtures/dry-mix-mortar-m300/" TargetMode="External"/><Relationship Id="rId18" Type="http://schemas.openxmlformats.org/officeDocument/2006/relationships/image" Target="media/image9.jpeg"/><Relationship Id="rId26" Type="http://schemas.openxmlformats.org/officeDocument/2006/relationships/image" Target="media/image16.png"/><Relationship Id="rId3" Type="http://schemas.openxmlformats.org/officeDocument/2006/relationships/settings" Target="settings.xml"/><Relationship Id="rId21" Type="http://schemas.openxmlformats.org/officeDocument/2006/relationships/oleObject" Target="embeddings/oleObject3.bin"/><Relationship Id="rId7" Type="http://schemas.openxmlformats.org/officeDocument/2006/relationships/image" Target="media/image2.png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5" Type="http://schemas.openxmlformats.org/officeDocument/2006/relationships/image" Target="media/image15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1" Type="http://schemas.openxmlformats.org/officeDocument/2006/relationships/image" Target="media/image3.jpeg"/><Relationship Id="rId24" Type="http://schemas.openxmlformats.org/officeDocument/2006/relationships/image" Target="media/image14.png"/><Relationship Id="rId32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23" Type="http://schemas.openxmlformats.org/officeDocument/2006/relationships/image" Target="media/image13.png"/><Relationship Id="rId28" Type="http://schemas.openxmlformats.org/officeDocument/2006/relationships/image" Target="media/image17.png"/><Relationship Id="rId10" Type="http://schemas.openxmlformats.org/officeDocument/2006/relationships/hyperlink" Target="http://formmat.ru/shop/dry-building-mixtures/dry-mix-mortar-m150/" TargetMode="External"/><Relationship Id="rId19" Type="http://schemas.openxmlformats.org/officeDocument/2006/relationships/image" Target="media/image10.jpe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formmat.ru/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12.png"/><Relationship Id="rId27" Type="http://schemas.openxmlformats.org/officeDocument/2006/relationships/oleObject" Target="embeddings/oleObject4.bin"/><Relationship Id="rId30" Type="http://schemas.openxmlformats.org/officeDocument/2006/relationships/hyperlink" Target="mailto:salesm9@formma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5EE616-B2F6-42A0-8D3C-98412B8E2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1566</Words>
  <Characters>8932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Формматериалы</Company>
  <LinksUpToDate>false</LinksUpToDate>
  <CharactersWithSpaces>10478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Менеджер</dc:creator>
  <cp:lastModifiedBy>7</cp:lastModifiedBy>
  <cp:revision>6</cp:revision>
  <cp:lastPrinted>2015-07-31T12:44:00Z</cp:lastPrinted>
  <dcterms:created xsi:type="dcterms:W3CDTF">2015-08-18T13:21:00Z</dcterms:created>
  <dcterms:modified xsi:type="dcterms:W3CDTF">2015-09-03T17:32:00Z</dcterms:modified>
</cp:coreProperties>
</file>