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C9E" w:rsidRPr="00280624" w:rsidRDefault="00A303F0" w:rsidP="00F55B5F">
      <w:pPr>
        <w:spacing w:before="0"/>
        <w:rPr>
          <w:b/>
          <w:color w:val="FF0000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67319" cy="1808252"/>
            <wp:effectExtent l="19050" t="0" r="4831" b="0"/>
            <wp:wrapSquare wrapText="bothSides"/>
            <wp:docPr id="1" name="Рисунок 1" descr="Z:\2015 год\Рукотворчество ООО ПО ССС 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015 год\Рукотворчество ООО ПО ССС 201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319" cy="1808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  <w:t xml:space="preserve">                                                </w:t>
      </w:r>
      <w:r w:rsidRPr="00280624">
        <w:rPr>
          <w:b/>
          <w:color w:val="FF0000"/>
          <w:sz w:val="40"/>
          <w:szCs w:val="40"/>
        </w:rPr>
        <w:t>Коммерческое предложение</w:t>
      </w:r>
    </w:p>
    <w:p w:rsidR="00A303F0" w:rsidRDefault="00A303F0" w:rsidP="00F55B5F">
      <w:pPr>
        <w:spacing w:before="0"/>
        <w:rPr>
          <w:color w:val="943634" w:themeColor="accent2" w:themeShade="BF"/>
        </w:rPr>
      </w:pPr>
      <w:r w:rsidRPr="00A303F0">
        <w:rPr>
          <w:color w:val="943634" w:themeColor="accent2" w:themeShade="BF"/>
        </w:rPr>
        <w:t xml:space="preserve">                                                 (ТРУБЫ НАПОРНЫЕ  И ФАСОННЫЕ ИЗДЕЛИЯ К НИМ)</w:t>
      </w:r>
    </w:p>
    <w:p w:rsidR="00F55B5F" w:rsidRDefault="00C83D5C" w:rsidP="00F55B5F">
      <w:pPr>
        <w:tabs>
          <w:tab w:val="left" w:pos="3969"/>
        </w:tabs>
        <w:spacing w:before="0"/>
        <w:ind w:left="-426"/>
        <w:rPr>
          <w:color w:val="000000" w:themeColor="text1"/>
          <w:sz w:val="24"/>
          <w:szCs w:val="24"/>
        </w:rPr>
      </w:pPr>
      <w:r w:rsidRPr="002E1431">
        <w:rPr>
          <w:color w:val="000000" w:themeColor="text1"/>
          <w:sz w:val="24"/>
          <w:szCs w:val="24"/>
        </w:rPr>
        <w:t xml:space="preserve">                </w:t>
      </w:r>
    </w:p>
    <w:p w:rsidR="00A303F0" w:rsidRPr="007326C4" w:rsidRDefault="00C83D5C" w:rsidP="00F55B5F">
      <w:pPr>
        <w:tabs>
          <w:tab w:val="left" w:pos="3969"/>
        </w:tabs>
        <w:spacing w:before="0"/>
        <w:ind w:left="-284" w:firstLine="851"/>
        <w:rPr>
          <w:color w:val="000000" w:themeColor="text1"/>
          <w:sz w:val="28"/>
          <w:szCs w:val="28"/>
        </w:rPr>
      </w:pPr>
      <w:r w:rsidRPr="002E1431">
        <w:rPr>
          <w:color w:val="000000" w:themeColor="text1"/>
          <w:sz w:val="24"/>
          <w:szCs w:val="24"/>
        </w:rPr>
        <w:t xml:space="preserve"> </w:t>
      </w:r>
      <w:r w:rsidR="004034FD" w:rsidRPr="007326C4">
        <w:rPr>
          <w:color w:val="000000" w:themeColor="text1"/>
          <w:sz w:val="28"/>
          <w:szCs w:val="28"/>
        </w:rPr>
        <w:t>Наша компания готова Вам предложить трубы напорные из полиэтилена собственного производства для  трубопроводов транспортирующих воду, в том числе для хозяйственно-питьевого водоснабжения, при температуре от 0</w:t>
      </w:r>
      <w:proofErr w:type="gramStart"/>
      <w:r w:rsidR="00C06B46" w:rsidRPr="00562DCE">
        <w:rPr>
          <w:rFonts w:ascii="Times New Roman" w:hAnsi="Times New Roman" w:cs="Times New Roman"/>
          <w:sz w:val="26"/>
          <w:szCs w:val="26"/>
        </w:rPr>
        <w:t>°С</w:t>
      </w:r>
      <w:proofErr w:type="gramEnd"/>
      <w:r w:rsidR="004034FD" w:rsidRPr="007326C4">
        <w:rPr>
          <w:color w:val="000000" w:themeColor="text1"/>
          <w:sz w:val="28"/>
          <w:szCs w:val="28"/>
        </w:rPr>
        <w:t xml:space="preserve"> до 40</w:t>
      </w:r>
      <w:r w:rsidR="00C06B46" w:rsidRPr="00562DCE">
        <w:rPr>
          <w:rFonts w:ascii="Times New Roman" w:hAnsi="Times New Roman" w:cs="Times New Roman"/>
          <w:sz w:val="26"/>
          <w:szCs w:val="26"/>
        </w:rPr>
        <w:t>°С</w:t>
      </w:r>
      <w:r w:rsidR="004034FD" w:rsidRPr="007326C4">
        <w:rPr>
          <w:color w:val="000000" w:themeColor="text1"/>
          <w:sz w:val="28"/>
          <w:szCs w:val="28"/>
        </w:rPr>
        <w:t>, а также другие жидкие и газообразные вещества</w:t>
      </w:r>
      <w:r w:rsidRPr="007326C4">
        <w:rPr>
          <w:color w:val="000000" w:themeColor="text1"/>
          <w:sz w:val="28"/>
          <w:szCs w:val="28"/>
        </w:rPr>
        <w:t>.</w:t>
      </w:r>
      <w:r w:rsidR="00C06B46">
        <w:rPr>
          <w:color w:val="000000" w:themeColor="text1"/>
          <w:sz w:val="28"/>
          <w:szCs w:val="28"/>
        </w:rPr>
        <w:t xml:space="preserve"> </w:t>
      </w:r>
    </w:p>
    <w:p w:rsidR="00C83D5C" w:rsidRPr="002E1431" w:rsidRDefault="00C83D5C" w:rsidP="00F55B5F">
      <w:pPr>
        <w:spacing w:before="0"/>
        <w:ind w:left="-284" w:firstLine="851"/>
        <w:rPr>
          <w:color w:val="000000" w:themeColor="text1"/>
          <w:sz w:val="24"/>
          <w:szCs w:val="24"/>
        </w:rPr>
      </w:pPr>
      <w:r w:rsidRPr="007326C4">
        <w:rPr>
          <w:color w:val="000000" w:themeColor="text1"/>
          <w:sz w:val="28"/>
          <w:szCs w:val="28"/>
        </w:rPr>
        <w:t>В производстве трубы используют эксклюзивное оборудование компании «</w:t>
      </w:r>
      <w:proofErr w:type="spellStart"/>
      <w:r w:rsidRPr="007326C4">
        <w:rPr>
          <w:color w:val="000000" w:themeColor="text1"/>
          <w:sz w:val="28"/>
          <w:szCs w:val="28"/>
        </w:rPr>
        <w:t>KraussMaffei</w:t>
      </w:r>
      <w:proofErr w:type="spellEnd"/>
      <w:r w:rsidRPr="007326C4">
        <w:rPr>
          <w:color w:val="000000" w:themeColor="text1"/>
          <w:sz w:val="28"/>
          <w:szCs w:val="28"/>
        </w:rPr>
        <w:t>», которая является одним из ведущих производителей системного оборудования</w:t>
      </w:r>
      <w:r w:rsidR="002E1431" w:rsidRPr="007326C4">
        <w:rPr>
          <w:color w:val="000000" w:themeColor="text1"/>
          <w:sz w:val="28"/>
          <w:szCs w:val="28"/>
        </w:rPr>
        <w:t xml:space="preserve"> для высокотехнологичной переработки пластмасс</w:t>
      </w:r>
      <w:r w:rsidR="002E1431" w:rsidRPr="002E1431">
        <w:rPr>
          <w:color w:val="000000" w:themeColor="text1"/>
          <w:sz w:val="24"/>
          <w:szCs w:val="24"/>
        </w:rPr>
        <w:t>.</w:t>
      </w:r>
    </w:p>
    <w:p w:rsidR="002E1431" w:rsidRDefault="002E1431" w:rsidP="00F55B5F">
      <w:pPr>
        <w:spacing w:before="0"/>
        <w:ind w:left="-284" w:firstLine="851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Технология производства гладких напорных труб основана на традиционных методах построения </w:t>
      </w:r>
      <w:proofErr w:type="spellStart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экструзионных</w:t>
      </w:r>
      <w:proofErr w:type="spellEnd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трубных линий, которые состоят из основного экструдера, </w:t>
      </w:r>
      <w:proofErr w:type="spellStart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со-экструдера</w:t>
      </w:r>
      <w:proofErr w:type="spellEnd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для нанесения маркировочных полос, </w:t>
      </w:r>
      <w:proofErr w:type="spellStart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экструзионной</w:t>
      </w:r>
      <w:proofErr w:type="spellEnd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головки, </w:t>
      </w:r>
      <w:proofErr w:type="spellStart"/>
      <w:proofErr w:type="gramStart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вакуум-калибровочных</w:t>
      </w:r>
      <w:proofErr w:type="spellEnd"/>
      <w:proofErr w:type="gramEnd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ванн и ванн охлаждения, </w:t>
      </w:r>
      <w:proofErr w:type="spellStart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маркиратора</w:t>
      </w:r>
      <w:proofErr w:type="spellEnd"/>
      <w:r w:rsidRPr="002E1431">
        <w:rPr>
          <w:rFonts w:ascii="Tahoma" w:hAnsi="Tahoma" w:cs="Tahoma"/>
          <w:color w:val="333333"/>
          <w:sz w:val="24"/>
          <w:szCs w:val="24"/>
          <w:shd w:val="clear" w:color="auto" w:fill="FFFFFF"/>
        </w:rPr>
        <w:t>, тянущего и отрезного устройств, стола-накопителя и/или намотчика, системы контроля и управления.</w:t>
      </w:r>
    </w:p>
    <w:p w:rsidR="005F252D" w:rsidRDefault="00C06B46" w:rsidP="00F55B5F">
      <w:pPr>
        <w:spacing w:before="0"/>
        <w:ind w:left="-284" w:firstLine="851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Трубы напорные выпускаются д.63-1200мм, </w:t>
      </w:r>
      <w:r>
        <w:rPr>
          <w:rFonts w:ascii="Tahoma" w:hAnsi="Tahoma" w:cs="Tahoma"/>
          <w:color w:val="333333"/>
          <w:sz w:val="24"/>
          <w:szCs w:val="24"/>
          <w:shd w:val="clear" w:color="auto" w:fill="FFFFFF"/>
          <w:lang w:val="en-US"/>
        </w:rPr>
        <w:t>SDR</w:t>
      </w: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</w:t>
      </w:r>
      <w:r w:rsidR="007326C4">
        <w:rPr>
          <w:rFonts w:ascii="Tahoma" w:hAnsi="Tahoma" w:cs="Tahoma"/>
          <w:color w:val="333333"/>
          <w:sz w:val="24"/>
          <w:szCs w:val="24"/>
          <w:shd w:val="clear" w:color="auto" w:fill="FFFFFF"/>
        </w:rPr>
        <w:t>11,0-41,0</w:t>
      </w:r>
      <w:r w:rsidR="005F252D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 Трубы изготовляются в пря</w:t>
      </w:r>
      <w:r w:rsidR="0097226C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мых отрезках, бухтах и катушках из </w:t>
      </w:r>
      <w:r w:rsidR="0097226C" w:rsidRPr="0097226C">
        <w:rPr>
          <w:rFonts w:ascii="Tahoma" w:hAnsi="Tahoma" w:cs="Tahoma"/>
          <w:b/>
          <w:color w:val="333333"/>
          <w:sz w:val="24"/>
          <w:szCs w:val="24"/>
          <w:u w:val="single"/>
          <w:shd w:val="clear" w:color="auto" w:fill="FFFFFF"/>
        </w:rPr>
        <w:t>полиэтилена марки 100</w:t>
      </w:r>
      <w:r w:rsidR="0097226C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</w:t>
      </w:r>
    </w:p>
    <w:p w:rsidR="005F252D" w:rsidRPr="0097226C" w:rsidRDefault="005F252D" w:rsidP="00F55B5F">
      <w:pPr>
        <w:spacing w:before="0"/>
        <w:ind w:left="-426" w:firstLine="993"/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</w:pPr>
      <w:r w:rsidRPr="0097226C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Преимущество:</w:t>
      </w:r>
    </w:p>
    <w:p w:rsidR="005F252D" w:rsidRDefault="005F252D" w:rsidP="00F55B5F">
      <w:pPr>
        <w:spacing w:before="0"/>
        <w:ind w:left="-426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>*Высокая износостойкость</w:t>
      </w:r>
      <w:r w:rsidR="0097226C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</w:t>
      </w:r>
    </w:p>
    <w:p w:rsidR="005F252D" w:rsidRDefault="005F252D" w:rsidP="00F55B5F">
      <w:pPr>
        <w:spacing w:before="0"/>
        <w:ind w:left="-426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>*Не токсичность-отсутствие воздействия на вкусовые качества и запах воды</w:t>
      </w:r>
      <w:r w:rsidR="0097226C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</w:t>
      </w:r>
    </w:p>
    <w:p w:rsidR="0097226C" w:rsidRDefault="0097226C" w:rsidP="00F55B5F">
      <w:pPr>
        <w:spacing w:before="0"/>
        <w:ind w:left="-426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>*Полиэтиленовые трубы в 2-4 раза легче стальных, существенно облегчает их транспортировку и монтаж</w:t>
      </w:r>
      <w:r w:rsidR="005C507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</w:t>
      </w:r>
    </w:p>
    <w:p w:rsidR="005C5076" w:rsidRDefault="005C5076" w:rsidP="00F55B5F">
      <w:pPr>
        <w:spacing w:before="0"/>
        <w:ind w:left="-426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>*Стыковая сварка ПЭ труб полностью автоматизирована, дешёва, проста и не требует дополнительных расходных материалов.</w:t>
      </w:r>
    </w:p>
    <w:p w:rsidR="005C5076" w:rsidRDefault="005C5076" w:rsidP="00F55B5F">
      <w:pPr>
        <w:spacing w:before="0"/>
        <w:ind w:left="-426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333333"/>
          <w:sz w:val="24"/>
          <w:szCs w:val="24"/>
          <w:shd w:val="clear" w:color="auto" w:fill="FFFFFF"/>
        </w:rPr>
        <w:t>*Долговечность до 50 лет.</w:t>
      </w:r>
    </w:p>
    <w:p w:rsidR="0097226C" w:rsidRDefault="000C3D22" w:rsidP="00F55B5F">
      <w:pPr>
        <w:spacing w:before="0"/>
        <w:ind w:left="-426"/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</w:pPr>
      <w:r w:rsidRPr="000C3D22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Вся продукция сертифицирована и имеет паспорт качества.</w:t>
      </w:r>
    </w:p>
    <w:p w:rsidR="00F55B5F" w:rsidRDefault="00F55B5F" w:rsidP="00F55B5F">
      <w:pPr>
        <w:spacing w:before="0"/>
        <w:ind w:left="-426"/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</w:pPr>
    </w:p>
    <w:p w:rsidR="00221C03" w:rsidRPr="000C3D22" w:rsidRDefault="00221C03" w:rsidP="006E0961">
      <w:pPr>
        <w:spacing w:before="0"/>
        <w:ind w:left="-426"/>
        <w:jc w:val="center"/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</w:pPr>
      <w:r w:rsidRPr="00221C03">
        <w:rPr>
          <w:rFonts w:ascii="Tahoma" w:hAnsi="Tahoma" w:cs="Tahoma"/>
          <w:b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063197" cy="2082616"/>
            <wp:effectExtent l="19050" t="0" r="3853" b="0"/>
            <wp:docPr id="7" name="Рисунок 3" descr="C:\Windows\Temp\Rar$DIa0.909\напорная труб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909\напорная труба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593" cy="2095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0961" w:rsidRPr="006E0961">
        <w:rPr>
          <w:rFonts w:ascii="Tahoma" w:hAnsi="Tahoma" w:cs="Tahoma"/>
          <w:b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693327" cy="2078311"/>
            <wp:effectExtent l="19050" t="0" r="0" b="0"/>
            <wp:docPr id="11" name="Рисунок 2" descr="C:\Users\Реализация\Desktop\Фотографии для сайта\труба напор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еализация\Desktop\Фотографии для сайта\труба напорна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91938" cy="2077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1C03" w:rsidRPr="000C3D22" w:rsidSect="00A303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A303F0"/>
    <w:rsid w:val="000C3D22"/>
    <w:rsid w:val="0012094F"/>
    <w:rsid w:val="00141749"/>
    <w:rsid w:val="001C54A7"/>
    <w:rsid w:val="001E047C"/>
    <w:rsid w:val="00221C03"/>
    <w:rsid w:val="00280624"/>
    <w:rsid w:val="002A217D"/>
    <w:rsid w:val="002E1431"/>
    <w:rsid w:val="003C432A"/>
    <w:rsid w:val="003F14DF"/>
    <w:rsid w:val="004034FD"/>
    <w:rsid w:val="005110EA"/>
    <w:rsid w:val="005C5076"/>
    <w:rsid w:val="005F252D"/>
    <w:rsid w:val="006E0961"/>
    <w:rsid w:val="007326C4"/>
    <w:rsid w:val="00842C9E"/>
    <w:rsid w:val="00943B50"/>
    <w:rsid w:val="0097226C"/>
    <w:rsid w:val="00A303F0"/>
    <w:rsid w:val="00A42673"/>
    <w:rsid w:val="00BC7204"/>
    <w:rsid w:val="00C06B46"/>
    <w:rsid w:val="00C83D5C"/>
    <w:rsid w:val="00CE3139"/>
    <w:rsid w:val="00F55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3F0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3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72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Реализация</dc:creator>
  <cp:lastModifiedBy>Реализация</cp:lastModifiedBy>
  <cp:revision>12</cp:revision>
  <dcterms:created xsi:type="dcterms:W3CDTF">2015-06-26T09:29:00Z</dcterms:created>
  <dcterms:modified xsi:type="dcterms:W3CDTF">2015-07-23T05:05:00Z</dcterms:modified>
</cp:coreProperties>
</file>