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13"/>
        <w:gridCol w:w="8198"/>
        <w:gridCol w:w="992"/>
        <w:gridCol w:w="992"/>
      </w:tblGrid>
      <w:tr w:rsidR="00526402" w:rsidRPr="000F65CA" w:rsidTr="00394BA6">
        <w:trPr>
          <w:trHeight w:val="811"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  <w:hideMark/>
          </w:tcPr>
          <w:p w:rsidR="00526402" w:rsidRPr="000F65CA" w:rsidRDefault="00526402" w:rsidP="00177A42">
            <w:pPr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98" w:type="dxa"/>
            <w:vMerge w:val="restart"/>
            <w:shd w:val="clear" w:color="auto" w:fill="auto"/>
            <w:noWrap/>
            <w:vAlign w:val="center"/>
            <w:hideMark/>
          </w:tcPr>
          <w:p w:rsidR="00526402" w:rsidRPr="000F65CA" w:rsidRDefault="00526402" w:rsidP="00177A42">
            <w:pPr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0F65CA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0F65CA">
              <w:rPr>
                <w:color w:val="000000"/>
                <w:sz w:val="22"/>
                <w:szCs w:val="22"/>
              </w:rPr>
              <w:t>зм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6402" w:rsidRPr="000F65CA" w:rsidRDefault="00526402" w:rsidP="00177A42">
            <w:pPr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526402" w:rsidRPr="000F65CA" w:rsidTr="00394BA6">
        <w:trPr>
          <w:trHeight w:val="629"/>
        </w:trPr>
        <w:tc>
          <w:tcPr>
            <w:tcW w:w="446" w:type="dxa"/>
            <w:vMerge/>
            <w:vAlign w:val="center"/>
            <w:hideMark/>
          </w:tcPr>
          <w:p w:rsidR="00526402" w:rsidRPr="000F65CA" w:rsidRDefault="00526402" w:rsidP="00177A42">
            <w:pPr>
              <w:ind w:left="-59" w:right="-19"/>
              <w:rPr>
                <w:color w:val="000000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526402" w:rsidRPr="000F65CA" w:rsidRDefault="00526402" w:rsidP="00177A42">
            <w:pPr>
              <w:rPr>
                <w:color w:val="000000"/>
              </w:rPr>
            </w:pPr>
          </w:p>
        </w:tc>
        <w:tc>
          <w:tcPr>
            <w:tcW w:w="8198" w:type="dxa"/>
            <w:vMerge/>
            <w:vAlign w:val="center"/>
            <w:hideMark/>
          </w:tcPr>
          <w:p w:rsidR="00526402" w:rsidRPr="000F65CA" w:rsidRDefault="00526402" w:rsidP="00177A4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6402" w:rsidRPr="000F65CA" w:rsidRDefault="00526402" w:rsidP="00177A42">
            <w:pPr>
              <w:ind w:left="-108" w:right="-109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6402" w:rsidRPr="000F65CA" w:rsidRDefault="00526402" w:rsidP="00177A42">
            <w:pPr>
              <w:rPr>
                <w:color w:val="000000"/>
              </w:rPr>
            </w:pP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r w:rsidRPr="00FE554F">
              <w:t xml:space="preserve">Пресс </w:t>
            </w:r>
            <w:proofErr w:type="spellStart"/>
            <w:r w:rsidRPr="00FE554F">
              <w:t>волл</w:t>
            </w:r>
            <w:proofErr w:type="spellEnd"/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r w:rsidRPr="000F65CA">
              <w:rPr>
                <w:rFonts w:eastAsiaTheme="minorHAnsi"/>
                <w:sz w:val="22"/>
                <w:szCs w:val="28"/>
                <w:lang w:eastAsia="en-US"/>
              </w:rPr>
              <w:t xml:space="preserve">Пресс </w:t>
            </w:r>
            <w:proofErr w:type="spellStart"/>
            <w:r w:rsidRPr="000F65CA">
              <w:rPr>
                <w:rFonts w:eastAsiaTheme="minorHAnsi"/>
                <w:sz w:val="22"/>
                <w:szCs w:val="28"/>
                <w:lang w:eastAsia="en-US"/>
              </w:rPr>
              <w:t>волл</w:t>
            </w:r>
            <w:proofErr w:type="spellEnd"/>
            <w:r w:rsidRPr="000F65CA">
              <w:rPr>
                <w:rFonts w:eastAsiaTheme="minorHAnsi"/>
                <w:sz w:val="22"/>
                <w:szCs w:val="28"/>
                <w:lang w:eastAsia="en-US"/>
              </w:rPr>
              <w:t xml:space="preserve"> системы JOKER из</w:t>
            </w:r>
            <w:r w:rsidR="00DC0A94" w:rsidRPr="00DC0A94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0F65CA">
              <w:rPr>
                <w:rFonts w:eastAsiaTheme="minorHAnsi"/>
                <w:sz w:val="22"/>
                <w:szCs w:val="28"/>
                <w:lang w:eastAsia="en-US"/>
              </w:rPr>
              <w:t>одиночных хромиро</w:t>
            </w:r>
            <w:r>
              <w:rPr>
                <w:rFonts w:eastAsiaTheme="minorHAnsi"/>
                <w:sz w:val="22"/>
                <w:szCs w:val="28"/>
                <w:lang w:eastAsia="en-US"/>
              </w:rPr>
              <w:t xml:space="preserve">ванных труб, </w:t>
            </w:r>
            <w:r w:rsidRPr="000F65CA">
              <w:rPr>
                <w:rFonts w:eastAsiaTheme="minorHAnsi"/>
                <w:sz w:val="22"/>
                <w:szCs w:val="28"/>
                <w:lang w:eastAsia="en-US"/>
              </w:rPr>
              <w:t>на которые крепится баннер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r w:rsidRPr="00FE554F">
              <w:t xml:space="preserve">Пресс </w:t>
            </w:r>
            <w:proofErr w:type="spellStart"/>
            <w:r w:rsidRPr="00FE554F">
              <w:t>волл</w:t>
            </w:r>
            <w:proofErr w:type="spellEnd"/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rFonts w:eastAsiaTheme="minorHAnsi"/>
                <w:szCs w:val="28"/>
                <w:lang w:eastAsia="en-US"/>
              </w:rPr>
            </w:pPr>
            <w:r w:rsidRPr="000F65CA">
              <w:rPr>
                <w:rFonts w:eastAsiaTheme="minorHAnsi"/>
                <w:sz w:val="22"/>
                <w:szCs w:val="28"/>
                <w:lang w:eastAsia="en-US"/>
              </w:rPr>
              <w:t xml:space="preserve">Пресс </w:t>
            </w:r>
            <w:proofErr w:type="spellStart"/>
            <w:r w:rsidRPr="000F65CA">
              <w:rPr>
                <w:rFonts w:eastAsiaTheme="minorHAnsi"/>
                <w:sz w:val="22"/>
                <w:szCs w:val="28"/>
                <w:lang w:eastAsia="en-US"/>
              </w:rPr>
              <w:t>Волл</w:t>
            </w:r>
            <w:proofErr w:type="spellEnd"/>
            <w:r w:rsidRPr="000F65CA">
              <w:rPr>
                <w:rFonts w:eastAsiaTheme="minorHAnsi"/>
                <w:sz w:val="22"/>
                <w:szCs w:val="28"/>
                <w:lang w:eastAsia="en-US"/>
              </w:rPr>
              <w:t xml:space="preserve"> системы TRITIX усиленная конструкция из связок хромированных труб (двойных).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proofErr w:type="spellStart"/>
            <w:r w:rsidRPr="00FE554F">
              <w:t>Ресепшен</w:t>
            </w:r>
            <w:proofErr w:type="spellEnd"/>
            <w:r w:rsidRPr="00FE554F">
              <w:t xml:space="preserve"> двуместный</w:t>
            </w:r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roofErr w:type="spellStart"/>
            <w:r w:rsidRPr="000F65CA">
              <w:rPr>
                <w:sz w:val="22"/>
              </w:rPr>
              <w:t>Ресепшен</w:t>
            </w:r>
            <w:proofErr w:type="spellEnd"/>
            <w:r w:rsidRPr="000F65CA">
              <w:rPr>
                <w:sz w:val="22"/>
              </w:rPr>
              <w:t xml:space="preserve"> двуместный</w:t>
            </w:r>
          </w:p>
          <w:p w:rsidR="00526402" w:rsidRPr="000F65CA" w:rsidRDefault="00526402" w:rsidP="00177A42">
            <w:pPr>
              <w:rPr>
                <w:color w:val="000000"/>
              </w:rPr>
            </w:pPr>
            <w:r w:rsidRPr="000F65CA">
              <w:rPr>
                <w:sz w:val="22"/>
              </w:rPr>
              <w:t>Рекламное поле (с заворотами) = 215х87 см, видимое поле = 126х87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proofErr w:type="spellStart"/>
            <w:r w:rsidRPr="00FE554F">
              <w:rPr>
                <w:shd w:val="clear" w:color="auto" w:fill="FFFFFF"/>
              </w:rPr>
              <w:t>Ресепшен</w:t>
            </w:r>
            <w:proofErr w:type="spellEnd"/>
            <w:r w:rsidRPr="00FE554F">
              <w:rPr>
                <w:shd w:val="clear" w:color="auto" w:fill="FFFFFF"/>
              </w:rPr>
              <w:t xml:space="preserve"> одноместный</w:t>
            </w:r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proofErr w:type="spellStart"/>
            <w:r w:rsidRPr="000F65CA">
              <w:rPr>
                <w:sz w:val="22"/>
                <w:shd w:val="clear" w:color="auto" w:fill="FFFFFF"/>
              </w:rPr>
              <w:t>Ресепшен</w:t>
            </w:r>
            <w:proofErr w:type="spellEnd"/>
            <w:r w:rsidRPr="000F65CA">
              <w:rPr>
                <w:sz w:val="22"/>
                <w:shd w:val="clear" w:color="auto" w:fill="FFFFFF"/>
              </w:rPr>
              <w:t xml:space="preserve"> одноместный. Столешница и основание из ДСП 12 мм. Панель из гибкого поликарбоната Габаритные размеры В92хШ92хГ45 см. Рекламное поле = 187х90 см.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proofErr w:type="spellStart"/>
            <w:r w:rsidRPr="00FE554F">
              <w:rPr>
                <w:shd w:val="clear" w:color="auto" w:fill="FFFFFF"/>
              </w:rPr>
              <w:t>Буклетница</w:t>
            </w:r>
            <w:proofErr w:type="spellEnd"/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r w:rsidRPr="000F65CA">
              <w:rPr>
                <w:sz w:val="22"/>
                <w:szCs w:val="28"/>
                <w:shd w:val="clear" w:color="auto" w:fill="FFFFFF"/>
              </w:rPr>
              <w:t xml:space="preserve">Двухсторонняя </w:t>
            </w:r>
            <w:proofErr w:type="spellStart"/>
            <w:r w:rsidRPr="000F65CA">
              <w:rPr>
                <w:sz w:val="22"/>
                <w:szCs w:val="28"/>
                <w:shd w:val="clear" w:color="auto" w:fill="FFFFFF"/>
              </w:rPr>
              <w:t>буклетница</w:t>
            </w:r>
            <w:proofErr w:type="spellEnd"/>
            <w:r w:rsidRPr="000F65CA">
              <w:rPr>
                <w:sz w:val="22"/>
                <w:szCs w:val="28"/>
                <w:shd w:val="clear" w:color="auto" w:fill="FFFFFF"/>
              </w:rPr>
              <w:t>. Шесть полок формата А</w:t>
            </w:r>
            <w:proofErr w:type="gramStart"/>
            <w:r w:rsidRPr="000F65CA">
              <w:rPr>
                <w:sz w:val="22"/>
                <w:szCs w:val="28"/>
                <w:shd w:val="clear" w:color="auto" w:fill="FFFFFF"/>
              </w:rPr>
              <w:t>4</w:t>
            </w:r>
            <w:proofErr w:type="gramEnd"/>
            <w:r w:rsidRPr="000F65CA">
              <w:rPr>
                <w:sz w:val="22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proofErr w:type="spellStart"/>
            <w:r w:rsidRPr="00FE554F">
              <w:rPr>
                <w:shd w:val="clear" w:color="auto" w:fill="FFFFFF"/>
              </w:rPr>
              <w:t>Буклетница</w:t>
            </w:r>
            <w:proofErr w:type="spellEnd"/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proofErr w:type="spellStart"/>
            <w:r w:rsidRPr="000F65CA">
              <w:rPr>
                <w:sz w:val="22"/>
                <w:szCs w:val="28"/>
                <w:shd w:val="clear" w:color="auto" w:fill="FFFFFF"/>
              </w:rPr>
              <w:t>Буклетница</w:t>
            </w:r>
            <w:proofErr w:type="spellEnd"/>
            <w:r w:rsidRPr="000F65CA">
              <w:rPr>
                <w:sz w:val="22"/>
                <w:szCs w:val="28"/>
                <w:shd w:val="clear" w:color="auto" w:fill="FFFFFF"/>
              </w:rPr>
              <w:t xml:space="preserve"> собирается по принципу L-баннера. Сетчатые карманы 4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2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r w:rsidRPr="00FE554F">
              <w:t>Рекламная конструкция для постеров</w:t>
            </w:r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r w:rsidRPr="000F65CA">
              <w:rPr>
                <w:sz w:val="22"/>
                <w:szCs w:val="28"/>
              </w:rPr>
              <w:t>Рекламная конструкция для постеров (штатив, мольберт).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r w:rsidRPr="00FE554F">
              <w:t>Стенд L-баннер</w:t>
            </w:r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r w:rsidRPr="000F65CA">
              <w:rPr>
                <w:sz w:val="22"/>
              </w:rPr>
              <w:t>Стенд L-баннер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4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r w:rsidRPr="00FE554F">
              <w:t>Стенд L-баннер</w:t>
            </w:r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r w:rsidRPr="000F65CA">
              <w:rPr>
                <w:sz w:val="22"/>
              </w:rPr>
              <w:t>Стенд L-баннер, составной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2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color w:val="000000"/>
              </w:rPr>
            </w:pPr>
            <w:r w:rsidRPr="00FE554F">
              <w:rPr>
                <w:color w:val="000000" w:themeColor="text1"/>
                <w:shd w:val="clear" w:color="auto" w:fill="FFFFFF"/>
              </w:rPr>
              <w:t xml:space="preserve">Стенд </w:t>
            </w:r>
            <w:proofErr w:type="spellStart"/>
            <w:r w:rsidRPr="00FE554F">
              <w:rPr>
                <w:color w:val="000000" w:themeColor="text1"/>
                <w:shd w:val="clear" w:color="auto" w:fill="FFFFFF"/>
              </w:rPr>
              <w:t>foldup</w:t>
            </w:r>
            <w:proofErr w:type="spellEnd"/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r w:rsidRPr="000F65CA">
              <w:rPr>
                <w:color w:val="000000" w:themeColor="text1"/>
                <w:sz w:val="22"/>
                <w:shd w:val="clear" w:color="auto" w:fill="FFFFFF"/>
              </w:rPr>
              <w:t xml:space="preserve">Стенд </w:t>
            </w:r>
            <w:proofErr w:type="spellStart"/>
            <w:r w:rsidRPr="000F65CA">
              <w:rPr>
                <w:color w:val="000000" w:themeColor="text1"/>
                <w:sz w:val="22"/>
                <w:shd w:val="clear" w:color="auto" w:fill="FFFFFF"/>
              </w:rPr>
              <w:t>foldup</w:t>
            </w:r>
            <w:proofErr w:type="spellEnd"/>
            <w:r w:rsidRPr="000F65CA">
              <w:rPr>
                <w:color w:val="000000" w:themeColor="text1"/>
                <w:sz w:val="22"/>
                <w:shd w:val="clear" w:color="auto" w:fill="FFFFFF"/>
              </w:rPr>
              <w:t>, 8 металлических секций (размер секций 60х90 см.)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108" w:right="-109"/>
              <w:jc w:val="center"/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  <w:r w:rsidRPr="000F65CA">
              <w:rPr>
                <w:color w:val="000000"/>
                <w:sz w:val="22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shd w:val="clear" w:color="auto" w:fill="FFFFFF"/>
              </w:rPr>
            </w:pPr>
            <w:r w:rsidRPr="00FE554F">
              <w:rPr>
                <w:shd w:val="clear" w:color="auto" w:fill="FFFFFF"/>
              </w:rPr>
              <w:t xml:space="preserve">Мобильный стенд  </w:t>
            </w:r>
            <w:proofErr w:type="spellStart"/>
            <w:proofErr w:type="gramStart"/>
            <w:r w:rsidRPr="00FE554F">
              <w:rPr>
                <w:color w:val="222222"/>
                <w:shd w:val="clear" w:color="auto" w:fill="FFFFFF"/>
              </w:rPr>
              <w:t>Стенд</w:t>
            </w:r>
            <w:proofErr w:type="gramEnd"/>
            <w:r w:rsidRPr="00FE554F">
              <w:rPr>
                <w:color w:val="222222"/>
                <w:shd w:val="clear" w:color="auto" w:fill="FFFFFF"/>
              </w:rPr>
              <w:t>PopUpSpring</w:t>
            </w:r>
            <w:proofErr w:type="spellEnd"/>
            <w:r w:rsidRPr="00FE554F">
              <w:rPr>
                <w:color w:val="222222"/>
                <w:shd w:val="clear" w:color="auto" w:fill="FFFFFF"/>
              </w:rPr>
              <w:t xml:space="preserve"> Вогнутый 3x3</w:t>
            </w:r>
          </w:p>
        </w:tc>
        <w:tc>
          <w:tcPr>
            <w:tcW w:w="8198" w:type="dxa"/>
            <w:shd w:val="clear" w:color="000000" w:fill="FFFFFF"/>
            <w:vAlign w:val="center"/>
          </w:tcPr>
          <w:p w:rsidR="00526402" w:rsidRPr="00834818" w:rsidRDefault="00526402" w:rsidP="00177A42">
            <w:pPr>
              <w:rPr>
                <w:color w:val="222222"/>
                <w:shd w:val="clear" w:color="auto" w:fill="FFFFFF"/>
              </w:rPr>
            </w:pPr>
            <w:r w:rsidRPr="00834818">
              <w:rPr>
                <w:sz w:val="22"/>
                <w:szCs w:val="22"/>
                <w:shd w:val="clear" w:color="auto" w:fill="FFFFFF"/>
              </w:rPr>
              <w:t xml:space="preserve">- Мобильный стенд  </w:t>
            </w:r>
            <w:proofErr w:type="spellStart"/>
            <w:r w:rsidRPr="00834818">
              <w:rPr>
                <w:color w:val="222222"/>
                <w:sz w:val="22"/>
                <w:szCs w:val="22"/>
                <w:shd w:val="clear" w:color="auto" w:fill="FFFFFF"/>
              </w:rPr>
              <w:t>Pop-upSpring</w:t>
            </w:r>
            <w:proofErr w:type="spellEnd"/>
            <w:r w:rsidRPr="00834818">
              <w:rPr>
                <w:color w:val="222222"/>
                <w:sz w:val="22"/>
                <w:szCs w:val="22"/>
                <w:shd w:val="clear" w:color="auto" w:fill="FFFFFF"/>
              </w:rPr>
              <w:t xml:space="preserve"> 3x3 с 3 фронтальными и двумя боковыми панелями</w:t>
            </w:r>
          </w:p>
          <w:p w:rsidR="00526402" w:rsidRPr="00FD47F4" w:rsidRDefault="00526402" w:rsidP="00177A42">
            <w:pPr>
              <w:rPr>
                <w:shd w:val="clear" w:color="auto" w:fill="FFFFFF"/>
              </w:rPr>
            </w:pPr>
            <w:r w:rsidRPr="00834818">
              <w:rPr>
                <w:color w:val="222222"/>
                <w:sz w:val="22"/>
                <w:szCs w:val="22"/>
                <w:shd w:val="clear" w:color="auto" w:fill="FFFFFF"/>
              </w:rPr>
              <w:t xml:space="preserve">- Галогеновый светильник предназначен для конструкции </w:t>
            </w:r>
            <w:proofErr w:type="spellStart"/>
            <w:r w:rsidRPr="00834818">
              <w:rPr>
                <w:color w:val="222222"/>
                <w:sz w:val="22"/>
                <w:szCs w:val="22"/>
                <w:shd w:val="clear" w:color="auto" w:fill="FFFFFF"/>
              </w:rPr>
              <w:t>Pop-Up</w:t>
            </w:r>
            <w:proofErr w:type="spellEnd"/>
            <w:r w:rsidRPr="00834818">
              <w:rPr>
                <w:color w:val="222222"/>
                <w:sz w:val="22"/>
                <w:szCs w:val="22"/>
                <w:shd w:val="clear" w:color="auto" w:fill="FFFFFF"/>
              </w:rPr>
              <w:t xml:space="preserve"> (220В).</w:t>
            </w:r>
          </w:p>
          <w:p w:rsidR="00526402" w:rsidRPr="00834818" w:rsidRDefault="00526402" w:rsidP="00177A42">
            <w:pPr>
              <w:rPr>
                <w:shd w:val="clear" w:color="auto" w:fill="FFFFFF"/>
              </w:rPr>
            </w:pPr>
            <w:r w:rsidRPr="00834818">
              <w:rPr>
                <w:sz w:val="22"/>
                <w:szCs w:val="22"/>
                <w:shd w:val="clear" w:color="auto" w:fill="FFFFFF"/>
              </w:rPr>
              <w:t xml:space="preserve">- Сумка на колесах Предназначена для транспортировки стенда </w:t>
            </w:r>
            <w:proofErr w:type="spellStart"/>
            <w:r w:rsidRPr="00834818">
              <w:rPr>
                <w:sz w:val="22"/>
                <w:szCs w:val="22"/>
                <w:shd w:val="clear" w:color="auto" w:fill="FFFFFF"/>
              </w:rPr>
              <w:t>Pop-Up</w:t>
            </w:r>
            <w:proofErr w:type="spellEnd"/>
            <w:r w:rsidRPr="00834818">
              <w:rPr>
                <w:sz w:val="22"/>
                <w:szCs w:val="22"/>
                <w:shd w:val="clear" w:color="auto" w:fill="FFFFFF"/>
              </w:rPr>
              <w:t xml:space="preserve"> с </w:t>
            </w:r>
            <w:proofErr w:type="spellStart"/>
            <w:r w:rsidRPr="00834818">
              <w:rPr>
                <w:sz w:val="22"/>
                <w:szCs w:val="22"/>
                <w:shd w:val="clear" w:color="auto" w:fill="FFFFFF"/>
              </w:rPr>
              <w:t>фотопанел</w:t>
            </w:r>
            <w:r>
              <w:rPr>
                <w:sz w:val="22"/>
                <w:szCs w:val="22"/>
                <w:shd w:val="clear" w:color="auto" w:fill="FFFFFF"/>
              </w:rPr>
              <w:t>ям</w:t>
            </w:r>
            <w:r w:rsidRPr="00834818">
              <w:rPr>
                <w:sz w:val="22"/>
                <w:szCs w:val="22"/>
                <w:shd w:val="clear" w:color="auto" w:fill="FFFFFF"/>
              </w:rPr>
              <w:t>и</w:t>
            </w:r>
            <w:proofErr w:type="spellEnd"/>
            <w:r w:rsidRPr="00834818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  <w:proofErr w:type="spellStart"/>
            <w:r w:rsidRPr="000F65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  <w:r w:rsidRPr="00E9439D">
              <w:rPr>
                <w:color w:val="000000"/>
              </w:rPr>
              <w:t>1</w:t>
            </w:r>
          </w:p>
        </w:tc>
      </w:tr>
      <w:tr w:rsidR="00526402" w:rsidRPr="000F65CA" w:rsidTr="00394BA6">
        <w:trPr>
          <w:trHeight w:val="443"/>
        </w:trPr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402" w:rsidRPr="000F65CA" w:rsidRDefault="00526402" w:rsidP="00177A42">
            <w:pPr>
              <w:ind w:left="-59" w:right="-19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402" w:rsidRPr="00FE554F" w:rsidRDefault="00526402" w:rsidP="00177A42">
            <w:pPr>
              <w:rPr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6402" w:rsidRPr="000F65CA" w:rsidRDefault="00526402" w:rsidP="00177A42">
            <w:pPr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402" w:rsidRPr="000F65CA" w:rsidRDefault="00526402" w:rsidP="00177A4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6402" w:rsidRPr="00E9439D" w:rsidRDefault="00526402" w:rsidP="00177A42">
            <w:pPr>
              <w:jc w:val="center"/>
              <w:rPr>
                <w:color w:val="000000"/>
              </w:rPr>
            </w:pPr>
          </w:p>
        </w:tc>
      </w:tr>
    </w:tbl>
    <w:p w:rsidR="00526402" w:rsidRDefault="00526402" w:rsidP="00526402">
      <w:pPr>
        <w:ind w:left="34" w:firstLine="567"/>
        <w:jc w:val="both"/>
        <w:outlineLvl w:val="1"/>
        <w:rPr>
          <w:bCs/>
          <w:sz w:val="22"/>
          <w:lang w:val="en-US"/>
        </w:rPr>
      </w:pPr>
    </w:p>
    <w:p w:rsidR="009171E4" w:rsidRDefault="009171E4" w:rsidP="00526402">
      <w:pPr>
        <w:ind w:left="34" w:firstLine="567"/>
        <w:jc w:val="both"/>
        <w:outlineLvl w:val="1"/>
        <w:rPr>
          <w:bCs/>
          <w:sz w:val="22"/>
          <w:lang w:val="en-US"/>
        </w:rPr>
      </w:pPr>
    </w:p>
    <w:p w:rsidR="009171E4" w:rsidRDefault="009171E4" w:rsidP="00526402">
      <w:pPr>
        <w:ind w:left="34" w:firstLine="567"/>
        <w:jc w:val="both"/>
        <w:outlineLvl w:val="1"/>
        <w:rPr>
          <w:bCs/>
          <w:sz w:val="22"/>
          <w:lang w:val="en-US"/>
        </w:rPr>
      </w:pPr>
    </w:p>
    <w:p w:rsidR="009171E4" w:rsidRDefault="009171E4" w:rsidP="009171E4">
      <w:pPr>
        <w:jc w:val="right"/>
        <w:outlineLvl w:val="0"/>
        <w:rPr>
          <w:bCs/>
          <w:sz w:val="22"/>
          <w:lang w:val="en-US"/>
        </w:rPr>
      </w:pPr>
    </w:p>
    <w:p w:rsidR="009171E4" w:rsidRDefault="009171E4" w:rsidP="009171E4">
      <w:pPr>
        <w:jc w:val="right"/>
        <w:outlineLvl w:val="0"/>
        <w:rPr>
          <w:bCs/>
          <w:sz w:val="22"/>
          <w:lang w:val="en-US"/>
        </w:rPr>
      </w:pPr>
    </w:p>
    <w:p w:rsidR="009171E4" w:rsidRDefault="009171E4" w:rsidP="009171E4">
      <w:pPr>
        <w:jc w:val="right"/>
        <w:outlineLvl w:val="0"/>
        <w:rPr>
          <w:bCs/>
          <w:sz w:val="22"/>
          <w:lang w:val="en-US"/>
        </w:rPr>
      </w:pPr>
    </w:p>
    <w:p w:rsidR="009171E4" w:rsidRDefault="009171E4" w:rsidP="009171E4">
      <w:pPr>
        <w:jc w:val="right"/>
        <w:outlineLvl w:val="0"/>
        <w:rPr>
          <w:bCs/>
          <w:sz w:val="22"/>
          <w:lang w:val="en-US"/>
        </w:rPr>
      </w:pPr>
    </w:p>
    <w:p w:rsidR="009171E4" w:rsidRPr="009171E4" w:rsidRDefault="009171E4" w:rsidP="00526402">
      <w:pPr>
        <w:ind w:left="34" w:firstLine="567"/>
        <w:jc w:val="both"/>
        <w:outlineLvl w:val="1"/>
        <w:rPr>
          <w:bCs/>
          <w:sz w:val="22"/>
          <w:lang w:val="en-US"/>
        </w:rPr>
        <w:sectPr w:rsidR="009171E4" w:rsidRPr="009171E4" w:rsidSect="00C543BF">
          <w:pgSz w:w="16838" w:h="11906" w:orient="landscape" w:code="9"/>
          <w:pgMar w:top="284" w:right="851" w:bottom="425" w:left="567" w:header="397" w:footer="397" w:gutter="0"/>
          <w:cols w:space="720"/>
          <w:titlePg/>
          <w:docGrid w:linePitch="326"/>
        </w:sectPr>
      </w:pPr>
    </w:p>
    <w:p w:rsidR="00526402" w:rsidRPr="000F65CA" w:rsidRDefault="00526402" w:rsidP="00394BA6">
      <w:pPr>
        <w:autoSpaceDE w:val="0"/>
        <w:autoSpaceDN w:val="0"/>
        <w:adjustRightInd w:val="0"/>
        <w:ind w:firstLine="480"/>
        <w:jc w:val="right"/>
        <w:outlineLvl w:val="1"/>
        <w:rPr>
          <w:bCs/>
          <w:sz w:val="22"/>
        </w:rPr>
      </w:pPr>
    </w:p>
    <w:p w:rsidR="00526402" w:rsidRPr="000F65CA" w:rsidRDefault="00526402" w:rsidP="00526402">
      <w:pPr>
        <w:ind w:firstLine="567"/>
        <w:jc w:val="both"/>
        <w:rPr>
          <w:sz w:val="22"/>
        </w:rPr>
      </w:pPr>
    </w:p>
    <w:tbl>
      <w:tblPr>
        <w:tblW w:w="10773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588"/>
        <w:gridCol w:w="567"/>
        <w:gridCol w:w="2125"/>
        <w:gridCol w:w="3122"/>
        <w:gridCol w:w="680"/>
        <w:gridCol w:w="31"/>
        <w:gridCol w:w="567"/>
      </w:tblGrid>
      <w:tr w:rsidR="00526402" w:rsidRPr="000F65CA" w:rsidTr="00394BA6">
        <w:tc>
          <w:tcPr>
            <w:tcW w:w="533" w:type="dxa"/>
            <w:vMerge w:val="restart"/>
          </w:tcPr>
          <w:p w:rsidR="00526402" w:rsidRPr="000F65CA" w:rsidRDefault="00526402" w:rsidP="00177A42">
            <w:pPr>
              <w:jc w:val="center"/>
              <w:rPr>
                <w:szCs w:val="20"/>
              </w:rPr>
            </w:pPr>
            <w:bookmarkStart w:id="0" w:name="_GoBack"/>
            <w:bookmarkEnd w:id="0"/>
            <w:r w:rsidRPr="000F65CA">
              <w:rPr>
                <w:sz w:val="22"/>
                <w:szCs w:val="20"/>
              </w:rPr>
              <w:t>№</w:t>
            </w:r>
          </w:p>
          <w:p w:rsidR="00526402" w:rsidRPr="000F65CA" w:rsidRDefault="00526402" w:rsidP="00177A42">
            <w:pPr>
              <w:jc w:val="center"/>
              <w:rPr>
                <w:szCs w:val="20"/>
              </w:rPr>
            </w:pPr>
            <w:proofErr w:type="gramStart"/>
            <w:r w:rsidRPr="000F65CA">
              <w:rPr>
                <w:sz w:val="22"/>
                <w:szCs w:val="20"/>
              </w:rPr>
              <w:t>п</w:t>
            </w:r>
            <w:proofErr w:type="gramEnd"/>
            <w:r w:rsidRPr="000F65CA">
              <w:rPr>
                <w:sz w:val="22"/>
                <w:szCs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526402" w:rsidRPr="000F65CA" w:rsidRDefault="00526402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Наименование товара</w:t>
            </w:r>
          </w:p>
        </w:tc>
        <w:tc>
          <w:tcPr>
            <w:tcW w:w="1588" w:type="dxa"/>
            <w:vMerge w:val="restart"/>
          </w:tcPr>
          <w:p w:rsidR="00526402" w:rsidRPr="000F65CA" w:rsidRDefault="00526402" w:rsidP="00394BA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5CA">
              <w:rPr>
                <w:bCs/>
                <w:sz w:val="22"/>
                <w:szCs w:val="20"/>
              </w:rPr>
              <w:t xml:space="preserve">Товарный знак </w:t>
            </w:r>
          </w:p>
        </w:tc>
        <w:tc>
          <w:tcPr>
            <w:tcW w:w="567" w:type="dxa"/>
            <w:vMerge w:val="restart"/>
            <w:textDirection w:val="btLr"/>
          </w:tcPr>
          <w:p w:rsidR="00526402" w:rsidRPr="000F65CA" w:rsidRDefault="00526402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№ показателя</w:t>
            </w:r>
          </w:p>
        </w:tc>
        <w:tc>
          <w:tcPr>
            <w:tcW w:w="2125" w:type="dxa"/>
            <w:vMerge w:val="restart"/>
          </w:tcPr>
          <w:p w:rsidR="00526402" w:rsidRPr="000F65CA" w:rsidRDefault="00526402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Показатель (характеристика)</w:t>
            </w:r>
          </w:p>
          <w:p w:rsidR="00526402" w:rsidRPr="000F65CA" w:rsidRDefault="00526402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товара</w:t>
            </w:r>
          </w:p>
        </w:tc>
        <w:tc>
          <w:tcPr>
            <w:tcW w:w="3122" w:type="dxa"/>
          </w:tcPr>
          <w:p w:rsidR="00526402" w:rsidRPr="000F65CA" w:rsidRDefault="00526402" w:rsidP="00177A42">
            <w:pPr>
              <w:jc w:val="center"/>
              <w:outlineLvl w:val="0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работы, оказания услуги, позволяющие определить соответствие потребностям заказчика</w:t>
            </w:r>
          </w:p>
        </w:tc>
        <w:tc>
          <w:tcPr>
            <w:tcW w:w="711" w:type="dxa"/>
            <w:gridSpan w:val="2"/>
            <w:textDirection w:val="btLr"/>
          </w:tcPr>
          <w:p w:rsidR="00526402" w:rsidRPr="000F65CA" w:rsidRDefault="00526402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567" w:type="dxa"/>
            <w:textDirection w:val="btLr"/>
          </w:tcPr>
          <w:p w:rsidR="00526402" w:rsidRPr="000F65CA" w:rsidRDefault="00526402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Количество</w:t>
            </w:r>
          </w:p>
        </w:tc>
      </w:tr>
      <w:tr w:rsidR="00394BA6" w:rsidRPr="000F65CA" w:rsidTr="00394BA6">
        <w:trPr>
          <w:trHeight w:val="276"/>
        </w:trPr>
        <w:tc>
          <w:tcPr>
            <w:tcW w:w="533" w:type="dxa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88" w:type="dxa"/>
            <w:vMerge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567" w:type="dxa"/>
            <w:vMerge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2125" w:type="dxa"/>
            <w:vMerge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3122" w:type="dxa"/>
            <w:vMerge w:val="restart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Показатели, (характеристики) значения которых не могут изменяться (вид показателя 4)</w:t>
            </w:r>
          </w:p>
        </w:tc>
        <w:tc>
          <w:tcPr>
            <w:tcW w:w="680" w:type="dxa"/>
            <w:vMerge w:val="restart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598" w:type="dxa"/>
            <w:gridSpan w:val="2"/>
            <w:vMerge w:val="restart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</w:tr>
      <w:tr w:rsidR="00394BA6" w:rsidRPr="000F65CA" w:rsidTr="00394BA6">
        <w:trPr>
          <w:trHeight w:val="276"/>
        </w:trPr>
        <w:tc>
          <w:tcPr>
            <w:tcW w:w="533" w:type="dxa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88" w:type="dxa"/>
            <w:vMerge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567" w:type="dxa"/>
            <w:vMerge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2125" w:type="dxa"/>
            <w:vMerge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3122" w:type="dxa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680" w:type="dxa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598" w:type="dxa"/>
            <w:gridSpan w:val="2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</w:tr>
      <w:tr w:rsidR="00394BA6" w:rsidRPr="000F65CA" w:rsidTr="00394BA6">
        <w:tc>
          <w:tcPr>
            <w:tcW w:w="533" w:type="dxa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1560" w:type="dxa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1588" w:type="dxa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3</w:t>
            </w:r>
          </w:p>
        </w:tc>
        <w:tc>
          <w:tcPr>
            <w:tcW w:w="567" w:type="dxa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4</w:t>
            </w:r>
          </w:p>
        </w:tc>
        <w:tc>
          <w:tcPr>
            <w:tcW w:w="2125" w:type="dxa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5</w:t>
            </w:r>
          </w:p>
        </w:tc>
        <w:tc>
          <w:tcPr>
            <w:tcW w:w="3122" w:type="dxa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9</w:t>
            </w:r>
          </w:p>
        </w:tc>
        <w:tc>
          <w:tcPr>
            <w:tcW w:w="680" w:type="dxa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10</w:t>
            </w:r>
          </w:p>
        </w:tc>
        <w:tc>
          <w:tcPr>
            <w:tcW w:w="598" w:type="dxa"/>
            <w:gridSpan w:val="2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11</w:t>
            </w:r>
          </w:p>
        </w:tc>
      </w:tr>
      <w:tr w:rsidR="00394BA6" w:rsidRPr="000F65CA" w:rsidTr="00394BA6">
        <w:trPr>
          <w:trHeight w:val="135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 xml:space="preserve">Пресс </w:t>
            </w:r>
            <w:proofErr w:type="spellStart"/>
            <w:r w:rsidRPr="000F65CA">
              <w:rPr>
                <w:sz w:val="22"/>
                <w:szCs w:val="20"/>
              </w:rPr>
              <w:t>волл</w:t>
            </w:r>
            <w:proofErr w:type="spellEnd"/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rFonts w:eastAsiaTheme="minorHAnsi"/>
                <w:sz w:val="22"/>
                <w:szCs w:val="20"/>
                <w:lang w:eastAsia="en-US"/>
              </w:rPr>
              <w:t xml:space="preserve">Пресс </w:t>
            </w:r>
            <w:proofErr w:type="spellStart"/>
            <w:r w:rsidRPr="000F65CA">
              <w:rPr>
                <w:rFonts w:eastAsiaTheme="minorHAnsi"/>
                <w:sz w:val="22"/>
                <w:szCs w:val="20"/>
                <w:lang w:eastAsia="en-US"/>
              </w:rPr>
              <w:t>волл</w:t>
            </w:r>
            <w:proofErr w:type="spellEnd"/>
            <w:r w:rsidRPr="000F65CA">
              <w:rPr>
                <w:rFonts w:eastAsiaTheme="minorHAnsi"/>
                <w:sz w:val="22"/>
                <w:szCs w:val="20"/>
                <w:lang w:eastAsia="en-US"/>
              </w:rPr>
              <w:t xml:space="preserve"> системы JOKER из одиночных хромированных труб, на которые крепится баннер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Конструкция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szCs w:val="20"/>
                <w:shd w:val="clear" w:color="auto" w:fill="FFFFFF"/>
              </w:rPr>
            </w:pPr>
            <w:r w:rsidRPr="000F65CA">
              <w:rPr>
                <w:sz w:val="22"/>
                <w:szCs w:val="20"/>
                <w:shd w:val="clear" w:color="auto" w:fill="FFFFFF"/>
              </w:rPr>
              <w:t>Сборная констру</w:t>
            </w:r>
            <w:r>
              <w:rPr>
                <w:sz w:val="22"/>
                <w:szCs w:val="20"/>
                <w:shd w:val="clear" w:color="auto" w:fill="FFFFFF"/>
              </w:rPr>
              <w:t xml:space="preserve">кция из </w:t>
            </w:r>
            <w:r w:rsidRPr="000F65CA">
              <w:rPr>
                <w:sz w:val="22"/>
                <w:szCs w:val="20"/>
                <w:shd w:val="clear" w:color="auto" w:fill="FFFFFF"/>
              </w:rPr>
              <w:t>одиночных хромирован</w:t>
            </w:r>
            <w:r>
              <w:rPr>
                <w:sz w:val="22"/>
                <w:szCs w:val="20"/>
                <w:shd w:val="clear" w:color="auto" w:fill="FFFFFF"/>
              </w:rPr>
              <w:t xml:space="preserve">ных труб, </w:t>
            </w:r>
            <w:r w:rsidRPr="000F65CA">
              <w:rPr>
                <w:sz w:val="22"/>
                <w:szCs w:val="20"/>
                <w:shd w:val="clear" w:color="auto" w:fill="FFFFFF"/>
              </w:rPr>
              <w:t xml:space="preserve">на которые крепится баннер. Баннер натягивается на пресс </w:t>
            </w: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волл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> с помощью хомутов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  <w:lang w:val="en-US"/>
              </w:rPr>
            </w:pPr>
            <w:r w:rsidRPr="000F65CA">
              <w:rPr>
                <w:color w:val="000000"/>
                <w:sz w:val="22"/>
                <w:szCs w:val="20"/>
                <w:lang w:val="en-US"/>
              </w:rPr>
              <w:t>1</w:t>
            </w:r>
          </w:p>
        </w:tc>
      </w:tr>
      <w:tr w:rsidR="00394BA6" w:rsidRPr="000F65CA" w:rsidTr="00394BA6">
        <w:trPr>
          <w:trHeight w:val="9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  <w:r>
              <w:rPr>
                <w:sz w:val="22"/>
                <w:szCs w:val="20"/>
                <w:shd w:val="clear" w:color="auto" w:fill="FFFFFF"/>
              </w:rPr>
              <w:t>Размер конструкции 4х3</w:t>
            </w:r>
            <w:r w:rsidRPr="000F65CA">
              <w:rPr>
                <w:sz w:val="22"/>
                <w:szCs w:val="20"/>
                <w:shd w:val="clear" w:color="auto" w:fill="FFFFFF"/>
              </w:rPr>
              <w:t>метра</w:t>
            </w:r>
            <w:proofErr w:type="gramStart"/>
            <w:r w:rsidRPr="000F65CA">
              <w:rPr>
                <w:sz w:val="22"/>
                <w:szCs w:val="20"/>
                <w:shd w:val="clear" w:color="auto" w:fill="FFFFFF"/>
              </w:rPr>
              <w:t>.Р</w:t>
            </w:r>
            <w:proofErr w:type="gramEnd"/>
            <w:r w:rsidRPr="000F65CA">
              <w:rPr>
                <w:sz w:val="22"/>
                <w:szCs w:val="20"/>
                <w:shd w:val="clear" w:color="auto" w:fill="FFFFFF"/>
              </w:rPr>
              <w:t xml:space="preserve">ама конструкции состоит из 2-х опор, вертикальные трубы которых неразборные. Горизонтальные части каркаса состоят из составных труб от 1,5 до 2 метров каждая. 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</w:tr>
      <w:tr w:rsidR="00394BA6" w:rsidRPr="000F65CA" w:rsidTr="00394BA6">
        <w:trPr>
          <w:trHeight w:val="105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 xml:space="preserve">Пресс </w:t>
            </w:r>
            <w:proofErr w:type="spellStart"/>
            <w:r w:rsidRPr="000F65CA">
              <w:rPr>
                <w:sz w:val="22"/>
                <w:szCs w:val="20"/>
              </w:rPr>
              <w:t>волл</w:t>
            </w:r>
            <w:proofErr w:type="spellEnd"/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rFonts w:eastAsiaTheme="minorHAnsi"/>
                <w:sz w:val="22"/>
                <w:szCs w:val="20"/>
                <w:lang w:eastAsia="en-US"/>
              </w:rPr>
              <w:t xml:space="preserve">Пресс </w:t>
            </w:r>
            <w:proofErr w:type="spellStart"/>
            <w:r w:rsidRPr="000F65CA">
              <w:rPr>
                <w:rFonts w:eastAsiaTheme="minorHAnsi"/>
                <w:sz w:val="22"/>
                <w:szCs w:val="20"/>
                <w:lang w:eastAsia="en-US"/>
              </w:rPr>
              <w:t>Волл</w:t>
            </w:r>
            <w:proofErr w:type="spellEnd"/>
            <w:r w:rsidRPr="000F65CA">
              <w:rPr>
                <w:rFonts w:eastAsiaTheme="minorHAnsi"/>
                <w:sz w:val="22"/>
                <w:szCs w:val="20"/>
                <w:lang w:eastAsia="en-US"/>
              </w:rPr>
              <w:t xml:space="preserve"> системы TRITIX (усиленная конструкция)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>
              <w:rPr>
                <w:color w:val="00000A"/>
                <w:sz w:val="22"/>
                <w:szCs w:val="20"/>
              </w:rPr>
              <w:t>К</w:t>
            </w:r>
            <w:r w:rsidRPr="000F65CA">
              <w:rPr>
                <w:color w:val="00000A"/>
                <w:sz w:val="22"/>
                <w:szCs w:val="20"/>
              </w:rPr>
              <w:t>онструкция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szCs w:val="20"/>
                <w:shd w:val="clear" w:color="auto" w:fill="FFFFFF"/>
              </w:rPr>
            </w:pPr>
            <w:r w:rsidRPr="000F65CA">
              <w:rPr>
                <w:sz w:val="22"/>
                <w:szCs w:val="20"/>
                <w:shd w:val="clear" w:color="auto" w:fill="FFFFFF"/>
              </w:rPr>
              <w:t>Сборная конст</w:t>
            </w:r>
            <w:r>
              <w:rPr>
                <w:sz w:val="22"/>
                <w:szCs w:val="20"/>
                <w:shd w:val="clear" w:color="auto" w:fill="FFFFFF"/>
              </w:rPr>
              <w:t xml:space="preserve">рукция из </w:t>
            </w:r>
            <w:r w:rsidRPr="000F65CA">
              <w:rPr>
                <w:sz w:val="22"/>
                <w:szCs w:val="20"/>
                <w:shd w:val="clear" w:color="auto" w:fill="FFFFFF"/>
              </w:rPr>
              <w:t xml:space="preserve">двойных хромированных </w:t>
            </w: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труб</w:t>
            </w:r>
            <w:proofErr w:type="gramStart"/>
            <w:r w:rsidRPr="000F65CA">
              <w:rPr>
                <w:sz w:val="22"/>
                <w:szCs w:val="20"/>
                <w:shd w:val="clear" w:color="auto" w:fill="FFFFFF"/>
              </w:rPr>
              <w:t>,н</w:t>
            </w:r>
            <w:proofErr w:type="gramEnd"/>
            <w:r w:rsidRPr="000F65CA">
              <w:rPr>
                <w:sz w:val="22"/>
                <w:szCs w:val="20"/>
                <w:shd w:val="clear" w:color="auto" w:fill="FFFFFF"/>
              </w:rPr>
              <w:t>а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 xml:space="preserve"> которые крепится баннер. Баннер натягивается на пресс </w:t>
            </w: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волл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 xml:space="preserve"> с помощью хомутов 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  <w:lang w:val="en-US"/>
              </w:rPr>
            </w:pPr>
            <w:r w:rsidRPr="000F65CA">
              <w:rPr>
                <w:color w:val="000000"/>
                <w:sz w:val="22"/>
                <w:szCs w:val="20"/>
                <w:lang w:val="en-US"/>
              </w:rPr>
              <w:t>1</w:t>
            </w:r>
          </w:p>
        </w:tc>
      </w:tr>
      <w:tr w:rsidR="00394BA6" w:rsidRPr="000F65CA" w:rsidTr="00394BA6">
        <w:trPr>
          <w:trHeight w:val="12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center"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  <w:shd w:val="clear" w:color="auto" w:fill="FFFFFF"/>
              </w:rPr>
              <w:t>6х3</w:t>
            </w:r>
            <w:r w:rsidRPr="000F65CA">
              <w:rPr>
                <w:sz w:val="22"/>
                <w:szCs w:val="20"/>
                <w:shd w:val="clear" w:color="auto" w:fill="FFFFFF"/>
              </w:rPr>
              <w:t xml:space="preserve"> метра</w:t>
            </w:r>
          </w:p>
        </w:tc>
        <w:tc>
          <w:tcPr>
            <w:tcW w:w="680" w:type="dxa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  <w:tc>
          <w:tcPr>
            <w:tcW w:w="598" w:type="dxa"/>
            <w:gridSpan w:val="2"/>
            <w:vMerge/>
          </w:tcPr>
          <w:p w:rsidR="00394BA6" w:rsidRPr="000F65CA" w:rsidRDefault="00394BA6" w:rsidP="00177A42">
            <w:pPr>
              <w:jc w:val="center"/>
              <w:rPr>
                <w:szCs w:val="20"/>
              </w:rPr>
            </w:pPr>
          </w:p>
        </w:tc>
      </w:tr>
      <w:tr w:rsidR="00394BA6" w:rsidRPr="000F65CA" w:rsidTr="00394BA6">
        <w:trPr>
          <w:cantSplit/>
          <w:trHeight w:val="480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proofErr w:type="spellStart"/>
            <w:r w:rsidRPr="000F65CA">
              <w:rPr>
                <w:sz w:val="22"/>
                <w:szCs w:val="20"/>
              </w:rPr>
              <w:t>Ресепшен</w:t>
            </w:r>
            <w:proofErr w:type="spellEnd"/>
            <w:r w:rsidRPr="000F65CA">
              <w:rPr>
                <w:sz w:val="22"/>
                <w:szCs w:val="20"/>
              </w:rPr>
              <w:t xml:space="preserve"> двуместный</w:t>
            </w:r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  <w:proofErr w:type="spellStart"/>
            <w:r w:rsidRPr="000F65CA">
              <w:rPr>
                <w:sz w:val="22"/>
                <w:szCs w:val="20"/>
              </w:rPr>
              <w:t>Ресепшен</w:t>
            </w:r>
            <w:proofErr w:type="spellEnd"/>
            <w:r w:rsidRPr="000F65CA">
              <w:rPr>
                <w:sz w:val="22"/>
                <w:szCs w:val="20"/>
              </w:rPr>
              <w:t xml:space="preserve"> двуместный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sz w:val="22"/>
                <w:szCs w:val="20"/>
              </w:rPr>
              <w:t>Рекламное поле (с заворотами) = 215х87 см, видимое поле = 126х87 см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</w:t>
            </w:r>
          </w:p>
        </w:tc>
      </w:tr>
      <w:tr w:rsidR="00394BA6" w:rsidRPr="000F65CA" w:rsidTr="00394BA6">
        <w:trPr>
          <w:cantSplit/>
          <w:trHeight w:val="45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Материал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 xml:space="preserve">Металлическая решетка зонтичного типа. Решетка оснащена магнитными планками, на которые при помощи магнитных лент крепится изображение. Внутри </w:t>
            </w:r>
            <w:proofErr w:type="spellStart"/>
            <w:r w:rsidRPr="000F65CA">
              <w:rPr>
                <w:color w:val="00000A"/>
                <w:sz w:val="22"/>
                <w:szCs w:val="20"/>
              </w:rPr>
              <w:t>ресепшена</w:t>
            </w:r>
            <w:proofErr w:type="spellEnd"/>
            <w:r w:rsidRPr="000F65CA">
              <w:rPr>
                <w:color w:val="00000A"/>
                <w:sz w:val="22"/>
                <w:szCs w:val="20"/>
              </w:rPr>
              <w:t xml:space="preserve"> полка. Сверху разборная столешница из ДСП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1415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Ресепшен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 xml:space="preserve"> одноместный</w:t>
            </w:r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Ресепшен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 xml:space="preserve"> одноместный.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sz w:val="22"/>
                <w:szCs w:val="20"/>
                <w:shd w:val="clear" w:color="auto" w:fill="FFFFFF"/>
              </w:rPr>
              <w:t>Габаритные размеры В92хШ92 см. Рекламное поле = 187х90 см.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</w:t>
            </w:r>
          </w:p>
        </w:tc>
      </w:tr>
      <w:tr w:rsidR="00394BA6" w:rsidRPr="000F65CA" w:rsidTr="00394BA6">
        <w:trPr>
          <w:cantSplit/>
          <w:trHeight w:val="156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Материал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Столешница и основание из ДСП 12 мм. Панель из гибкого поликарбоната при помощи липучки крепится к основанию и столешнице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350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Буклетница</w:t>
            </w:r>
            <w:proofErr w:type="spellEnd"/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Двухсторонняябуклетница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 xml:space="preserve"> с кейсом для 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>
              <w:rPr>
                <w:color w:val="00000A"/>
                <w:sz w:val="22"/>
                <w:szCs w:val="20"/>
              </w:rPr>
              <w:t xml:space="preserve">Фиксатор </w:t>
            </w:r>
            <w:r w:rsidRPr="000F65CA">
              <w:rPr>
                <w:color w:val="00000A"/>
                <w:sz w:val="22"/>
                <w:szCs w:val="20"/>
              </w:rPr>
              <w:t xml:space="preserve">допускает 3 </w:t>
            </w:r>
            <w:proofErr w:type="gramStart"/>
            <w:r w:rsidRPr="000F65CA">
              <w:rPr>
                <w:color w:val="00000A"/>
                <w:sz w:val="22"/>
                <w:szCs w:val="20"/>
              </w:rPr>
              <w:t>различных</w:t>
            </w:r>
            <w:proofErr w:type="gramEnd"/>
            <w:r w:rsidRPr="000F65CA">
              <w:rPr>
                <w:color w:val="00000A"/>
                <w:sz w:val="22"/>
                <w:szCs w:val="20"/>
              </w:rPr>
              <w:t xml:space="preserve"> высоты установки. Максимальная высота = 150 см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</w:t>
            </w:r>
          </w:p>
        </w:tc>
      </w:tr>
      <w:tr w:rsidR="00394BA6" w:rsidRPr="000F65CA" w:rsidTr="00394BA6">
        <w:trPr>
          <w:cantSplit/>
          <w:trHeight w:val="30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Материал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Пластик, стекло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Количество полок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6 шт.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375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Буклетница</w:t>
            </w:r>
            <w:proofErr w:type="spellEnd"/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proofErr w:type="spellStart"/>
            <w:r w:rsidRPr="000F65CA">
              <w:rPr>
                <w:sz w:val="22"/>
                <w:szCs w:val="20"/>
                <w:shd w:val="clear" w:color="auto" w:fill="FFFFFF"/>
              </w:rPr>
              <w:t>Буклетница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 xml:space="preserve"> по принципу L-баннера. Сетчатые карманы 4 шт.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Высо</w:t>
            </w:r>
            <w:r>
              <w:rPr>
                <w:color w:val="00000A"/>
                <w:sz w:val="22"/>
                <w:szCs w:val="20"/>
              </w:rPr>
              <w:t xml:space="preserve">та </w:t>
            </w:r>
            <w:r w:rsidRPr="000F65CA">
              <w:rPr>
                <w:color w:val="00000A"/>
                <w:sz w:val="22"/>
                <w:szCs w:val="20"/>
              </w:rPr>
              <w:t>136 см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2</w:t>
            </w:r>
          </w:p>
        </w:tc>
      </w:tr>
      <w:tr w:rsidR="00394BA6" w:rsidRPr="000F65CA" w:rsidTr="00394BA6">
        <w:trPr>
          <w:cantSplit/>
          <w:trHeight w:val="48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Материал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proofErr w:type="spellStart"/>
            <w:r w:rsidRPr="000F65CA">
              <w:rPr>
                <w:color w:val="00000A"/>
                <w:sz w:val="22"/>
                <w:szCs w:val="20"/>
              </w:rPr>
              <w:t>Буклетница</w:t>
            </w:r>
            <w:proofErr w:type="spellEnd"/>
            <w:r w:rsidRPr="000F65CA">
              <w:rPr>
                <w:color w:val="00000A"/>
                <w:sz w:val="22"/>
                <w:szCs w:val="20"/>
              </w:rPr>
              <w:t xml:space="preserve"> собирается по принципу L-баннера. А4вставленны в зажимной профиль. Натяжение осуществляется при помощи гибкого стержня.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495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Количество сетчатых карманов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4 шт.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372"/>
        </w:trPr>
        <w:tc>
          <w:tcPr>
            <w:tcW w:w="533" w:type="dxa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>Рекламная конструкция для постеров</w:t>
            </w:r>
          </w:p>
        </w:tc>
        <w:tc>
          <w:tcPr>
            <w:tcW w:w="1588" w:type="dxa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>Рекламная конструкция для постеров (штатив, мольберт).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Конструкция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proofErr w:type="spellStart"/>
            <w:r w:rsidRPr="000F65CA">
              <w:rPr>
                <w:color w:val="00000A"/>
                <w:sz w:val="22"/>
                <w:szCs w:val="20"/>
              </w:rPr>
              <w:t>Конструкия</w:t>
            </w:r>
            <w:proofErr w:type="spellEnd"/>
            <w:r w:rsidRPr="000F65CA">
              <w:rPr>
                <w:color w:val="00000A"/>
                <w:sz w:val="22"/>
                <w:szCs w:val="20"/>
              </w:rPr>
              <w:t xml:space="preserve"> для размещения постеров на подрамниках, конфигурация конструкции – мольберт, подрамник фиксируется сверху и снизу.</w:t>
            </w:r>
          </w:p>
        </w:tc>
        <w:tc>
          <w:tcPr>
            <w:tcW w:w="680" w:type="dxa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</w:t>
            </w:r>
          </w:p>
        </w:tc>
      </w:tr>
      <w:tr w:rsidR="00394BA6" w:rsidRPr="000F65CA" w:rsidTr="00394BA6">
        <w:trPr>
          <w:cantSplit/>
          <w:trHeight w:val="190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>Стенд L-баннер</w:t>
            </w:r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>Стенд L-баннер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Конструкция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Натяжение плаката осуществляется за счет телескопической трубки (</w:t>
            </w:r>
            <w:proofErr w:type="spellStart"/>
            <w:r w:rsidRPr="000F65CA">
              <w:rPr>
                <w:color w:val="00000A"/>
                <w:sz w:val="22"/>
                <w:szCs w:val="20"/>
              </w:rPr>
              <w:t>позваляет</w:t>
            </w:r>
            <w:proofErr w:type="spellEnd"/>
            <w:r w:rsidRPr="000F65CA">
              <w:rPr>
                <w:color w:val="00000A"/>
                <w:sz w:val="22"/>
                <w:szCs w:val="20"/>
              </w:rPr>
              <w:t xml:space="preserve"> менять высоту плаката), которая растягивает плакат, вставленный в две зажимные планки.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4</w:t>
            </w:r>
          </w:p>
        </w:tc>
      </w:tr>
      <w:tr w:rsidR="00394BA6" w:rsidRPr="000F65CA" w:rsidTr="00394BA6">
        <w:trPr>
          <w:cantSplit/>
          <w:trHeight w:val="255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60х180 см.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284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>Стенд L-баннер</w:t>
            </w:r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sz w:val="22"/>
                <w:szCs w:val="20"/>
              </w:rPr>
              <w:t>Стенд L-баннер, составной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Конструкция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Натяжение плакат осуществляется при помощи зажимных планок и телескопической трубки, которая вставляется в основание стенда. В комплект входят крепления, которые позволяют соединять между собой конструкции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2</w:t>
            </w:r>
          </w:p>
        </w:tc>
      </w:tr>
      <w:tr w:rsidR="00394BA6" w:rsidRPr="000F65CA" w:rsidTr="00394BA6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90х200 см.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3189"/>
        </w:trPr>
        <w:tc>
          <w:tcPr>
            <w:tcW w:w="533" w:type="dxa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color w:val="000000" w:themeColor="text1"/>
                <w:sz w:val="22"/>
                <w:szCs w:val="20"/>
                <w:shd w:val="clear" w:color="auto" w:fill="FFFFFF"/>
              </w:rPr>
              <w:t xml:space="preserve">Стенд </w:t>
            </w:r>
            <w:proofErr w:type="spellStart"/>
            <w:r w:rsidRPr="000F65CA">
              <w:rPr>
                <w:color w:val="000000" w:themeColor="text1"/>
                <w:sz w:val="22"/>
                <w:szCs w:val="20"/>
                <w:shd w:val="clear" w:color="auto" w:fill="FFFFFF"/>
              </w:rPr>
              <w:t>foldup</w:t>
            </w:r>
            <w:proofErr w:type="spellEnd"/>
          </w:p>
        </w:tc>
        <w:tc>
          <w:tcPr>
            <w:tcW w:w="1588" w:type="dxa"/>
            <w:vAlign w:val="center"/>
          </w:tcPr>
          <w:p w:rsidR="00394BA6" w:rsidRPr="000F65CA" w:rsidRDefault="00394BA6" w:rsidP="00177A42">
            <w:pPr>
              <w:rPr>
                <w:color w:val="000000"/>
                <w:szCs w:val="20"/>
              </w:rPr>
            </w:pPr>
            <w:r w:rsidRPr="000F65CA">
              <w:rPr>
                <w:color w:val="000000" w:themeColor="text1"/>
                <w:sz w:val="22"/>
                <w:szCs w:val="20"/>
                <w:shd w:val="clear" w:color="auto" w:fill="FFFFFF"/>
              </w:rPr>
              <w:t xml:space="preserve">Стенд </w:t>
            </w:r>
            <w:proofErr w:type="spellStart"/>
            <w:r w:rsidRPr="000F65CA">
              <w:rPr>
                <w:color w:val="000000" w:themeColor="text1"/>
                <w:sz w:val="22"/>
                <w:szCs w:val="20"/>
                <w:shd w:val="clear" w:color="auto" w:fill="FFFFFF"/>
              </w:rPr>
              <w:t>foldup</w:t>
            </w:r>
            <w:proofErr w:type="spellEnd"/>
            <w:r w:rsidRPr="000F65CA">
              <w:rPr>
                <w:color w:val="000000" w:themeColor="text1"/>
                <w:sz w:val="22"/>
                <w:szCs w:val="20"/>
                <w:shd w:val="clear" w:color="auto" w:fill="FFFFFF"/>
              </w:rPr>
              <w:t>, 8 металлических секций (размер секций 60х90 см.)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0F65CA">
              <w:rPr>
                <w:sz w:val="22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Конструкция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szCs w:val="20"/>
                <w:shd w:val="clear" w:color="auto" w:fill="FFFFFF"/>
              </w:rPr>
            </w:pPr>
            <w:r w:rsidRPr="000F65CA">
              <w:rPr>
                <w:color w:val="000000" w:themeColor="text1"/>
                <w:sz w:val="22"/>
                <w:szCs w:val="20"/>
                <w:shd w:val="clear" w:color="auto" w:fill="FFFFFF"/>
              </w:rPr>
              <w:t xml:space="preserve">Стенд </w:t>
            </w:r>
            <w:proofErr w:type="spellStart"/>
            <w:r w:rsidRPr="000F65CA">
              <w:rPr>
                <w:color w:val="000000" w:themeColor="text1"/>
                <w:sz w:val="22"/>
                <w:szCs w:val="20"/>
                <w:shd w:val="clear" w:color="auto" w:fill="FFFFFF"/>
              </w:rPr>
              <w:t>foldup</w:t>
            </w:r>
            <w:proofErr w:type="spellEnd"/>
            <w:r w:rsidRPr="000F65CA">
              <w:rPr>
                <w:sz w:val="22"/>
                <w:szCs w:val="20"/>
                <w:shd w:val="clear" w:color="auto" w:fill="FFFFFF"/>
              </w:rPr>
              <w:t xml:space="preserve">  состоит из 8-ми металлических секций (размер секций 60х90 см.), которые соединяются между собой. В металлические секции вставляются </w:t>
            </w:r>
            <w:proofErr w:type="gramStart"/>
            <w:r w:rsidRPr="000F65CA">
              <w:rPr>
                <w:sz w:val="22"/>
                <w:szCs w:val="20"/>
                <w:shd w:val="clear" w:color="auto" w:fill="FFFFFF"/>
              </w:rPr>
              <w:t>пластиковый</w:t>
            </w:r>
            <w:proofErr w:type="gramEnd"/>
            <w:r w:rsidRPr="000F65CA">
              <w:rPr>
                <w:sz w:val="22"/>
                <w:szCs w:val="20"/>
                <w:shd w:val="clear" w:color="auto" w:fill="FFFFFF"/>
              </w:rPr>
              <w:t xml:space="preserve"> панели.</w:t>
            </w:r>
          </w:p>
        </w:tc>
        <w:tc>
          <w:tcPr>
            <w:tcW w:w="680" w:type="dxa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</w:t>
            </w:r>
          </w:p>
        </w:tc>
      </w:tr>
      <w:tr w:rsidR="00394BA6" w:rsidRPr="000F65CA" w:rsidTr="00394BA6">
        <w:trPr>
          <w:cantSplit/>
          <w:trHeight w:val="940"/>
        </w:trPr>
        <w:tc>
          <w:tcPr>
            <w:tcW w:w="533" w:type="dxa"/>
            <w:vMerge w:val="restart"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vAlign w:val="center"/>
          </w:tcPr>
          <w:p w:rsidR="00394BA6" w:rsidRPr="000F65CA" w:rsidRDefault="00394BA6" w:rsidP="00177A42">
            <w:pPr>
              <w:rPr>
                <w:color w:val="222222"/>
                <w:shd w:val="clear" w:color="auto" w:fill="FFFFFF"/>
              </w:rPr>
            </w:pPr>
            <w:r w:rsidRPr="000F65CA">
              <w:rPr>
                <w:sz w:val="22"/>
                <w:szCs w:val="22"/>
                <w:shd w:val="clear" w:color="auto" w:fill="FFFFFF"/>
              </w:rPr>
              <w:t xml:space="preserve">Мобильный стенд  </w:t>
            </w:r>
            <w:proofErr w:type="spellStart"/>
            <w:r w:rsidRPr="000F65CA">
              <w:rPr>
                <w:color w:val="222222"/>
                <w:sz w:val="22"/>
                <w:szCs w:val="22"/>
                <w:shd w:val="clear" w:color="auto" w:fill="FFFFFF"/>
              </w:rPr>
              <w:t>PopUp</w:t>
            </w:r>
            <w:proofErr w:type="spellEnd"/>
          </w:p>
          <w:p w:rsidR="00394BA6" w:rsidRPr="000F65CA" w:rsidRDefault="00394BA6" w:rsidP="00177A42">
            <w:pPr>
              <w:rPr>
                <w:color w:val="000000" w:themeColor="text1"/>
                <w:shd w:val="clear" w:color="auto" w:fill="FFFFFF"/>
              </w:rPr>
            </w:pPr>
            <w:r w:rsidRPr="000F65CA">
              <w:rPr>
                <w:color w:val="222222"/>
                <w:sz w:val="22"/>
                <w:szCs w:val="22"/>
                <w:shd w:val="clear" w:color="auto" w:fill="FFFFFF"/>
              </w:rPr>
              <w:t>вогнутый</w:t>
            </w:r>
          </w:p>
        </w:tc>
        <w:tc>
          <w:tcPr>
            <w:tcW w:w="1588" w:type="dxa"/>
            <w:vMerge w:val="restart"/>
            <w:vAlign w:val="center"/>
          </w:tcPr>
          <w:p w:rsidR="00394BA6" w:rsidRPr="000F65CA" w:rsidRDefault="00394BA6" w:rsidP="00177A42">
            <w:pPr>
              <w:rPr>
                <w:shd w:val="clear" w:color="auto" w:fill="FFFFFF"/>
              </w:rPr>
            </w:pPr>
            <w:r w:rsidRPr="000F65CA">
              <w:rPr>
                <w:sz w:val="22"/>
                <w:szCs w:val="22"/>
                <w:shd w:val="clear" w:color="auto" w:fill="FFFFFF"/>
              </w:rPr>
              <w:t xml:space="preserve">Мобильный стенд  </w:t>
            </w:r>
            <w:proofErr w:type="spellStart"/>
            <w:r w:rsidRPr="000F65CA">
              <w:rPr>
                <w:color w:val="222222"/>
                <w:sz w:val="22"/>
                <w:szCs w:val="22"/>
                <w:shd w:val="clear" w:color="auto" w:fill="FFFFFF"/>
              </w:rPr>
              <w:t>Pop-upSpring</w:t>
            </w:r>
            <w:proofErr w:type="spellEnd"/>
            <w:r w:rsidRPr="000F65CA">
              <w:rPr>
                <w:color w:val="222222"/>
                <w:sz w:val="22"/>
                <w:szCs w:val="22"/>
                <w:shd w:val="clear" w:color="auto" w:fill="FFFFFF"/>
              </w:rPr>
              <w:t xml:space="preserve"> 3x3 вогнутый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  <w:lang w:val="en-US"/>
              </w:rPr>
            </w:pPr>
            <w:r w:rsidRPr="000F65CA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Конструкция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Cs w:val="20"/>
                <w:shd w:val="clear" w:color="auto" w:fill="FFFFFF"/>
              </w:rPr>
            </w:pPr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Мобильный стенд, в основе которого лежит трансформируемая единая решетка с устанавливаемыми на ней магнитными ребрами жесткости, на которые крепятся панели (5 панелей).</w:t>
            </w:r>
          </w:p>
        </w:tc>
        <w:tc>
          <w:tcPr>
            <w:tcW w:w="680" w:type="dxa"/>
            <w:vMerge w:val="restart"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  <w:proofErr w:type="spellStart"/>
            <w:r w:rsidRPr="000F65CA">
              <w:rPr>
                <w:color w:val="000000"/>
                <w:sz w:val="22"/>
                <w:szCs w:val="20"/>
              </w:rPr>
              <w:t>компл</w:t>
            </w:r>
            <w:proofErr w:type="spellEnd"/>
            <w:r w:rsidRPr="000F65C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  <w:r w:rsidRPr="000F65CA">
              <w:rPr>
                <w:color w:val="000000"/>
                <w:sz w:val="22"/>
                <w:szCs w:val="20"/>
              </w:rPr>
              <w:t>1</w:t>
            </w:r>
          </w:p>
        </w:tc>
      </w:tr>
      <w:tr w:rsidR="00394BA6" w:rsidRPr="000F65CA" w:rsidTr="00394BA6">
        <w:trPr>
          <w:cantSplit/>
          <w:trHeight w:val="213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  <w:lang w:val="en-US"/>
              </w:rPr>
            </w:pPr>
            <w:r w:rsidRPr="000F65CA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00000A"/>
                <w:sz w:val="22"/>
                <w:szCs w:val="20"/>
              </w:rPr>
              <w:t>Размеры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222222"/>
                <w:szCs w:val="18"/>
                <w:shd w:val="clear" w:color="auto" w:fill="FFFFFF"/>
              </w:rPr>
            </w:pPr>
            <w:proofErr w:type="spellStart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PopUpSpringВогнутый</w:t>
            </w:r>
            <w:proofErr w:type="spellEnd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 xml:space="preserve"> 3х3 </w:t>
            </w:r>
            <w:proofErr w:type="spellStart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секции</w:t>
            </w:r>
            <w:proofErr w:type="gramStart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.Р</w:t>
            </w:r>
            <w:proofErr w:type="gramEnd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екламное</w:t>
            </w:r>
            <w:proofErr w:type="spellEnd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 xml:space="preserve"> поле: 3440x2315 мм.</w:t>
            </w:r>
          </w:p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222222"/>
                <w:szCs w:val="18"/>
                <w:shd w:val="clear" w:color="auto" w:fill="FFFFFF"/>
              </w:rPr>
            </w:pPr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Видимое поле: 2500х2315 мм.3 фронтальные панели: 700х2315 мм.2 боковые панели: 670х2315 мм.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213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76343B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222222"/>
                <w:sz w:val="22"/>
                <w:shd w:val="clear" w:color="auto" w:fill="FFFFFF"/>
              </w:rPr>
              <w:t xml:space="preserve">Галогеновый светильник предназначен для конструкции </w:t>
            </w:r>
            <w:proofErr w:type="spellStart"/>
            <w:r w:rsidRPr="000F65CA">
              <w:rPr>
                <w:color w:val="222222"/>
                <w:sz w:val="22"/>
                <w:shd w:val="clear" w:color="auto" w:fill="FFFFFF"/>
              </w:rPr>
              <w:t>Pop-Up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222222"/>
                <w:szCs w:val="18"/>
                <w:shd w:val="clear" w:color="auto" w:fill="FFFFFF"/>
              </w:rPr>
            </w:pPr>
            <w:r w:rsidRPr="000F65CA">
              <w:rPr>
                <w:color w:val="00000A"/>
                <w:sz w:val="22"/>
                <w:szCs w:val="20"/>
              </w:rPr>
              <w:t>Размер</w:t>
            </w:r>
            <w:r>
              <w:rPr>
                <w:color w:val="00000A"/>
                <w:sz w:val="22"/>
                <w:szCs w:val="20"/>
              </w:rPr>
              <w:t xml:space="preserve">, </w:t>
            </w:r>
            <w:r w:rsidRPr="000F65CA">
              <w:rPr>
                <w:color w:val="222222"/>
                <w:sz w:val="22"/>
                <w:shd w:val="clear" w:color="auto" w:fill="FFFFFF"/>
              </w:rPr>
              <w:t xml:space="preserve">15х45, </w:t>
            </w:r>
            <w:r>
              <w:rPr>
                <w:color w:val="00000A"/>
                <w:sz w:val="22"/>
                <w:szCs w:val="20"/>
              </w:rPr>
              <w:t>цвет</w:t>
            </w:r>
            <w:r w:rsidRPr="000F65CA">
              <w:rPr>
                <w:color w:val="222222"/>
                <w:sz w:val="22"/>
                <w:shd w:val="clear" w:color="auto" w:fill="FFFFFF"/>
              </w:rPr>
              <w:t xml:space="preserve"> черный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213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76343B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Сумка на колесах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222222"/>
                <w:szCs w:val="18"/>
                <w:shd w:val="clear" w:color="auto" w:fill="FFFFFF"/>
              </w:rPr>
            </w:pPr>
            <w:r>
              <w:rPr>
                <w:color w:val="222222"/>
                <w:sz w:val="22"/>
                <w:szCs w:val="18"/>
                <w:shd w:val="clear" w:color="auto" w:fill="FFFFFF"/>
              </w:rPr>
              <w:t>Размер</w:t>
            </w:r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 xml:space="preserve"> D43x86 см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  <w:tr w:rsidR="00394BA6" w:rsidRPr="000F65CA" w:rsidTr="00394BA6">
        <w:trPr>
          <w:cantSplit/>
          <w:trHeight w:val="213"/>
        </w:trPr>
        <w:tc>
          <w:tcPr>
            <w:tcW w:w="533" w:type="dxa"/>
            <w:vMerge/>
            <w:vAlign w:val="center"/>
          </w:tcPr>
          <w:p w:rsidR="00394BA6" w:rsidRPr="000F65CA" w:rsidRDefault="00394BA6" w:rsidP="00177A42">
            <w:pPr>
              <w:ind w:left="-59" w:right="-19"/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88" w:type="dxa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76343B" w:rsidRDefault="00394BA6" w:rsidP="00177A42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rPr>
                <w:color w:val="00000A"/>
                <w:szCs w:val="20"/>
              </w:rPr>
            </w:pPr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Материал</w:t>
            </w:r>
            <w:r>
              <w:rPr>
                <w:color w:val="222222"/>
                <w:sz w:val="22"/>
                <w:szCs w:val="18"/>
                <w:shd w:val="clear" w:color="auto" w:fill="FFFFFF"/>
              </w:rPr>
              <w:t>, цвет</w:t>
            </w:r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 xml:space="preserve"> Сумк</w:t>
            </w:r>
            <w:r>
              <w:rPr>
                <w:color w:val="222222"/>
                <w:sz w:val="22"/>
                <w:szCs w:val="18"/>
                <w:shd w:val="clear" w:color="auto" w:fill="FFFFFF"/>
              </w:rPr>
              <w:t>и</w:t>
            </w:r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 xml:space="preserve"> на колесах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BA6" w:rsidRPr="000F65CA" w:rsidRDefault="00394BA6" w:rsidP="00177A42">
            <w:pPr>
              <w:autoSpaceDE w:val="0"/>
              <w:autoSpaceDN w:val="0"/>
              <w:adjustRightInd w:val="0"/>
              <w:outlineLvl w:val="1"/>
              <w:rPr>
                <w:color w:val="222222"/>
                <w:szCs w:val="18"/>
                <w:shd w:val="clear" w:color="auto" w:fill="FFFFFF"/>
              </w:rPr>
            </w:pPr>
            <w:r>
              <w:rPr>
                <w:color w:val="222222"/>
                <w:sz w:val="22"/>
                <w:szCs w:val="18"/>
                <w:shd w:val="clear" w:color="auto" w:fill="FFFFFF"/>
              </w:rPr>
              <w:t xml:space="preserve">Ткань, </w:t>
            </w:r>
            <w:proofErr w:type="gramStart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черный</w:t>
            </w:r>
            <w:proofErr w:type="gramEnd"/>
            <w:r w:rsidRPr="000F65CA">
              <w:rPr>
                <w:color w:val="222222"/>
                <w:sz w:val="22"/>
                <w:szCs w:val="18"/>
                <w:shd w:val="clear" w:color="auto" w:fill="FFFFFF"/>
              </w:rPr>
              <w:t>.</w:t>
            </w:r>
          </w:p>
        </w:tc>
        <w:tc>
          <w:tcPr>
            <w:tcW w:w="680" w:type="dxa"/>
            <w:vMerge/>
            <w:vAlign w:val="center"/>
          </w:tcPr>
          <w:p w:rsidR="00394BA6" w:rsidRPr="000F65CA" w:rsidRDefault="00394BA6" w:rsidP="00177A42">
            <w:pPr>
              <w:ind w:left="-108" w:right="-109"/>
              <w:jc w:val="center"/>
              <w:rPr>
                <w:color w:val="00000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394BA6" w:rsidRPr="000F65CA" w:rsidRDefault="00394BA6" w:rsidP="00177A42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526402" w:rsidRPr="000F65CA" w:rsidRDefault="00526402" w:rsidP="00526402">
      <w:pPr>
        <w:rPr>
          <w:sz w:val="22"/>
        </w:rPr>
      </w:pPr>
    </w:p>
    <w:p w:rsidR="004E52FC" w:rsidRDefault="004E52FC"/>
    <w:sectPr w:rsidR="004E52FC" w:rsidSect="000F65CA">
      <w:pgSz w:w="16838" w:h="11906" w:orient="landscape"/>
      <w:pgMar w:top="1135" w:right="1134" w:bottom="284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82"/>
    <w:rsid w:val="00394BA6"/>
    <w:rsid w:val="004E52FC"/>
    <w:rsid w:val="00526402"/>
    <w:rsid w:val="009171E4"/>
    <w:rsid w:val="00DC0A94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2016-11-14T10:38:00Z</dcterms:created>
  <dcterms:modified xsi:type="dcterms:W3CDTF">2016-11-15T10:21:00Z</dcterms:modified>
</cp:coreProperties>
</file>