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FE" w:rsidRDefault="002B67FE" w:rsidP="0090154A">
      <w:pPr>
        <w:pStyle w:val="a"/>
        <w:numPr>
          <w:ilvl w:val="0"/>
          <w:numId w:val="0"/>
        </w:numPr>
        <w:jc w:val="both"/>
        <w:outlineLvl w:val="0"/>
        <w:rPr>
          <w:rFonts w:ascii="Calibri" w:hAnsi="Calibri"/>
          <w:caps w:val="0"/>
        </w:rPr>
      </w:pPr>
    </w:p>
    <w:p w:rsidR="003C5FE8" w:rsidRPr="00964F6C" w:rsidRDefault="00373865" w:rsidP="0090154A">
      <w:pPr>
        <w:pStyle w:val="a"/>
        <w:numPr>
          <w:ilvl w:val="0"/>
          <w:numId w:val="0"/>
        </w:numPr>
        <w:jc w:val="both"/>
        <w:outlineLvl w:val="0"/>
        <w:rPr>
          <w:rFonts w:ascii="Calibri" w:hAnsi="Calibri"/>
          <w:caps w:val="0"/>
          <w:sz w:val="28"/>
          <w:szCs w:val="28"/>
        </w:rPr>
      </w:pPr>
      <w:r>
        <w:rPr>
          <w:rFonts w:ascii="Calibri" w:hAnsi="Calibri"/>
          <w:caps w:val="0"/>
          <w:sz w:val="28"/>
          <w:szCs w:val="28"/>
        </w:rPr>
        <w:t>ТЕХНИЧЕСКОЕ ЗАДАНИЕ</w:t>
      </w:r>
    </w:p>
    <w:p w:rsidR="00964F6C" w:rsidRDefault="00964F6C" w:rsidP="0090154A">
      <w:pPr>
        <w:pStyle w:val="a"/>
        <w:numPr>
          <w:ilvl w:val="0"/>
          <w:numId w:val="0"/>
        </w:numPr>
        <w:jc w:val="both"/>
        <w:outlineLvl w:val="0"/>
        <w:rPr>
          <w:rFonts w:ascii="Calibri" w:hAnsi="Calibri"/>
          <w:caps w:val="0"/>
        </w:rPr>
      </w:pPr>
    </w:p>
    <w:tbl>
      <w:tblPr>
        <w:tblStyle w:val="a5"/>
        <w:tblW w:w="10456" w:type="dxa"/>
        <w:tblLook w:val="04A0"/>
      </w:tblPr>
      <w:tblGrid>
        <w:gridCol w:w="817"/>
        <w:gridCol w:w="3544"/>
        <w:gridCol w:w="6095"/>
      </w:tblGrid>
      <w:tr w:rsidR="009731A8" w:rsidRPr="0090154A" w:rsidTr="00E04EFF">
        <w:tc>
          <w:tcPr>
            <w:tcW w:w="10456" w:type="dxa"/>
            <w:gridSpan w:val="3"/>
          </w:tcPr>
          <w:p w:rsidR="009731A8" w:rsidRPr="009731A8" w:rsidRDefault="009731A8" w:rsidP="009731A8">
            <w:pPr>
              <w:pStyle w:val="Standard"/>
              <w:snapToGrid w:val="0"/>
              <w:spacing w:before="40" w:after="40"/>
              <w:jc w:val="center"/>
              <w:rPr>
                <w:b/>
                <w:i/>
              </w:rPr>
            </w:pP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КУРТКА УТЕПЛЕННАЯ</w:t>
            </w:r>
          </w:p>
        </w:tc>
        <w:tc>
          <w:tcPr>
            <w:tcW w:w="6095" w:type="dxa"/>
          </w:tcPr>
          <w:p w:rsidR="009731A8" w:rsidRDefault="00B7222D" w:rsidP="00E04EFF">
            <w:pPr>
              <w:pStyle w:val="Standard"/>
              <w:snapToGrid w:val="0"/>
              <w:spacing w:before="40" w:after="40"/>
              <w:jc w:val="center"/>
            </w:pPr>
            <w:r>
              <w:t>К</w:t>
            </w:r>
            <w:r w:rsidR="004B6114">
              <w:t xml:space="preserve">уртка теплая на </w:t>
            </w:r>
            <w:proofErr w:type="spellStart"/>
            <w:r w:rsidR="004B6114">
              <w:t>подкладе</w:t>
            </w:r>
            <w:proofErr w:type="spellEnd"/>
            <w:r>
              <w:t>, на молнии.</w:t>
            </w:r>
            <w:r w:rsidR="004B6114">
              <w:t xml:space="preserve"> </w:t>
            </w:r>
            <w:r>
              <w:t>Воротник стойка утепленный с прямыми передними концами. С капюшоном, пристегивающимся на 3 пуговицы.</w:t>
            </w:r>
            <w:r w:rsidR="004B6114">
              <w:t xml:space="preserve"> </w:t>
            </w:r>
            <w:r>
              <w:t>Куртка удлиненная, до середины бедра</w:t>
            </w:r>
            <w:proofErr w:type="gramStart"/>
            <w:r>
              <w:t xml:space="preserve"> ,</w:t>
            </w:r>
            <w:proofErr w:type="gramEnd"/>
            <w:r>
              <w:t xml:space="preserve"> два накладных кармана  по бокам и два накладных кармана на груди.</w:t>
            </w:r>
            <w:r w:rsidR="004B6114">
              <w:t xml:space="preserve"> </w:t>
            </w:r>
            <w:r>
              <w:t>Все карманы с отделочными клапанами</w:t>
            </w:r>
            <w:proofErr w:type="gramStart"/>
            <w:r>
              <w:t xml:space="preserve"> ,</w:t>
            </w:r>
            <w:proofErr w:type="gramEnd"/>
            <w:r>
              <w:t xml:space="preserve"> закрывающимися на липучку. Молния закрыта. Утеплитель-синтепон 300 гр.</w:t>
            </w:r>
            <w:r w:rsidR="004B6114">
              <w:t xml:space="preserve"> </w:t>
            </w:r>
            <w:r>
              <w:t xml:space="preserve">На полочке и спинке </w:t>
            </w:r>
            <w:proofErr w:type="gramStart"/>
            <w:r>
              <w:t>-о</w:t>
            </w:r>
            <w:proofErr w:type="gramEnd"/>
            <w:r>
              <w:t>тделочная кокетка.</w:t>
            </w:r>
            <w:r w:rsidR="004B6114">
              <w:t xml:space="preserve"> </w:t>
            </w:r>
            <w:r>
              <w:t xml:space="preserve">По низу рукава </w:t>
            </w:r>
            <w:proofErr w:type="gramStart"/>
            <w:r>
              <w:t>-с</w:t>
            </w:r>
            <w:proofErr w:type="gramEnd"/>
            <w:r>
              <w:t>ветоотражающая лента. Логотип на спине</w:t>
            </w: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Полукомбинезон утепленный</w:t>
            </w:r>
          </w:p>
        </w:tc>
        <w:tc>
          <w:tcPr>
            <w:tcW w:w="6095" w:type="dxa"/>
          </w:tcPr>
          <w:p w:rsidR="009731A8" w:rsidRDefault="004B6114" w:rsidP="00E04EFF">
            <w:pPr>
              <w:pStyle w:val="Standard"/>
              <w:snapToGrid w:val="0"/>
              <w:spacing w:before="40" w:after="40"/>
              <w:jc w:val="center"/>
            </w:pPr>
            <w:r>
              <w:t>Полукомбинезон с грудкой на бретелях с резинкой. Спереди молния 50 см.2 боковых кармана. Сзади по талии резинка. Синтепон 200 гр. Без логотипа</w:t>
            </w: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Полукомбинезон рабочий</w:t>
            </w:r>
          </w:p>
        </w:tc>
        <w:tc>
          <w:tcPr>
            <w:tcW w:w="6095" w:type="dxa"/>
          </w:tcPr>
          <w:p w:rsidR="009731A8" w:rsidRDefault="004B6114" w:rsidP="00E04EFF">
            <w:pPr>
              <w:pStyle w:val="Standard"/>
              <w:snapToGrid w:val="0"/>
              <w:spacing w:before="40" w:after="40"/>
              <w:jc w:val="center"/>
            </w:pPr>
            <w:r>
              <w:t>Полукомбинезон с отрезной двойной грудкой, в которой расположен карман с отделочным клапаном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ульфик на молнии. 2 боковых кармана с отделочными обтачками. По талии сзади резинка. Без логотипа</w:t>
            </w: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Куртка рабочая</w:t>
            </w:r>
          </w:p>
        </w:tc>
        <w:tc>
          <w:tcPr>
            <w:tcW w:w="6095" w:type="dxa"/>
          </w:tcPr>
          <w:p w:rsidR="009731A8" w:rsidRDefault="004B6114" w:rsidP="00E04EFF">
            <w:pPr>
              <w:pStyle w:val="Standard"/>
              <w:snapToGrid w:val="0"/>
              <w:spacing w:before="40" w:after="40"/>
              <w:jc w:val="center"/>
            </w:pPr>
            <w:r>
              <w:t xml:space="preserve">Куртка легкая, без </w:t>
            </w:r>
            <w:proofErr w:type="spellStart"/>
            <w:r>
              <w:t>подклада</w:t>
            </w:r>
            <w:proofErr w:type="spellEnd"/>
            <w:r>
              <w:t>, с центральной застежкой на пуговицы. В поясе по бокам резинка, слева на груди накладной карман. По полочке и спинке отделочная отрезная кокетка. Логотип на спине</w:t>
            </w: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Жилет утепленный</w:t>
            </w:r>
          </w:p>
        </w:tc>
        <w:tc>
          <w:tcPr>
            <w:tcW w:w="6095" w:type="dxa"/>
          </w:tcPr>
          <w:p w:rsidR="009731A8" w:rsidRDefault="004B6114" w:rsidP="00E04EFF">
            <w:pPr>
              <w:pStyle w:val="Standard"/>
              <w:snapToGrid w:val="0"/>
              <w:spacing w:before="40" w:after="40"/>
              <w:jc w:val="center"/>
            </w:pPr>
            <w:proofErr w:type="gramStart"/>
            <w:r>
              <w:t>Жилет</w:t>
            </w:r>
            <w:proofErr w:type="gramEnd"/>
            <w:r>
              <w:t xml:space="preserve"> утепленный на </w:t>
            </w:r>
            <w:proofErr w:type="spellStart"/>
            <w:r>
              <w:t>синтепоне</w:t>
            </w:r>
            <w:proofErr w:type="spellEnd"/>
            <w:r>
              <w:t xml:space="preserve">, на </w:t>
            </w:r>
            <w:proofErr w:type="spellStart"/>
            <w:r>
              <w:t>подкладе</w:t>
            </w:r>
            <w:proofErr w:type="spellEnd"/>
            <w:r>
              <w:t>. Силуэт прямой, воротник стойка с прямыми передними концами, высота 7 см.2 боковых прорезных кармана. Застежка на кнопки хромированные. Логотип на спине</w:t>
            </w:r>
          </w:p>
        </w:tc>
      </w:tr>
      <w:tr w:rsidR="009731A8" w:rsidRPr="0090154A" w:rsidTr="003C5FE8">
        <w:tc>
          <w:tcPr>
            <w:tcW w:w="817" w:type="dxa"/>
          </w:tcPr>
          <w:p w:rsidR="009731A8" w:rsidRDefault="009731A8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9731A8" w:rsidRPr="009731A8" w:rsidRDefault="009731A8" w:rsidP="003674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Костюм охранника</w:t>
            </w:r>
          </w:p>
        </w:tc>
        <w:tc>
          <w:tcPr>
            <w:tcW w:w="6095" w:type="dxa"/>
          </w:tcPr>
          <w:p w:rsidR="009731A8" w:rsidRDefault="004B6114" w:rsidP="00E04EFF">
            <w:pPr>
              <w:pStyle w:val="Standard"/>
              <w:snapToGrid w:val="0"/>
              <w:spacing w:before="40" w:after="40"/>
              <w:jc w:val="center"/>
            </w:pPr>
            <w:r>
              <w:t>Костюм охранника: куртка, брюки. Брюки прямые</w:t>
            </w:r>
            <w:proofErr w:type="gramStart"/>
            <w:r>
              <w:t xml:space="preserve"> ,</w:t>
            </w:r>
            <w:proofErr w:type="gramEnd"/>
            <w:r>
              <w:t xml:space="preserve"> классические, 2 боковых кармана. По бокам на п</w:t>
            </w:r>
            <w:r w:rsidR="00E10EF9">
              <w:t>оясе резинки, гульфик на молнии</w:t>
            </w:r>
            <w:r>
              <w:t xml:space="preserve">. Куртка на </w:t>
            </w:r>
            <w:proofErr w:type="spellStart"/>
            <w:r>
              <w:t>подкладе</w:t>
            </w:r>
            <w:proofErr w:type="spellEnd"/>
            <w:r>
              <w:t>, с центральной застежкой на петли, пуговицы. На груди 2</w:t>
            </w:r>
            <w:r w:rsidR="000873DC">
              <w:t xml:space="preserve"> накладных кармана</w:t>
            </w:r>
            <w:r>
              <w:t>, один с клапаном. Логотип слева над карманом</w:t>
            </w:r>
          </w:p>
        </w:tc>
      </w:tr>
      <w:tr w:rsidR="0071031A" w:rsidRPr="0090154A" w:rsidTr="0071031A">
        <w:tc>
          <w:tcPr>
            <w:tcW w:w="10456" w:type="dxa"/>
            <w:gridSpan w:val="3"/>
          </w:tcPr>
          <w:p w:rsidR="0071031A" w:rsidRDefault="0071031A" w:rsidP="00E04EFF">
            <w:pPr>
              <w:pStyle w:val="Standard"/>
              <w:snapToGrid w:val="0"/>
              <w:spacing w:before="40" w:after="40"/>
              <w:jc w:val="center"/>
            </w:pPr>
            <w:r>
              <w:rPr>
                <w:b/>
                <w:i/>
              </w:rPr>
              <w:t>Управление Логистики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pStyle w:val="Standard"/>
              <w:spacing w:before="40" w:after="40"/>
              <w:rPr>
                <w:rFonts w:asciiTheme="majorHAnsi" w:hAnsiTheme="majorHAnsi"/>
                <w:color w:val="000000"/>
              </w:rPr>
            </w:pPr>
            <w:r w:rsidRPr="003A6146">
              <w:rPr>
                <w:rFonts w:asciiTheme="majorHAnsi" w:hAnsiTheme="majorHAnsi"/>
                <w:color w:val="000000"/>
              </w:rPr>
              <w:t xml:space="preserve">Полукомбинезон рабочий 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 xml:space="preserve">Полукомбинезон летний с грудкой, с карманом с клапаном на липучке.2 </w:t>
            </w:r>
            <w:proofErr w:type="gramStart"/>
            <w:r w:rsidRPr="003A6146">
              <w:rPr>
                <w:rFonts w:asciiTheme="majorHAnsi" w:hAnsiTheme="majorHAnsi"/>
              </w:rPr>
              <w:t>боковых</w:t>
            </w:r>
            <w:proofErr w:type="gramEnd"/>
            <w:r w:rsidRPr="003A6146">
              <w:rPr>
                <w:rFonts w:asciiTheme="majorHAnsi" w:hAnsiTheme="majorHAnsi"/>
              </w:rPr>
              <w:t xml:space="preserve"> кармана. Бретели с резинкой внутри. Гульфик на молнии. Без логотипа. Цвет темно-синий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Полукомбинезон</w:t>
            </w:r>
          </w:p>
          <w:p w:rsidR="0071031A" w:rsidRPr="003A6146" w:rsidRDefault="0071031A" w:rsidP="0071031A">
            <w:pPr>
              <w:pStyle w:val="Standard"/>
              <w:spacing w:before="40" w:after="40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утепленный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 xml:space="preserve">Полукомбинезон с нагрудником и бретелями с резинкой внутри. 2 </w:t>
            </w:r>
            <w:proofErr w:type="gramStart"/>
            <w:r w:rsidRPr="003A6146">
              <w:rPr>
                <w:rFonts w:asciiTheme="majorHAnsi" w:hAnsiTheme="majorHAnsi"/>
              </w:rPr>
              <w:t>боковых</w:t>
            </w:r>
            <w:proofErr w:type="gramEnd"/>
            <w:r w:rsidRPr="003A6146">
              <w:rPr>
                <w:rFonts w:asciiTheme="majorHAnsi" w:hAnsiTheme="majorHAnsi"/>
              </w:rPr>
              <w:t xml:space="preserve"> кармана, гульфик на молнии. Сзади в поясе продета резинка, плюс синтепон 200 Цвет темно-синий. Без логотипа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rPr>
                <w:rFonts w:asciiTheme="majorHAnsi" w:hAnsiTheme="majorHAnsi"/>
                <w:color w:val="000000"/>
              </w:rPr>
            </w:pPr>
            <w:r w:rsidRPr="003A6146">
              <w:rPr>
                <w:rFonts w:asciiTheme="majorHAnsi" w:hAnsiTheme="majorHAnsi"/>
                <w:color w:val="000000"/>
              </w:rPr>
              <w:t>Куртка утепленная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 xml:space="preserve">Куртка теплая на </w:t>
            </w:r>
            <w:proofErr w:type="spellStart"/>
            <w:r w:rsidRPr="003A6146">
              <w:rPr>
                <w:rFonts w:asciiTheme="majorHAnsi" w:hAnsiTheme="majorHAnsi"/>
              </w:rPr>
              <w:t>подкладе</w:t>
            </w:r>
            <w:proofErr w:type="spellEnd"/>
            <w:r w:rsidRPr="003A6146">
              <w:rPr>
                <w:rFonts w:asciiTheme="majorHAnsi" w:hAnsiTheme="majorHAnsi"/>
              </w:rPr>
              <w:t>, на молнии. Воротник стойка утепленный с прямыми передними концами. С капюшоном, пристегивающимся на 3 пуговицы. Куртка удлиненная, до середины бедра</w:t>
            </w:r>
            <w:proofErr w:type="gramStart"/>
            <w:r w:rsidRPr="003A6146">
              <w:rPr>
                <w:rFonts w:asciiTheme="majorHAnsi" w:hAnsiTheme="majorHAnsi"/>
              </w:rPr>
              <w:t xml:space="preserve"> ,</w:t>
            </w:r>
            <w:proofErr w:type="gramEnd"/>
            <w:r w:rsidRPr="003A6146">
              <w:rPr>
                <w:rFonts w:asciiTheme="majorHAnsi" w:hAnsiTheme="majorHAnsi"/>
              </w:rPr>
              <w:t xml:space="preserve"> два накладных кармана  по бокам и два накладных кармана на груди. Все карманы с отделочными клапанами</w:t>
            </w:r>
            <w:proofErr w:type="gramStart"/>
            <w:r w:rsidRPr="003A6146">
              <w:rPr>
                <w:rFonts w:asciiTheme="majorHAnsi" w:hAnsiTheme="majorHAnsi"/>
              </w:rPr>
              <w:t xml:space="preserve"> ,</w:t>
            </w:r>
            <w:proofErr w:type="gramEnd"/>
            <w:r w:rsidRPr="003A6146">
              <w:rPr>
                <w:rFonts w:asciiTheme="majorHAnsi" w:hAnsiTheme="majorHAnsi"/>
              </w:rPr>
              <w:t xml:space="preserve"> закрывающимися на липучку. На подкладке накладной карман изнутри  Молния закрыта. Утеплитель-синтепон 300 гр. Логотип на спине Цвет темно-синий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Костюм рабочий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Полукомбинезон, куртка</w:t>
            </w:r>
            <w:proofErr w:type="gramStart"/>
            <w:r w:rsidRPr="003A6146">
              <w:rPr>
                <w:rFonts w:asciiTheme="majorHAnsi" w:hAnsiTheme="majorHAnsi"/>
              </w:rPr>
              <w:t>.</w:t>
            </w:r>
            <w:proofErr w:type="gramEnd"/>
            <w:r w:rsidRPr="003A6146">
              <w:rPr>
                <w:rFonts w:asciiTheme="majorHAnsi" w:hAnsiTheme="majorHAnsi"/>
              </w:rPr>
              <w:t xml:space="preserve"> </w:t>
            </w:r>
            <w:proofErr w:type="gramStart"/>
            <w:r w:rsidRPr="003A6146">
              <w:rPr>
                <w:rFonts w:asciiTheme="majorHAnsi" w:hAnsiTheme="majorHAnsi"/>
              </w:rPr>
              <w:t>п</w:t>
            </w:r>
            <w:proofErr w:type="gramEnd"/>
            <w:r w:rsidRPr="003A6146">
              <w:rPr>
                <w:rFonts w:asciiTheme="majorHAnsi" w:hAnsiTheme="majorHAnsi"/>
              </w:rPr>
              <w:t xml:space="preserve">олукомбинезон с грудкой, с карманом с клапаном на липучке. 2 боковых кармана. Бретели с резинкой внутри. Гульфик на молнии. Куртка без </w:t>
            </w:r>
            <w:proofErr w:type="spellStart"/>
            <w:r w:rsidRPr="003A6146">
              <w:rPr>
                <w:rFonts w:asciiTheme="majorHAnsi" w:hAnsiTheme="majorHAnsi"/>
              </w:rPr>
              <w:t>подклада</w:t>
            </w:r>
            <w:proofErr w:type="spellEnd"/>
            <w:r w:rsidRPr="003A6146">
              <w:rPr>
                <w:rFonts w:asciiTheme="majorHAnsi" w:hAnsiTheme="majorHAnsi"/>
              </w:rPr>
              <w:t>, с центральной застежкой на петли и пуговицы. В поясе по бокам резинка. Слева на груди карман. Куртка с логотипом на спине. Цвет темно-синий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Куртка рабочая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 xml:space="preserve">Куртка легкая, без </w:t>
            </w:r>
            <w:proofErr w:type="spellStart"/>
            <w:r w:rsidRPr="003A6146">
              <w:rPr>
                <w:rFonts w:asciiTheme="majorHAnsi" w:hAnsiTheme="majorHAnsi"/>
              </w:rPr>
              <w:t>подклада</w:t>
            </w:r>
            <w:proofErr w:type="spellEnd"/>
            <w:r w:rsidRPr="003A6146">
              <w:rPr>
                <w:rFonts w:asciiTheme="majorHAnsi" w:hAnsiTheme="majorHAnsi"/>
              </w:rPr>
              <w:t xml:space="preserve">, с центральной застежкой на </w:t>
            </w:r>
            <w:r w:rsidRPr="003A6146">
              <w:rPr>
                <w:rFonts w:asciiTheme="majorHAnsi" w:hAnsiTheme="majorHAnsi"/>
              </w:rPr>
              <w:lastRenderedPageBreak/>
              <w:t>пуговицы. В поясе по бокам резинка, слева на груди накладной карман. Логотип на спине. Цвет темно-синий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spacing w:before="40" w:after="4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6146">
              <w:rPr>
                <w:rFonts w:asciiTheme="majorHAnsi" w:hAnsiTheme="majorHAnsi"/>
                <w:color w:val="000000"/>
                <w:sz w:val="20"/>
                <w:szCs w:val="20"/>
              </w:rPr>
              <w:t>Куртка утепленная</w:t>
            </w:r>
          </w:p>
          <w:p w:rsidR="0071031A" w:rsidRPr="003A6146" w:rsidRDefault="0071031A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hAnsiTheme="majorHAnsi"/>
                <w:color w:val="000000"/>
                <w:sz w:val="20"/>
                <w:szCs w:val="20"/>
              </w:rPr>
              <w:t>охранника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 xml:space="preserve">Куртка теплая на </w:t>
            </w:r>
            <w:proofErr w:type="spellStart"/>
            <w:r w:rsidRPr="003A6146">
              <w:rPr>
                <w:rFonts w:asciiTheme="majorHAnsi" w:hAnsiTheme="majorHAnsi"/>
              </w:rPr>
              <w:t>подкладе</w:t>
            </w:r>
            <w:proofErr w:type="spellEnd"/>
            <w:r w:rsidRPr="003A6146">
              <w:rPr>
                <w:rFonts w:asciiTheme="majorHAnsi" w:hAnsiTheme="majorHAnsi"/>
              </w:rPr>
              <w:t>, на молнии. Воротник стойка утепленный с прямыми передними концами. С капюшоном, пристегивающимся на 3 пуговицы. Куртка удлиненная, до середины бедра</w:t>
            </w:r>
            <w:proofErr w:type="gramStart"/>
            <w:r w:rsidRPr="003A6146">
              <w:rPr>
                <w:rFonts w:asciiTheme="majorHAnsi" w:hAnsiTheme="majorHAnsi"/>
              </w:rPr>
              <w:t xml:space="preserve"> ,</w:t>
            </w:r>
            <w:proofErr w:type="gramEnd"/>
            <w:r w:rsidRPr="003A6146">
              <w:rPr>
                <w:rFonts w:asciiTheme="majorHAnsi" w:hAnsiTheme="majorHAnsi"/>
              </w:rPr>
              <w:t xml:space="preserve"> два накладных кармана  по бокам и два накладных кармана на груди. Все карманы с отделочными клапанами</w:t>
            </w:r>
            <w:proofErr w:type="gramStart"/>
            <w:r w:rsidRPr="003A6146">
              <w:rPr>
                <w:rFonts w:asciiTheme="majorHAnsi" w:hAnsiTheme="majorHAnsi"/>
              </w:rPr>
              <w:t xml:space="preserve"> ,</w:t>
            </w:r>
            <w:proofErr w:type="gramEnd"/>
            <w:r w:rsidRPr="003A6146">
              <w:rPr>
                <w:rFonts w:asciiTheme="majorHAnsi" w:hAnsiTheme="majorHAnsi"/>
              </w:rPr>
              <w:t xml:space="preserve"> закрывающимися на липучку. На подкладке накладной карман изнутри  Молния закрыта. Утеплитель-синтепон 300 гр. Логотип на спине Цвет черный</w:t>
            </w:r>
          </w:p>
        </w:tc>
      </w:tr>
      <w:tr w:rsidR="0071031A" w:rsidRPr="0090154A" w:rsidTr="003C5FE8">
        <w:tc>
          <w:tcPr>
            <w:tcW w:w="817" w:type="dxa"/>
          </w:tcPr>
          <w:p w:rsidR="0071031A" w:rsidRDefault="0071031A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71031A" w:rsidRPr="003A6146" w:rsidRDefault="0071031A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Костюм охранника</w:t>
            </w:r>
          </w:p>
        </w:tc>
        <w:tc>
          <w:tcPr>
            <w:tcW w:w="6095" w:type="dxa"/>
          </w:tcPr>
          <w:p w:rsidR="0071031A" w:rsidRPr="003A6146" w:rsidRDefault="0071031A" w:rsidP="0071031A">
            <w:pPr>
              <w:pStyle w:val="Standard"/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Костюм охранника: куртка, брюки. Брюки прямые</w:t>
            </w:r>
            <w:proofErr w:type="gramStart"/>
            <w:r w:rsidRPr="003A6146">
              <w:rPr>
                <w:rFonts w:asciiTheme="majorHAnsi" w:hAnsiTheme="majorHAnsi"/>
              </w:rPr>
              <w:t xml:space="preserve"> ,</w:t>
            </w:r>
            <w:proofErr w:type="gramEnd"/>
            <w:r w:rsidRPr="003A6146">
              <w:rPr>
                <w:rFonts w:asciiTheme="majorHAnsi" w:hAnsiTheme="majorHAnsi"/>
              </w:rPr>
              <w:t xml:space="preserve"> классические, 2 боковых кармана. По бокам на поясе резинки, гульфик на молнии. Куртка на </w:t>
            </w:r>
            <w:proofErr w:type="spellStart"/>
            <w:r w:rsidRPr="003A6146">
              <w:rPr>
                <w:rFonts w:asciiTheme="majorHAnsi" w:hAnsiTheme="majorHAnsi"/>
              </w:rPr>
              <w:t>подкладе</w:t>
            </w:r>
            <w:proofErr w:type="spellEnd"/>
            <w:r w:rsidRPr="003A6146">
              <w:rPr>
                <w:rFonts w:asciiTheme="majorHAnsi" w:hAnsiTheme="majorHAnsi"/>
              </w:rPr>
              <w:t>, с центральной застежкой на петли, пуговицы. На груди 2 накладных кармана, один с клапаном. Логотип слева над карманом. Цвет черный</w:t>
            </w:r>
          </w:p>
        </w:tc>
      </w:tr>
    </w:tbl>
    <w:p w:rsidR="003674A5" w:rsidRDefault="003674A5" w:rsidP="0090154A">
      <w:pPr>
        <w:pStyle w:val="a"/>
        <w:numPr>
          <w:ilvl w:val="0"/>
          <w:numId w:val="0"/>
        </w:numPr>
        <w:jc w:val="both"/>
        <w:outlineLvl w:val="0"/>
        <w:rPr>
          <w:rFonts w:ascii="Calibri" w:hAnsi="Calibri"/>
        </w:rPr>
      </w:pPr>
    </w:p>
    <w:p w:rsidR="0090154A" w:rsidRPr="0090154A" w:rsidRDefault="0090154A" w:rsidP="0090154A">
      <w:pPr>
        <w:pStyle w:val="a"/>
        <w:numPr>
          <w:ilvl w:val="0"/>
          <w:numId w:val="0"/>
        </w:num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90154A">
        <w:rPr>
          <w:rFonts w:ascii="Calibri" w:hAnsi="Calibri"/>
        </w:rPr>
        <w:t>Количество товаров, объем работ и услуг</w:t>
      </w:r>
    </w:p>
    <w:tbl>
      <w:tblPr>
        <w:tblStyle w:val="a5"/>
        <w:tblW w:w="6392" w:type="dxa"/>
        <w:tblLook w:val="04A0"/>
      </w:tblPr>
      <w:tblGrid>
        <w:gridCol w:w="817"/>
        <w:gridCol w:w="3544"/>
        <w:gridCol w:w="2031"/>
      </w:tblGrid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29</w:t>
            </w:r>
          </w:p>
          <w:p w:rsidR="00654506" w:rsidRPr="00BE6052" w:rsidRDefault="00654506" w:rsidP="00BE6052"/>
        </w:tc>
        <w:tc>
          <w:tcPr>
            <w:tcW w:w="3544" w:type="dxa"/>
          </w:tcPr>
          <w:p w:rsidR="00654506" w:rsidRPr="00BE6052" w:rsidRDefault="00654506" w:rsidP="00BE605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КУРТКА УТЕПЛЕННАЯ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16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654506" w:rsidRPr="009731A8" w:rsidRDefault="00654506" w:rsidP="00E04E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Полукомбинезон утепленный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654506" w:rsidRPr="009731A8" w:rsidRDefault="00654506" w:rsidP="00E04E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Полукомбинезон рабочий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75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654506" w:rsidRPr="009731A8" w:rsidRDefault="00654506" w:rsidP="00E04E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Куртка рабочая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75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654506" w:rsidRPr="009731A8" w:rsidRDefault="00654506" w:rsidP="00E04E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Жилет утепленный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43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654506" w:rsidRPr="009731A8" w:rsidRDefault="00654506" w:rsidP="00E04E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9731A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Костюм охранника</w:t>
            </w:r>
          </w:p>
        </w:tc>
        <w:tc>
          <w:tcPr>
            <w:tcW w:w="2031" w:type="dxa"/>
          </w:tcPr>
          <w:p w:rsidR="00654506" w:rsidRPr="0090154A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pStyle w:val="Standard"/>
              <w:spacing w:before="40" w:after="40"/>
              <w:rPr>
                <w:rFonts w:asciiTheme="majorHAnsi" w:hAnsiTheme="majorHAnsi"/>
                <w:color w:val="000000"/>
              </w:rPr>
            </w:pPr>
            <w:r w:rsidRPr="003A6146">
              <w:rPr>
                <w:rFonts w:asciiTheme="majorHAnsi" w:hAnsiTheme="majorHAnsi"/>
                <w:color w:val="000000"/>
              </w:rPr>
              <w:t xml:space="preserve">Полукомбинезон рабочий 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200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pStyle w:val="Standard"/>
              <w:snapToGrid w:val="0"/>
              <w:spacing w:before="40" w:after="40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Полукомбинезон</w:t>
            </w:r>
          </w:p>
          <w:p w:rsidR="00654506" w:rsidRPr="003A6146" w:rsidRDefault="00654506" w:rsidP="0071031A">
            <w:pPr>
              <w:pStyle w:val="Standard"/>
              <w:spacing w:before="40" w:after="40"/>
              <w:rPr>
                <w:rFonts w:asciiTheme="majorHAnsi" w:hAnsiTheme="majorHAnsi"/>
              </w:rPr>
            </w:pPr>
            <w:r w:rsidRPr="003A6146">
              <w:rPr>
                <w:rFonts w:asciiTheme="majorHAnsi" w:hAnsiTheme="majorHAnsi"/>
              </w:rPr>
              <w:t>утепленный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30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pStyle w:val="Standard"/>
              <w:snapToGrid w:val="0"/>
              <w:spacing w:before="40" w:after="40"/>
              <w:rPr>
                <w:rFonts w:asciiTheme="majorHAnsi" w:hAnsiTheme="majorHAnsi"/>
                <w:color w:val="000000"/>
              </w:rPr>
            </w:pPr>
            <w:r w:rsidRPr="003A6146">
              <w:rPr>
                <w:rFonts w:asciiTheme="majorHAnsi" w:hAnsiTheme="majorHAnsi"/>
                <w:color w:val="000000"/>
              </w:rPr>
              <w:t>Куртка утепленная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70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Костюм рабочий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200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Куртка рабочая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200 шт.</w:t>
            </w:r>
          </w:p>
        </w:tc>
      </w:tr>
      <w:tr w:rsidR="00654506" w:rsidRPr="0090154A" w:rsidTr="00373865"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spacing w:before="40" w:after="4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6146">
              <w:rPr>
                <w:rFonts w:asciiTheme="majorHAnsi" w:hAnsiTheme="majorHAnsi"/>
                <w:color w:val="000000"/>
                <w:sz w:val="20"/>
                <w:szCs w:val="20"/>
              </w:rPr>
              <w:t>Куртка утепленная</w:t>
            </w:r>
          </w:p>
          <w:p w:rsidR="00654506" w:rsidRPr="003A6146" w:rsidRDefault="00654506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hAnsiTheme="majorHAnsi"/>
                <w:color w:val="000000"/>
                <w:sz w:val="20"/>
                <w:szCs w:val="20"/>
              </w:rPr>
              <w:t>охранника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10 шт.</w:t>
            </w:r>
          </w:p>
        </w:tc>
      </w:tr>
      <w:tr w:rsidR="00654506" w:rsidRPr="0090154A" w:rsidTr="00373865">
        <w:trPr>
          <w:trHeight w:val="268"/>
        </w:trPr>
        <w:tc>
          <w:tcPr>
            <w:tcW w:w="817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654506" w:rsidRPr="003A6146" w:rsidRDefault="00654506" w:rsidP="0071031A">
            <w:pPr>
              <w:spacing w:before="40" w:after="40"/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A6146">
              <w:rPr>
                <w:rFonts w:asciiTheme="majorHAnsi" w:eastAsia="Times New Roman" w:hAnsiTheme="majorHAnsi" w:cs="Times New Roman"/>
                <w:color w:val="000000"/>
                <w:kern w:val="1"/>
                <w:sz w:val="20"/>
                <w:szCs w:val="20"/>
                <w:lang w:eastAsia="ar-SA"/>
              </w:rPr>
              <w:t>Костюм охранника</w:t>
            </w:r>
          </w:p>
        </w:tc>
        <w:tc>
          <w:tcPr>
            <w:tcW w:w="2031" w:type="dxa"/>
          </w:tcPr>
          <w:p w:rsidR="00654506" w:rsidRDefault="00654506" w:rsidP="0090154A">
            <w:pPr>
              <w:pStyle w:val="a"/>
              <w:numPr>
                <w:ilvl w:val="0"/>
                <w:numId w:val="0"/>
              </w:numPr>
              <w:jc w:val="both"/>
              <w:outlineLvl w:val="0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10 шт.</w:t>
            </w:r>
          </w:p>
        </w:tc>
      </w:tr>
    </w:tbl>
    <w:p w:rsidR="002B67FE" w:rsidRDefault="002B67FE" w:rsidP="003205B9">
      <w:pPr>
        <w:pStyle w:val="a"/>
        <w:numPr>
          <w:ilvl w:val="0"/>
          <w:numId w:val="0"/>
        </w:numPr>
        <w:jc w:val="both"/>
        <w:outlineLvl w:val="0"/>
      </w:pPr>
    </w:p>
    <w:sectPr w:rsidR="002B67FE" w:rsidSect="002B67FE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D9" w:rsidRPr="0090154A" w:rsidRDefault="00CA6BD9" w:rsidP="0090154A">
      <w:pPr>
        <w:spacing w:after="0" w:line="240" w:lineRule="auto"/>
      </w:pPr>
      <w:r>
        <w:separator/>
      </w:r>
    </w:p>
  </w:endnote>
  <w:endnote w:type="continuationSeparator" w:id="0">
    <w:p w:rsidR="00CA6BD9" w:rsidRPr="0090154A" w:rsidRDefault="00CA6BD9" w:rsidP="0090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13"/>
      <w:gridCol w:w="2386"/>
      <w:gridCol w:w="2434"/>
      <w:gridCol w:w="2388"/>
    </w:tblGrid>
    <w:tr w:rsidR="0071031A" w:rsidRPr="00964F6C" w:rsidTr="00E04EFF">
      <w:trPr>
        <w:trHeight w:val="340"/>
      </w:trPr>
      <w:tc>
        <w:tcPr>
          <w:tcW w:w="3213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both"/>
            <w:outlineLvl w:val="0"/>
            <w:rPr>
              <w:rFonts w:ascii="Calibri" w:hAnsi="Calibri"/>
              <w:b w:val="0"/>
              <w:caps w:val="0"/>
            </w:rPr>
          </w:pPr>
        </w:p>
      </w:tc>
      <w:tc>
        <w:tcPr>
          <w:tcW w:w="2386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both"/>
            <w:outlineLvl w:val="0"/>
            <w:rPr>
              <w:rFonts w:ascii="Calibri" w:hAnsi="Calibri"/>
              <w:b w:val="0"/>
              <w:caps w:val="0"/>
            </w:rPr>
          </w:pPr>
          <w:r>
            <w:rPr>
              <w:rFonts w:ascii="Calibri" w:hAnsi="Calibri"/>
              <w:b w:val="0"/>
              <w:caps w:val="0"/>
            </w:rPr>
            <w:t>__________________</w:t>
          </w:r>
        </w:p>
      </w:tc>
      <w:tc>
        <w:tcPr>
          <w:tcW w:w="2434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both"/>
            <w:outlineLvl w:val="0"/>
            <w:rPr>
              <w:rFonts w:ascii="Calibri" w:hAnsi="Calibri"/>
              <w:b w:val="0"/>
              <w:caps w:val="0"/>
            </w:rPr>
          </w:pPr>
          <w:r w:rsidRPr="00964F6C">
            <w:rPr>
              <w:rFonts w:ascii="Calibri" w:hAnsi="Calibri"/>
              <w:b w:val="0"/>
              <w:caps w:val="0"/>
            </w:rPr>
            <w:t>/_________________/</w:t>
          </w:r>
        </w:p>
      </w:tc>
      <w:tc>
        <w:tcPr>
          <w:tcW w:w="2388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both"/>
            <w:outlineLvl w:val="0"/>
            <w:rPr>
              <w:rFonts w:ascii="Calibri" w:hAnsi="Calibri"/>
              <w:b w:val="0"/>
              <w:caps w:val="0"/>
            </w:rPr>
          </w:pPr>
          <w:r w:rsidRPr="00964F6C">
            <w:rPr>
              <w:rFonts w:ascii="Calibri" w:hAnsi="Calibri"/>
              <w:b w:val="0"/>
              <w:caps w:val="0"/>
            </w:rPr>
            <w:t>«__» _______ 20__ г.</w:t>
          </w:r>
        </w:p>
      </w:tc>
    </w:tr>
    <w:tr w:rsidR="0071031A" w:rsidRPr="00964F6C" w:rsidTr="00E04EFF">
      <w:trPr>
        <w:trHeight w:val="340"/>
      </w:trPr>
      <w:tc>
        <w:tcPr>
          <w:tcW w:w="3213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both"/>
            <w:outlineLvl w:val="0"/>
            <w:rPr>
              <w:rFonts w:ascii="Calibri" w:hAnsi="Calibri"/>
              <w:b w:val="0"/>
              <w:caps w:val="0"/>
              <w:sz w:val="16"/>
              <w:szCs w:val="16"/>
            </w:rPr>
          </w:pPr>
        </w:p>
      </w:tc>
      <w:tc>
        <w:tcPr>
          <w:tcW w:w="2386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center"/>
            <w:outlineLvl w:val="0"/>
            <w:rPr>
              <w:rFonts w:ascii="Calibri" w:hAnsi="Calibri"/>
              <w:b w:val="0"/>
              <w:caps w:val="0"/>
              <w:sz w:val="16"/>
              <w:szCs w:val="16"/>
            </w:rPr>
          </w:pPr>
          <w:r w:rsidRPr="00964F6C">
            <w:rPr>
              <w:rFonts w:ascii="Calibri" w:hAnsi="Calibri"/>
              <w:b w:val="0"/>
              <w:caps w:val="0"/>
              <w:sz w:val="16"/>
              <w:szCs w:val="16"/>
            </w:rPr>
            <w:t>Подпись</w:t>
          </w:r>
        </w:p>
      </w:tc>
      <w:tc>
        <w:tcPr>
          <w:tcW w:w="2434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center"/>
            <w:outlineLvl w:val="0"/>
            <w:rPr>
              <w:rFonts w:ascii="Calibri" w:hAnsi="Calibri"/>
              <w:b w:val="0"/>
              <w:caps w:val="0"/>
              <w:sz w:val="16"/>
              <w:szCs w:val="16"/>
            </w:rPr>
          </w:pPr>
          <w:r w:rsidRPr="00964F6C">
            <w:rPr>
              <w:rFonts w:ascii="Calibri" w:hAnsi="Calibri"/>
              <w:b w:val="0"/>
              <w:caps w:val="0"/>
              <w:sz w:val="16"/>
              <w:szCs w:val="16"/>
            </w:rPr>
            <w:t>Ф.И.О.</w:t>
          </w:r>
        </w:p>
      </w:tc>
      <w:tc>
        <w:tcPr>
          <w:tcW w:w="2388" w:type="dxa"/>
        </w:tcPr>
        <w:p w:rsidR="0071031A" w:rsidRPr="00964F6C" w:rsidRDefault="0071031A" w:rsidP="00E04EFF">
          <w:pPr>
            <w:pStyle w:val="a"/>
            <w:numPr>
              <w:ilvl w:val="0"/>
              <w:numId w:val="0"/>
            </w:numPr>
            <w:jc w:val="center"/>
            <w:outlineLvl w:val="0"/>
            <w:rPr>
              <w:rFonts w:ascii="Calibri" w:hAnsi="Calibri"/>
              <w:b w:val="0"/>
              <w:caps w:val="0"/>
              <w:sz w:val="16"/>
              <w:szCs w:val="16"/>
            </w:rPr>
          </w:pPr>
        </w:p>
      </w:tc>
    </w:tr>
  </w:tbl>
  <w:p w:rsidR="0071031A" w:rsidRPr="00C27C55" w:rsidRDefault="0071031A" w:rsidP="00C27C55">
    <w:pPr>
      <w:pStyle w:val="a"/>
      <w:numPr>
        <w:ilvl w:val="0"/>
        <w:numId w:val="0"/>
      </w:numPr>
      <w:jc w:val="both"/>
      <w:outlineLvl w:val="0"/>
      <w:rPr>
        <w:rFonts w:ascii="Calibri" w:hAnsi="Calibri"/>
        <w:b w:val="0"/>
        <w:caps w:val="0"/>
        <w:lang w:val="en-US"/>
      </w:rPr>
    </w:pPr>
    <w:r>
      <w:rPr>
        <w:rFonts w:ascii="Calibri" w:hAnsi="Calibri"/>
        <w:b w:val="0"/>
        <w:caps w:val="0"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D9" w:rsidRPr="0090154A" w:rsidRDefault="00CA6BD9" w:rsidP="0090154A">
      <w:pPr>
        <w:spacing w:after="0" w:line="240" w:lineRule="auto"/>
      </w:pPr>
      <w:r>
        <w:separator/>
      </w:r>
    </w:p>
  </w:footnote>
  <w:footnote w:type="continuationSeparator" w:id="0">
    <w:p w:rsidR="00CA6BD9" w:rsidRPr="0090154A" w:rsidRDefault="00CA6BD9" w:rsidP="0090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58125C6"/>
    <w:multiLevelType w:val="hybridMultilevel"/>
    <w:tmpl w:val="F38E5898"/>
    <w:lvl w:ilvl="0" w:tplc="230A798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7A44F0">
      <w:numFmt w:val="none"/>
      <w:pStyle w:val="a0"/>
      <w:lvlText w:val=""/>
      <w:lvlJc w:val="left"/>
      <w:pPr>
        <w:tabs>
          <w:tab w:val="num" w:pos="0"/>
        </w:tabs>
      </w:pPr>
    </w:lvl>
    <w:lvl w:ilvl="2" w:tplc="1280FE9A">
      <w:numFmt w:val="none"/>
      <w:lvlText w:val=""/>
      <w:lvlJc w:val="left"/>
      <w:pPr>
        <w:tabs>
          <w:tab w:val="num" w:pos="0"/>
        </w:tabs>
      </w:pPr>
    </w:lvl>
    <w:lvl w:ilvl="3" w:tplc="131A4B86">
      <w:numFmt w:val="none"/>
      <w:lvlText w:val=""/>
      <w:lvlJc w:val="left"/>
      <w:pPr>
        <w:tabs>
          <w:tab w:val="num" w:pos="0"/>
        </w:tabs>
      </w:pPr>
    </w:lvl>
    <w:lvl w:ilvl="4" w:tplc="BBA43C8C">
      <w:numFmt w:val="none"/>
      <w:lvlText w:val=""/>
      <w:lvlJc w:val="left"/>
      <w:pPr>
        <w:tabs>
          <w:tab w:val="num" w:pos="0"/>
        </w:tabs>
      </w:pPr>
    </w:lvl>
    <w:lvl w:ilvl="5" w:tplc="3424BC48">
      <w:numFmt w:val="none"/>
      <w:lvlText w:val=""/>
      <w:lvlJc w:val="left"/>
      <w:pPr>
        <w:tabs>
          <w:tab w:val="num" w:pos="0"/>
        </w:tabs>
      </w:pPr>
    </w:lvl>
    <w:lvl w:ilvl="6" w:tplc="CB7A897E">
      <w:numFmt w:val="none"/>
      <w:lvlText w:val=""/>
      <w:lvlJc w:val="left"/>
      <w:pPr>
        <w:tabs>
          <w:tab w:val="num" w:pos="0"/>
        </w:tabs>
      </w:pPr>
    </w:lvl>
    <w:lvl w:ilvl="7" w:tplc="10305974">
      <w:numFmt w:val="none"/>
      <w:lvlText w:val=""/>
      <w:lvlJc w:val="left"/>
      <w:pPr>
        <w:tabs>
          <w:tab w:val="num" w:pos="0"/>
        </w:tabs>
      </w:pPr>
    </w:lvl>
    <w:lvl w:ilvl="8" w:tplc="4484F38E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0C312B5"/>
    <w:multiLevelType w:val="hybridMultilevel"/>
    <w:tmpl w:val="CEB217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53A9C"/>
    <w:multiLevelType w:val="hybridMultilevel"/>
    <w:tmpl w:val="7944A120"/>
    <w:lvl w:ilvl="0" w:tplc="C28A9B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154A"/>
    <w:rsid w:val="00006D47"/>
    <w:rsid w:val="000122EA"/>
    <w:rsid w:val="00026012"/>
    <w:rsid w:val="00044DE9"/>
    <w:rsid w:val="00064B5E"/>
    <w:rsid w:val="000873DC"/>
    <w:rsid w:val="000A47C2"/>
    <w:rsid w:val="000B39C5"/>
    <w:rsid w:val="000F7994"/>
    <w:rsid w:val="00167E0D"/>
    <w:rsid w:val="001B0F02"/>
    <w:rsid w:val="001D53A0"/>
    <w:rsid w:val="00200BC3"/>
    <w:rsid w:val="00245ABD"/>
    <w:rsid w:val="002B57F6"/>
    <w:rsid w:val="002B67FE"/>
    <w:rsid w:val="002C351E"/>
    <w:rsid w:val="003205B9"/>
    <w:rsid w:val="00332C3D"/>
    <w:rsid w:val="00361A79"/>
    <w:rsid w:val="003674A5"/>
    <w:rsid w:val="00373865"/>
    <w:rsid w:val="0038296D"/>
    <w:rsid w:val="003843F3"/>
    <w:rsid w:val="003C5FE8"/>
    <w:rsid w:val="00427C50"/>
    <w:rsid w:val="00433FA3"/>
    <w:rsid w:val="00447297"/>
    <w:rsid w:val="00447735"/>
    <w:rsid w:val="00485E21"/>
    <w:rsid w:val="0048611D"/>
    <w:rsid w:val="004A09C6"/>
    <w:rsid w:val="004A5B8D"/>
    <w:rsid w:val="004B6114"/>
    <w:rsid w:val="004D01FB"/>
    <w:rsid w:val="004F2310"/>
    <w:rsid w:val="00564EC8"/>
    <w:rsid w:val="00576676"/>
    <w:rsid w:val="006072BE"/>
    <w:rsid w:val="00654506"/>
    <w:rsid w:val="00682429"/>
    <w:rsid w:val="00690D23"/>
    <w:rsid w:val="006B530C"/>
    <w:rsid w:val="006E0629"/>
    <w:rsid w:val="0071031A"/>
    <w:rsid w:val="00737EC6"/>
    <w:rsid w:val="00787186"/>
    <w:rsid w:val="007A2ABE"/>
    <w:rsid w:val="007B4590"/>
    <w:rsid w:val="007B799D"/>
    <w:rsid w:val="007F1817"/>
    <w:rsid w:val="0087363E"/>
    <w:rsid w:val="008835D4"/>
    <w:rsid w:val="00890FF7"/>
    <w:rsid w:val="008964DD"/>
    <w:rsid w:val="008A7CD2"/>
    <w:rsid w:val="008B0D65"/>
    <w:rsid w:val="008D17C4"/>
    <w:rsid w:val="0090154A"/>
    <w:rsid w:val="00964F6C"/>
    <w:rsid w:val="009731A8"/>
    <w:rsid w:val="009B3CD9"/>
    <w:rsid w:val="009C2475"/>
    <w:rsid w:val="009D16F5"/>
    <w:rsid w:val="00A26CB2"/>
    <w:rsid w:val="00A54F65"/>
    <w:rsid w:val="00A600AC"/>
    <w:rsid w:val="00A743A3"/>
    <w:rsid w:val="00A87A79"/>
    <w:rsid w:val="00AA25D7"/>
    <w:rsid w:val="00B7222D"/>
    <w:rsid w:val="00B8519D"/>
    <w:rsid w:val="00BE6052"/>
    <w:rsid w:val="00BE776F"/>
    <w:rsid w:val="00BE7967"/>
    <w:rsid w:val="00C236E5"/>
    <w:rsid w:val="00C27C55"/>
    <w:rsid w:val="00CA3FD9"/>
    <w:rsid w:val="00CA6BD9"/>
    <w:rsid w:val="00CE02BF"/>
    <w:rsid w:val="00D37A50"/>
    <w:rsid w:val="00D56EAE"/>
    <w:rsid w:val="00D67E75"/>
    <w:rsid w:val="00DD4A9B"/>
    <w:rsid w:val="00E03B07"/>
    <w:rsid w:val="00E04EFF"/>
    <w:rsid w:val="00E10EF9"/>
    <w:rsid w:val="00EE27E7"/>
    <w:rsid w:val="00F40853"/>
    <w:rsid w:val="00F421A2"/>
    <w:rsid w:val="00F54419"/>
    <w:rsid w:val="00F6330F"/>
    <w:rsid w:val="00F66CB8"/>
    <w:rsid w:val="00FB1C31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1A7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Нумерованный заголовок"/>
    <w:basedOn w:val="a1"/>
    <w:rsid w:val="0090154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0">
    <w:name w:val="УрВторойПункт"/>
    <w:basedOn w:val="a1"/>
    <w:next w:val="a1"/>
    <w:rsid w:val="0090154A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901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1"/>
    <w:link w:val="a7"/>
    <w:uiPriority w:val="99"/>
    <w:semiHidden/>
    <w:unhideWhenUsed/>
    <w:rsid w:val="009015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90154A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90154A"/>
    <w:rPr>
      <w:vertAlign w:val="superscript"/>
    </w:rPr>
  </w:style>
  <w:style w:type="paragraph" w:styleId="a9">
    <w:name w:val="header"/>
    <w:basedOn w:val="a1"/>
    <w:link w:val="aa"/>
    <w:unhideWhenUsed/>
    <w:rsid w:val="002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2B67FE"/>
  </w:style>
  <w:style w:type="paragraph" w:styleId="ab">
    <w:name w:val="footer"/>
    <w:basedOn w:val="a1"/>
    <w:link w:val="ac"/>
    <w:uiPriority w:val="99"/>
    <w:unhideWhenUsed/>
    <w:rsid w:val="002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B67FE"/>
  </w:style>
  <w:style w:type="paragraph" w:customStyle="1" w:styleId="Standard">
    <w:name w:val="Standard"/>
    <w:rsid w:val="000B39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List Paragraph"/>
    <w:basedOn w:val="a1"/>
    <w:uiPriority w:val="34"/>
    <w:qFormat/>
    <w:rsid w:val="0006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Нумерованный заголовок"/>
    <w:basedOn w:val="a1"/>
    <w:rsid w:val="0090154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0">
    <w:name w:val="УрВторойПункт"/>
    <w:basedOn w:val="a1"/>
    <w:next w:val="a1"/>
    <w:rsid w:val="0090154A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901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9015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90154A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90154A"/>
    <w:rPr>
      <w:vertAlign w:val="superscript"/>
    </w:rPr>
  </w:style>
  <w:style w:type="paragraph" w:styleId="a9">
    <w:name w:val="header"/>
    <w:basedOn w:val="a1"/>
    <w:link w:val="aa"/>
    <w:unhideWhenUsed/>
    <w:rsid w:val="002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2B67FE"/>
  </w:style>
  <w:style w:type="paragraph" w:styleId="ab">
    <w:name w:val="footer"/>
    <w:basedOn w:val="a1"/>
    <w:link w:val="ac"/>
    <w:uiPriority w:val="99"/>
    <w:unhideWhenUsed/>
    <w:rsid w:val="002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B67FE"/>
  </w:style>
  <w:style w:type="paragraph" w:customStyle="1" w:styleId="Standard">
    <w:name w:val="Standard"/>
    <w:rsid w:val="000B39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List Paragraph"/>
    <w:basedOn w:val="a1"/>
    <w:uiPriority w:val="34"/>
    <w:qFormat/>
    <w:rsid w:val="000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D198-BC17-4F57-B1B1-4E9E12A9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2009-09-08T16:26:00Z</cp:lastPrinted>
  <dcterms:created xsi:type="dcterms:W3CDTF">2016-12-22T13:30:00Z</dcterms:created>
  <dcterms:modified xsi:type="dcterms:W3CDTF">2017-01-17T08:14:00Z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-1018386002</vt:i4>
  </property>
  <property fmtid="{D5CDD505-2E9C-101B-9397-08002B2CF9AE}" pid="3" name="_NewReviewCycle">
    <vt:lpwstr/>
  </property>
  <property fmtid="{D5CDD505-2E9C-101B-9397-08002B2CF9AE}" pid="4" name="_EmailSubject">
    <vt:lpwstr>заявка (спецодежда)</vt:lpwstr>
  </property>
  <property fmtid="{D5CDD505-2E9C-101B-9397-08002B2CF9AE}" pid="5" name="_AuthorEmail">
    <vt:lpwstr>mmvorobeva@dixy.ru</vt:lpwstr>
  </property>
  <property fmtid="{D5CDD505-2E9C-101B-9397-08002B2CF9AE}" pid="6" name="_AuthorEmailDisplayName">
    <vt:lpwstr>Воробьева Мария М.</vt:lpwstr>
  </property>
  <property fmtid="{D5CDD505-2E9C-101B-9397-08002B2CF9AE}" pid="7" name="_PreviousAdHocReviewCycleID">
    <vt:i4>5871500</vt:i4>
  </property>
  <property fmtid="{D5CDD505-2E9C-101B-9397-08002B2CF9AE}" pid="8" name="_ReviewingToolsShownOnce">
    <vt:lpwstr/>
  </property>
</Properties>
</file>