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69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977"/>
        <w:gridCol w:w="10065"/>
        <w:gridCol w:w="1984"/>
      </w:tblGrid>
      <w:tr w:rsidR="0087155F" w:rsidRPr="00D92AC1" w:rsidTr="0087155F">
        <w:tc>
          <w:tcPr>
            <w:tcW w:w="533" w:type="dxa"/>
            <w:shd w:val="clear" w:color="auto" w:fill="auto"/>
            <w:vAlign w:val="center"/>
          </w:tcPr>
          <w:p w:rsidR="0087155F" w:rsidRPr="00D92AC1" w:rsidRDefault="0087155F" w:rsidP="008715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D92AC1">
              <w:rPr>
                <w:b/>
              </w:rPr>
              <w:t xml:space="preserve">№ </w:t>
            </w:r>
            <w:proofErr w:type="spellStart"/>
            <w:r w:rsidRPr="00D92AC1">
              <w:rPr>
                <w:b/>
              </w:rPr>
              <w:t>пп</w:t>
            </w:r>
            <w:proofErr w:type="spellEnd"/>
          </w:p>
        </w:tc>
        <w:tc>
          <w:tcPr>
            <w:tcW w:w="2977" w:type="dxa"/>
            <w:shd w:val="clear" w:color="auto" w:fill="auto"/>
            <w:vAlign w:val="center"/>
          </w:tcPr>
          <w:p w:rsidR="0087155F" w:rsidRPr="00D92AC1" w:rsidRDefault="0087155F" w:rsidP="008715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D92AC1">
              <w:rPr>
                <w:b/>
              </w:rPr>
              <w:t>Наименование оборудования/работ</w:t>
            </w:r>
          </w:p>
        </w:tc>
        <w:tc>
          <w:tcPr>
            <w:tcW w:w="10065" w:type="dxa"/>
            <w:shd w:val="clear" w:color="auto" w:fill="auto"/>
            <w:vAlign w:val="center"/>
          </w:tcPr>
          <w:p w:rsidR="0087155F" w:rsidRPr="00D92AC1" w:rsidRDefault="0087155F" w:rsidP="00D479D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 w:rsidRPr="00D92AC1">
              <w:rPr>
                <w:b/>
              </w:rPr>
              <w:t xml:space="preserve">Технические </w:t>
            </w:r>
            <w:r w:rsidR="00D479D2">
              <w:rPr>
                <w:b/>
              </w:rPr>
              <w:t>характеристики</w:t>
            </w:r>
          </w:p>
        </w:tc>
        <w:tc>
          <w:tcPr>
            <w:tcW w:w="1984" w:type="dxa"/>
            <w:vAlign w:val="center"/>
          </w:tcPr>
          <w:p w:rsidR="0087155F" w:rsidRPr="00D92AC1" w:rsidRDefault="0087155F" w:rsidP="008715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Цена*, руб.</w:t>
            </w:r>
          </w:p>
        </w:tc>
      </w:tr>
      <w:tr w:rsidR="0087155F" w:rsidRPr="00D92AC1" w:rsidTr="00D479D2">
        <w:trPr>
          <w:trHeight w:val="1703"/>
        </w:trPr>
        <w:tc>
          <w:tcPr>
            <w:tcW w:w="533" w:type="dxa"/>
            <w:shd w:val="clear" w:color="auto" w:fill="auto"/>
            <w:vAlign w:val="center"/>
          </w:tcPr>
          <w:p w:rsidR="0087155F" w:rsidRPr="00D92AC1" w:rsidRDefault="0087155F" w:rsidP="0087155F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92AC1"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7155F" w:rsidRPr="00D92AC1" w:rsidRDefault="0035642C" w:rsidP="0035642C">
            <w:pPr>
              <w:autoSpaceDE w:val="0"/>
              <w:autoSpaceDN w:val="0"/>
              <w:adjustRightInd w:val="0"/>
              <w:spacing w:line="240" w:lineRule="auto"/>
              <w:jc w:val="left"/>
            </w:pPr>
            <w:r>
              <w:t>Поставка</w:t>
            </w:r>
            <w:r w:rsidR="0087155F" w:rsidRPr="00D92AC1">
              <w:t xml:space="preserve"> и </w:t>
            </w:r>
            <w:r>
              <w:t>монтаж</w:t>
            </w:r>
            <w:r w:rsidR="0087155F" w:rsidRPr="00D92AC1">
              <w:t xml:space="preserve"> мобильной (сдвижной) стеллажной системы в помещении 1</w:t>
            </w:r>
            <w:r w:rsidR="0087155F" w:rsidRPr="00D92AC1">
              <w:rPr>
                <w:rFonts w:ascii="Times New Roman" w:hAnsi="Times New Roman"/>
              </w:rPr>
              <w:t>*</w:t>
            </w:r>
            <w:r w:rsidR="00707193">
              <w:rPr>
                <w:rFonts w:ascii="Times New Roman" w:hAnsi="Times New Roman"/>
              </w:rPr>
              <w:t>*</w:t>
            </w:r>
            <w:r w:rsidR="0087155F" w:rsidRPr="00D92AC1">
              <w:t xml:space="preserve"> </w:t>
            </w:r>
          </w:p>
        </w:tc>
        <w:tc>
          <w:tcPr>
            <w:tcW w:w="10065" w:type="dxa"/>
            <w:shd w:val="clear" w:color="auto" w:fill="auto"/>
          </w:tcPr>
          <w:p w:rsidR="0087155F" w:rsidRPr="00D92AC1" w:rsidRDefault="0087155F" w:rsidP="0087155F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hAnsi="Times New Roman"/>
              </w:rPr>
            </w:pPr>
            <w:r w:rsidRPr="00D92AC1">
              <w:rPr>
                <w:rFonts w:ascii="Times New Roman" w:hAnsi="Times New Roman"/>
              </w:rPr>
              <w:t xml:space="preserve">Мобильная стеллажная система состоящая из 2-х сдвижных стеллажей двустороннего подхода, 6 ярусов хранения, нижняя полка- не менее 150 мм от уровня пола, средняя межполочная высота- 350 мм,  длина стеллажа- 4000 мм (четыре секции по 1000 мм); </w:t>
            </w:r>
            <w:r w:rsidRPr="00764BF7">
              <w:rPr>
                <w:rFonts w:ascii="Times New Roman" w:hAnsi="Times New Roman"/>
              </w:rPr>
              <w:t xml:space="preserve">высота- </w:t>
            </w:r>
            <w:r w:rsidRPr="00C20100">
              <w:rPr>
                <w:rFonts w:ascii="Times New Roman" w:hAnsi="Times New Roman"/>
                <w:b/>
              </w:rPr>
              <w:t>не более</w:t>
            </w:r>
            <w:r w:rsidRPr="00764BF7">
              <w:rPr>
                <w:rFonts w:ascii="Times New Roman" w:hAnsi="Times New Roman"/>
              </w:rPr>
              <w:t xml:space="preserve"> 2200 мм от уровня пола</w:t>
            </w:r>
            <w:r w:rsidRPr="00D92AC1">
              <w:rPr>
                <w:rFonts w:ascii="Times New Roman" w:hAnsi="Times New Roman"/>
              </w:rPr>
              <w:t>; ширина 500 мм (2 полки по 250 мм). Общее количество полок : 2 стеллажа*4 секции*(6 ярусов хранения * 2 рабочие полки (2500х1000 мм) + 2 верхних не рабочих полки)= 112 штук.  Общая вместимость 2*4*6*2= 96 погонных метров*0,25м=24м</w:t>
            </w:r>
            <w:r w:rsidRPr="00D92AC1">
              <w:rPr>
                <w:rFonts w:ascii="Times New Roman" w:hAnsi="Times New Roman"/>
                <w:vertAlign w:val="superscript"/>
              </w:rPr>
              <w:t>2</w:t>
            </w:r>
            <w:r w:rsidRPr="00D92AC1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  <w:vAlign w:val="center"/>
          </w:tcPr>
          <w:p w:rsidR="0087155F" w:rsidRPr="00D92AC1" w:rsidRDefault="0087155F" w:rsidP="0087155F">
            <w:pPr>
              <w:autoSpaceDE w:val="0"/>
              <w:autoSpaceDN w:val="0"/>
              <w:adjustRightInd w:val="0"/>
              <w:spacing w:line="240" w:lineRule="auto"/>
              <w:ind w:left="1593" w:hanging="1593"/>
              <w:jc w:val="center"/>
              <w:rPr>
                <w:rFonts w:ascii="Times New Roman" w:hAnsi="Times New Roman"/>
              </w:rPr>
            </w:pPr>
          </w:p>
        </w:tc>
      </w:tr>
      <w:tr w:rsidR="0087155F" w:rsidRPr="00D92AC1" w:rsidTr="0087155F">
        <w:trPr>
          <w:trHeight w:val="1558"/>
        </w:trPr>
        <w:tc>
          <w:tcPr>
            <w:tcW w:w="533" w:type="dxa"/>
            <w:shd w:val="clear" w:color="auto" w:fill="auto"/>
            <w:vAlign w:val="center"/>
          </w:tcPr>
          <w:p w:rsidR="0087155F" w:rsidRPr="00D92AC1" w:rsidRDefault="0087155F" w:rsidP="0087155F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92AC1">
              <w:t>2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7155F" w:rsidRPr="00D92AC1" w:rsidRDefault="0035642C" w:rsidP="0087155F">
            <w:pPr>
              <w:autoSpaceDE w:val="0"/>
              <w:autoSpaceDN w:val="0"/>
              <w:adjustRightInd w:val="0"/>
              <w:spacing w:line="240" w:lineRule="auto"/>
              <w:jc w:val="left"/>
            </w:pPr>
            <w:r>
              <w:t>Поставка</w:t>
            </w:r>
            <w:r w:rsidRPr="00D92AC1">
              <w:t xml:space="preserve"> и </w:t>
            </w:r>
            <w:r>
              <w:t>монтаж</w:t>
            </w:r>
            <w:r w:rsidRPr="00D92AC1">
              <w:t xml:space="preserve"> </w:t>
            </w:r>
            <w:r w:rsidR="0087155F" w:rsidRPr="00D92AC1">
              <w:t>мобильной (сдвижной) стеллажной системы в помещении 2</w:t>
            </w:r>
          </w:p>
        </w:tc>
        <w:tc>
          <w:tcPr>
            <w:tcW w:w="10065" w:type="dxa"/>
            <w:shd w:val="clear" w:color="auto" w:fill="auto"/>
          </w:tcPr>
          <w:p w:rsidR="0087155F" w:rsidRPr="00D92AC1" w:rsidRDefault="0087155F" w:rsidP="00C2010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D92AC1">
              <w:rPr>
                <w:rFonts w:ascii="Times New Roman" w:hAnsi="Times New Roman"/>
              </w:rPr>
              <w:t xml:space="preserve">Мобильная стеллажная система состоящая из </w:t>
            </w:r>
            <w:r w:rsidR="00764BF7">
              <w:rPr>
                <w:rFonts w:ascii="Times New Roman" w:hAnsi="Times New Roman"/>
              </w:rPr>
              <w:t>5</w:t>
            </w:r>
            <w:r w:rsidRPr="00D92AC1">
              <w:rPr>
                <w:rFonts w:ascii="Times New Roman" w:hAnsi="Times New Roman"/>
              </w:rPr>
              <w:t>-</w:t>
            </w:r>
            <w:r w:rsidR="00764BF7">
              <w:rPr>
                <w:rFonts w:ascii="Times New Roman" w:hAnsi="Times New Roman"/>
              </w:rPr>
              <w:t>ти</w:t>
            </w:r>
            <w:r w:rsidRPr="00D92AC1">
              <w:rPr>
                <w:rFonts w:ascii="Times New Roman" w:hAnsi="Times New Roman"/>
              </w:rPr>
              <w:t xml:space="preserve"> сдвижных стеллажей двустороннего подхода, 6 ярусов хранения, нижняя полка- не менее 150 мм от уровня пола, средняя межполочная высота-</w:t>
            </w:r>
            <w:r w:rsidR="00C20100">
              <w:rPr>
                <w:rFonts w:ascii="Times New Roman" w:hAnsi="Times New Roman"/>
              </w:rPr>
              <w:t xml:space="preserve"> </w:t>
            </w:r>
            <w:r w:rsidRPr="00D92AC1">
              <w:rPr>
                <w:rFonts w:ascii="Times New Roman" w:hAnsi="Times New Roman"/>
              </w:rPr>
              <w:t>350 мм,  длина стеллажей- 2 стеллажа по 5000 мм (пять секций по 1000 мм) и 3 стеллажа по 1000мм</w:t>
            </w:r>
            <w:r>
              <w:rPr>
                <w:rFonts w:ascii="Times New Roman" w:hAnsi="Times New Roman"/>
              </w:rPr>
              <w:t xml:space="preserve"> </w:t>
            </w:r>
            <w:r w:rsidRPr="00D92AC1">
              <w:rPr>
                <w:rFonts w:ascii="Times New Roman" w:hAnsi="Times New Roman"/>
              </w:rPr>
              <w:t xml:space="preserve">(по одной секции); </w:t>
            </w:r>
            <w:r w:rsidRPr="00764BF7">
              <w:rPr>
                <w:rFonts w:ascii="Times New Roman" w:hAnsi="Times New Roman"/>
              </w:rPr>
              <w:t xml:space="preserve">высота- </w:t>
            </w:r>
            <w:r w:rsidRPr="00C20100">
              <w:rPr>
                <w:rFonts w:ascii="Times New Roman" w:hAnsi="Times New Roman"/>
                <w:b/>
              </w:rPr>
              <w:t>не более</w:t>
            </w:r>
            <w:r w:rsidRPr="00764BF7">
              <w:rPr>
                <w:rFonts w:ascii="Times New Roman" w:hAnsi="Times New Roman"/>
              </w:rPr>
              <w:t xml:space="preserve"> 2</w:t>
            </w:r>
            <w:r w:rsidR="00764BF7">
              <w:rPr>
                <w:rFonts w:ascii="Times New Roman" w:hAnsi="Times New Roman"/>
              </w:rPr>
              <w:t>2</w:t>
            </w:r>
            <w:r w:rsidRPr="00764BF7">
              <w:rPr>
                <w:rFonts w:ascii="Times New Roman" w:hAnsi="Times New Roman"/>
              </w:rPr>
              <w:t>00 мм от уровня пола</w:t>
            </w:r>
            <w:r w:rsidRPr="00D92AC1">
              <w:rPr>
                <w:rFonts w:ascii="Times New Roman" w:hAnsi="Times New Roman"/>
              </w:rPr>
              <w:t>; ширина 500 мм (2 полки по 250 мм). Общее количество полок : 13*14= 182 штуки.  Общая вместимость 156 погонных метров*0,25м=39м</w:t>
            </w:r>
            <w:r w:rsidRPr="00D92AC1">
              <w:rPr>
                <w:rFonts w:ascii="Times New Roman" w:hAnsi="Times New Roman"/>
                <w:vertAlign w:val="superscript"/>
              </w:rPr>
              <w:t>2</w:t>
            </w:r>
            <w:r w:rsidRPr="00D92AC1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  <w:vAlign w:val="center"/>
          </w:tcPr>
          <w:p w:rsidR="0087155F" w:rsidRPr="00D92AC1" w:rsidRDefault="0087155F" w:rsidP="008715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7155F" w:rsidRPr="00D92AC1" w:rsidTr="0087155F">
        <w:trPr>
          <w:trHeight w:val="991"/>
        </w:trPr>
        <w:tc>
          <w:tcPr>
            <w:tcW w:w="533" w:type="dxa"/>
            <w:shd w:val="clear" w:color="auto" w:fill="auto"/>
            <w:vAlign w:val="center"/>
          </w:tcPr>
          <w:p w:rsidR="0087155F" w:rsidRPr="00D92AC1" w:rsidRDefault="0087155F" w:rsidP="0087155F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92AC1">
              <w:t>3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7155F" w:rsidRPr="00D92AC1" w:rsidRDefault="0035642C" w:rsidP="0087155F">
            <w:pPr>
              <w:autoSpaceDE w:val="0"/>
              <w:autoSpaceDN w:val="0"/>
              <w:adjustRightInd w:val="0"/>
              <w:spacing w:line="240" w:lineRule="auto"/>
              <w:jc w:val="left"/>
            </w:pPr>
            <w:r>
              <w:t>Поставка</w:t>
            </w:r>
            <w:r w:rsidRPr="00D92AC1">
              <w:t xml:space="preserve"> и </w:t>
            </w:r>
            <w:r>
              <w:t>монтаж</w:t>
            </w:r>
            <w:r w:rsidRPr="00D92AC1">
              <w:t xml:space="preserve"> </w:t>
            </w:r>
            <w:r w:rsidR="0087155F" w:rsidRPr="00D92AC1">
              <w:t xml:space="preserve">мобильной (сдвижной) стеллажной системы в помещении 3 </w:t>
            </w:r>
          </w:p>
        </w:tc>
        <w:tc>
          <w:tcPr>
            <w:tcW w:w="10065" w:type="dxa"/>
            <w:shd w:val="clear" w:color="auto" w:fill="auto"/>
          </w:tcPr>
          <w:p w:rsidR="0087155F" w:rsidRPr="00D92AC1" w:rsidRDefault="0087155F" w:rsidP="00764BF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D92AC1">
              <w:rPr>
                <w:rFonts w:ascii="Times New Roman" w:hAnsi="Times New Roman"/>
              </w:rPr>
              <w:t xml:space="preserve">Мобильная стеллажная система состоящая из 13-ти сдвижных стеллажей двустороннего подхода, 6 ярусов хранения, нижняя полка- не менее 150 мм от уровня пола, средняя межполочная высота- 350 мм,  длина стеллажей- 3500 мм (основная секция-1000 </w:t>
            </w:r>
            <w:proofErr w:type="spellStart"/>
            <w:r w:rsidRPr="00D92AC1">
              <w:rPr>
                <w:rFonts w:ascii="Times New Roman" w:hAnsi="Times New Roman"/>
              </w:rPr>
              <w:t>мм+</w:t>
            </w:r>
            <w:proofErr w:type="spellEnd"/>
            <w:r w:rsidRPr="00D92AC1">
              <w:rPr>
                <w:rFonts w:ascii="Times New Roman" w:hAnsi="Times New Roman"/>
              </w:rPr>
              <w:t xml:space="preserve"> 2 дополнительные секции по 1250 мм); </w:t>
            </w:r>
            <w:r w:rsidRPr="00764BF7">
              <w:rPr>
                <w:rFonts w:ascii="Times New Roman" w:hAnsi="Times New Roman"/>
              </w:rPr>
              <w:t xml:space="preserve">высота- </w:t>
            </w:r>
            <w:r w:rsidRPr="00C20100">
              <w:rPr>
                <w:rFonts w:ascii="Times New Roman" w:hAnsi="Times New Roman"/>
                <w:b/>
              </w:rPr>
              <w:t>не более</w:t>
            </w:r>
            <w:r w:rsidRPr="00764BF7">
              <w:rPr>
                <w:rFonts w:ascii="Times New Roman" w:hAnsi="Times New Roman"/>
              </w:rPr>
              <w:t xml:space="preserve"> 2</w:t>
            </w:r>
            <w:r w:rsidR="00764BF7" w:rsidRPr="00764BF7">
              <w:rPr>
                <w:rFonts w:ascii="Times New Roman" w:hAnsi="Times New Roman"/>
              </w:rPr>
              <w:t>2</w:t>
            </w:r>
            <w:r w:rsidRPr="00764BF7">
              <w:rPr>
                <w:rFonts w:ascii="Times New Roman" w:hAnsi="Times New Roman"/>
              </w:rPr>
              <w:t>00 мм от уровня пола</w:t>
            </w:r>
            <w:r w:rsidRPr="00D92AC1">
              <w:rPr>
                <w:rFonts w:ascii="Times New Roman" w:hAnsi="Times New Roman"/>
              </w:rPr>
              <w:t xml:space="preserve">; ширина 500 мм (2 полки по 250 мм). Общее количество полок 546 штук (468 </w:t>
            </w:r>
            <w:proofErr w:type="spellStart"/>
            <w:r w:rsidRPr="00D92AC1">
              <w:rPr>
                <w:rFonts w:ascii="Times New Roman" w:hAnsi="Times New Roman"/>
              </w:rPr>
              <w:t>рабочих+</w:t>
            </w:r>
            <w:proofErr w:type="spellEnd"/>
            <w:r w:rsidRPr="00D92AC1">
              <w:rPr>
                <w:rFonts w:ascii="Times New Roman" w:hAnsi="Times New Roman"/>
              </w:rPr>
              <w:t xml:space="preserve"> 78 верхних). Общая вместимость 546 погонных метров*0,25м=136,5м</w:t>
            </w:r>
            <w:r w:rsidRPr="00D92AC1">
              <w:rPr>
                <w:rFonts w:ascii="Times New Roman" w:hAnsi="Times New Roman"/>
                <w:vertAlign w:val="superscript"/>
              </w:rPr>
              <w:t>2</w:t>
            </w:r>
            <w:r w:rsidRPr="00D92AC1">
              <w:rPr>
                <w:rFonts w:ascii="Times New Roman" w:hAnsi="Times New Roman"/>
              </w:rPr>
              <w:t>.</w:t>
            </w:r>
          </w:p>
        </w:tc>
        <w:tc>
          <w:tcPr>
            <w:tcW w:w="1984" w:type="dxa"/>
            <w:vAlign w:val="center"/>
          </w:tcPr>
          <w:p w:rsidR="0087155F" w:rsidRPr="00D92AC1" w:rsidRDefault="0087155F" w:rsidP="0087155F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646F7D" w:rsidRPr="00CB651C" w:rsidRDefault="00D479D2" w:rsidP="00D813B6">
      <w:pPr>
        <w:ind w:left="284" w:hanging="284"/>
        <w:jc w:val="right"/>
        <w:rPr>
          <w:rFonts w:ascii="Times New Roman" w:hAnsi="Times New Roman"/>
          <w:sz w:val="28"/>
          <w:szCs w:val="28"/>
        </w:rPr>
      </w:pPr>
      <w:r w:rsidRPr="00F160AA">
        <w:rPr>
          <w:rFonts w:ascii="Times New Roman" w:hAnsi="Times New Roman"/>
          <w:b/>
          <w:sz w:val="28"/>
          <w:szCs w:val="28"/>
        </w:rPr>
        <w:t>Коммерческое предложение.</w:t>
      </w:r>
      <w:r w:rsidR="00D813B6" w:rsidRPr="00F160AA">
        <w:rPr>
          <w:rFonts w:ascii="Times New Roman" w:hAnsi="Times New Roman"/>
          <w:b/>
          <w:sz w:val="28"/>
          <w:szCs w:val="28"/>
        </w:rPr>
        <w:t xml:space="preserve"> </w:t>
      </w:r>
      <w:r w:rsidR="00D813B6">
        <w:rPr>
          <w:rFonts w:ascii="Times New Roman" w:hAnsi="Times New Roman"/>
          <w:sz w:val="28"/>
          <w:szCs w:val="28"/>
        </w:rPr>
        <w:t xml:space="preserve">                                                 Приложение 1</w:t>
      </w:r>
    </w:p>
    <w:p w:rsidR="00D479D2" w:rsidRDefault="00D479D2" w:rsidP="00D479D2">
      <w:pPr>
        <w:ind w:left="284" w:hanging="284"/>
        <w:jc w:val="left"/>
        <w:rPr>
          <w:u w:val="single"/>
        </w:rPr>
      </w:pPr>
      <w:r>
        <w:t xml:space="preserve">Заказчик : </w:t>
      </w:r>
      <w:r w:rsidRPr="00D479D2">
        <w:rPr>
          <w:u w:val="single"/>
        </w:rPr>
        <w:t>Администрация Верхнеуральского муниципального района</w:t>
      </w:r>
    </w:p>
    <w:p w:rsidR="00D479D2" w:rsidRPr="00D479D2" w:rsidRDefault="00D479D2" w:rsidP="00D479D2">
      <w:pPr>
        <w:ind w:left="284" w:hanging="284"/>
        <w:jc w:val="left"/>
        <w:rPr>
          <w:u w:val="single"/>
        </w:rPr>
      </w:pPr>
      <w:r w:rsidRPr="007B16FB">
        <w:t>Поставщик</w:t>
      </w:r>
      <w:r w:rsidR="007B16FB" w:rsidRPr="007B16FB">
        <w:t xml:space="preserve"> :</w:t>
      </w:r>
      <w:r w:rsidR="007B16FB">
        <w:rPr>
          <w:u w:val="single"/>
        </w:rPr>
        <w:t xml:space="preserve"> _____________________________________________________________________________________________________________</w:t>
      </w:r>
    </w:p>
    <w:p w:rsidR="0087155F" w:rsidRPr="007B16FB" w:rsidRDefault="007B16FB" w:rsidP="0087155F">
      <w:pPr>
        <w:ind w:left="284" w:hanging="284"/>
        <w:rPr>
          <w:u w:val="single"/>
        </w:rPr>
      </w:pPr>
      <w:r>
        <w:t xml:space="preserve">Наименование закупки: </w:t>
      </w:r>
      <w:r w:rsidRPr="007B16FB">
        <w:rPr>
          <w:u w:val="single"/>
        </w:rPr>
        <w:t>Поставка мобильной (сдвижной) стеллажной системы для Архивного отдела администрации Верхнеуральского муниципального района</w:t>
      </w:r>
      <w:r w:rsidRPr="00C20100">
        <w:t>.</w:t>
      </w:r>
      <w:r w:rsidR="00C20100" w:rsidRPr="00C20100">
        <w:t xml:space="preserve">  Срок исполнения</w:t>
      </w:r>
      <w:r w:rsidR="00C20100">
        <w:rPr>
          <w:u w:val="single"/>
        </w:rPr>
        <w:t>: 30 дней с даты заключения контракта.</w:t>
      </w:r>
    </w:p>
    <w:p w:rsidR="0087155F" w:rsidRDefault="0087155F" w:rsidP="0087155F">
      <w:pPr>
        <w:ind w:left="284" w:hanging="284"/>
      </w:pPr>
    </w:p>
    <w:p w:rsidR="0087155F" w:rsidRDefault="0087155F" w:rsidP="0087155F">
      <w:pPr>
        <w:spacing w:line="360" w:lineRule="auto"/>
        <w:ind w:left="284" w:hanging="284"/>
      </w:pPr>
      <w:r>
        <w:t>Общая сумма</w:t>
      </w:r>
      <w:r w:rsidR="00CB651C">
        <w:t xml:space="preserve"> цены контракта</w:t>
      </w:r>
      <w:r>
        <w:t xml:space="preserve">:    </w:t>
      </w:r>
      <w:r w:rsidRPr="0087155F">
        <w:rPr>
          <w:u w:val="single"/>
        </w:rPr>
        <w:t>__________________</w:t>
      </w:r>
      <w:r>
        <w:t>(</w:t>
      </w:r>
      <w:r w:rsidRPr="0087155F">
        <w:rPr>
          <w:u w:val="single"/>
        </w:rPr>
        <w:t>_____________________________________________________</w:t>
      </w:r>
      <w:r>
        <w:t xml:space="preserve">) руб. </w:t>
      </w:r>
      <w:r w:rsidRPr="0087155F">
        <w:rPr>
          <w:u w:val="single"/>
        </w:rPr>
        <w:t>___</w:t>
      </w:r>
      <w:r>
        <w:t xml:space="preserve"> коп., </w:t>
      </w:r>
    </w:p>
    <w:p w:rsidR="0087155F" w:rsidRPr="0087155F" w:rsidRDefault="0087155F" w:rsidP="0087155F">
      <w:pPr>
        <w:spacing w:line="360" w:lineRule="auto"/>
        <w:ind w:left="284" w:hanging="284"/>
        <w:rPr>
          <w:u w:val="single"/>
        </w:rPr>
      </w:pPr>
      <w:r>
        <w:t xml:space="preserve">в том числе НДС </w:t>
      </w:r>
      <w:r w:rsidRPr="0087155F">
        <w:rPr>
          <w:u w:val="single"/>
        </w:rPr>
        <w:t>___</w:t>
      </w:r>
      <w:r>
        <w:t xml:space="preserve">%: </w:t>
      </w:r>
      <w:proofErr w:type="spellStart"/>
      <w:r w:rsidRPr="0087155F">
        <w:rPr>
          <w:u w:val="single"/>
        </w:rPr>
        <w:t>__________________</w:t>
      </w:r>
      <w:r w:rsidR="00E06636" w:rsidRPr="00E06636">
        <w:t>руб</w:t>
      </w:r>
      <w:proofErr w:type="spellEnd"/>
      <w:r w:rsidR="00E06636" w:rsidRPr="00E06636">
        <w:t>.</w:t>
      </w:r>
      <w:r w:rsidR="00E06636">
        <w:rPr>
          <w:u w:val="single"/>
        </w:rPr>
        <w:t xml:space="preserve"> ___ </w:t>
      </w:r>
      <w:r w:rsidR="00E06636" w:rsidRPr="00E06636">
        <w:t>коп.</w:t>
      </w:r>
    </w:p>
    <w:p w:rsidR="00D479D2" w:rsidRDefault="00E06636" w:rsidP="00D479D2">
      <w:pPr>
        <w:ind w:firstLine="567"/>
      </w:pPr>
      <w:r>
        <w:t xml:space="preserve"> * В цену включена полная стоимость готовой мобильной стеллажной системы с  учётом</w:t>
      </w:r>
      <w:r w:rsidR="00D479D2">
        <w:t xml:space="preserve"> монтажа, а также </w:t>
      </w:r>
      <w:r>
        <w:t xml:space="preserve"> </w:t>
      </w:r>
      <w:r w:rsidR="00D479D2">
        <w:t xml:space="preserve">всех затрат    </w:t>
      </w:r>
      <w:r w:rsidR="00D479D2" w:rsidRPr="0027011C">
        <w:t xml:space="preserve">на упаковку, перевозку, разгрузку, страхование, уплату таможенных пошлин, налогов, сборов и других обязательных платежей. В случае поставки Товара зарубежного производства Товар должен быть </w:t>
      </w:r>
      <w:proofErr w:type="spellStart"/>
      <w:r w:rsidR="00D479D2" w:rsidRPr="0027011C">
        <w:t>растаможенный</w:t>
      </w:r>
      <w:proofErr w:type="spellEnd"/>
      <w:r w:rsidR="00D479D2" w:rsidRPr="0027011C">
        <w:t>.</w:t>
      </w:r>
    </w:p>
    <w:p w:rsidR="00707193" w:rsidRDefault="00707193" w:rsidP="00D479D2">
      <w:pPr>
        <w:ind w:firstLine="567"/>
      </w:pPr>
      <w:r>
        <w:t xml:space="preserve">** План помещений представлен на Схеме 1. </w:t>
      </w:r>
      <w:r w:rsidRPr="0035642C">
        <w:rPr>
          <w:b/>
          <w:i/>
        </w:rPr>
        <w:t>При подготовке коммерческих предложений допускается изменение Поставщиком комплектации и расстановки стеллажной системы без уменьшения общей вместимости</w:t>
      </w:r>
      <w:r w:rsidR="00764BF7" w:rsidRPr="0035642C">
        <w:rPr>
          <w:b/>
          <w:i/>
        </w:rPr>
        <w:t>.</w:t>
      </w:r>
      <w:r w:rsidRPr="0035642C">
        <w:rPr>
          <w:b/>
          <w:i/>
        </w:rPr>
        <w:t xml:space="preserve"> </w:t>
      </w:r>
      <w:r w:rsidR="00F160AA" w:rsidRPr="0035642C">
        <w:rPr>
          <w:b/>
          <w:i/>
        </w:rPr>
        <w:t>Будет выбран наиболее оптимальный вариант.</w:t>
      </w:r>
      <w:r>
        <w:t xml:space="preserve"> </w:t>
      </w:r>
    </w:p>
    <w:p w:rsidR="00707193" w:rsidRDefault="00707193" w:rsidP="00D479D2">
      <w:pPr>
        <w:ind w:firstLine="567"/>
        <w:sectPr w:rsidR="00707193" w:rsidSect="00D813B6">
          <w:pgSz w:w="16838" w:h="11906" w:orient="landscape"/>
          <w:pgMar w:top="851" w:right="536" w:bottom="567" w:left="1134" w:header="709" w:footer="709" w:gutter="0"/>
          <w:cols w:space="708"/>
          <w:docGrid w:linePitch="360"/>
        </w:sectPr>
      </w:pPr>
    </w:p>
    <w:p w:rsidR="00707193" w:rsidRDefault="00707193" w:rsidP="00707193">
      <w:pPr>
        <w:ind w:firstLine="567"/>
        <w:jc w:val="right"/>
      </w:pPr>
      <w:r>
        <w:lastRenderedPageBreak/>
        <w:t>Схема1</w:t>
      </w:r>
    </w:p>
    <w:p w:rsidR="00707193" w:rsidRDefault="00707193" w:rsidP="00707193">
      <w:pPr>
        <w:ind w:firstLine="567"/>
        <w:jc w:val="center"/>
      </w:pPr>
      <w:r>
        <w:t>ПЛАН</w:t>
      </w:r>
    </w:p>
    <w:p w:rsidR="00707193" w:rsidRPr="0027011C" w:rsidRDefault="00707193" w:rsidP="00707193">
      <w:pPr>
        <w:ind w:firstLine="567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258445</wp:posOffset>
            </wp:positionH>
            <wp:positionV relativeFrom="paragraph">
              <wp:posOffset>349885</wp:posOffset>
            </wp:positionV>
            <wp:extent cx="6720840" cy="8858250"/>
            <wp:effectExtent l="19050" t="0" r="3810" b="0"/>
            <wp:wrapTopAndBottom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помещений архива</w:t>
      </w:r>
    </w:p>
    <w:p w:rsidR="0087155F" w:rsidRDefault="00764BF7" w:rsidP="0087155F">
      <w:pPr>
        <w:ind w:left="284" w:hanging="284"/>
      </w:pPr>
      <w:r>
        <w:lastRenderedPageBreak/>
        <w:t xml:space="preserve">             Реквизиты поставщика :</w:t>
      </w:r>
    </w:p>
    <w:p w:rsidR="00764BF7" w:rsidRDefault="00764BF7" w:rsidP="00764BF7">
      <w:pPr>
        <w:ind w:left="284" w:firstLine="567"/>
      </w:pPr>
      <w:r>
        <w:t>__________________________________</w:t>
      </w:r>
    </w:p>
    <w:p w:rsidR="00764BF7" w:rsidRDefault="00764BF7" w:rsidP="00764BF7">
      <w:pPr>
        <w:ind w:left="284" w:firstLine="567"/>
      </w:pPr>
      <w:r>
        <w:t>__________________________________</w:t>
      </w:r>
    </w:p>
    <w:p w:rsidR="00764BF7" w:rsidRDefault="00764BF7" w:rsidP="00764BF7">
      <w:pPr>
        <w:ind w:left="284" w:firstLine="567"/>
      </w:pPr>
      <w:r>
        <w:t>__________________________________</w:t>
      </w:r>
    </w:p>
    <w:p w:rsidR="00764BF7" w:rsidRDefault="00764BF7" w:rsidP="00764BF7">
      <w:pPr>
        <w:ind w:left="284" w:firstLine="567"/>
      </w:pPr>
      <w:r>
        <w:t>__________________________________</w:t>
      </w:r>
    </w:p>
    <w:p w:rsidR="00764BF7" w:rsidRDefault="00764BF7" w:rsidP="00764BF7">
      <w:pPr>
        <w:ind w:left="284" w:firstLine="567"/>
      </w:pPr>
      <w:r>
        <w:t>__________________________________</w:t>
      </w:r>
    </w:p>
    <w:p w:rsidR="00D813B6" w:rsidRDefault="00D813B6" w:rsidP="00764BF7">
      <w:pPr>
        <w:ind w:left="284" w:firstLine="567"/>
      </w:pPr>
    </w:p>
    <w:p w:rsidR="00764BF7" w:rsidRDefault="00D813B6" w:rsidP="00764BF7">
      <w:pPr>
        <w:ind w:left="284" w:firstLine="567"/>
      </w:pPr>
      <w:r>
        <w:t>Контактное лицо: __________________________________________________________</w:t>
      </w:r>
    </w:p>
    <w:p w:rsidR="00764BF7" w:rsidRPr="00F160AA" w:rsidRDefault="00F160AA" w:rsidP="00764BF7">
      <w:pPr>
        <w:ind w:left="284" w:firstLine="567"/>
        <w:rPr>
          <w:sz w:val="28"/>
          <w:vertAlign w:val="superscript"/>
        </w:rPr>
      </w:pPr>
      <w:r>
        <w:t xml:space="preserve">                                </w:t>
      </w:r>
      <w:r w:rsidRPr="00F160AA">
        <w:t xml:space="preserve">           </w:t>
      </w:r>
      <w:r>
        <w:t xml:space="preserve"> </w:t>
      </w:r>
      <w:r w:rsidRPr="00F160AA">
        <w:rPr>
          <w:sz w:val="28"/>
          <w:vertAlign w:val="superscript"/>
        </w:rPr>
        <w:t xml:space="preserve">(должность, фамилия, имя, отчество, № телефона, </w:t>
      </w:r>
      <w:proofErr w:type="spellStart"/>
      <w:r w:rsidRPr="00F160AA">
        <w:rPr>
          <w:sz w:val="28"/>
          <w:vertAlign w:val="superscript"/>
        </w:rPr>
        <w:t>e-mail</w:t>
      </w:r>
      <w:proofErr w:type="spellEnd"/>
      <w:r w:rsidRPr="00F160AA">
        <w:rPr>
          <w:sz w:val="28"/>
          <w:vertAlign w:val="superscript"/>
        </w:rPr>
        <w:t>)</w:t>
      </w:r>
    </w:p>
    <w:p w:rsidR="00D813B6" w:rsidRDefault="00D813B6" w:rsidP="00764BF7">
      <w:pPr>
        <w:ind w:left="284" w:firstLine="567"/>
      </w:pPr>
    </w:p>
    <w:p w:rsidR="00D813B6" w:rsidRDefault="00D813B6" w:rsidP="00764BF7">
      <w:pPr>
        <w:ind w:left="284" w:firstLine="567"/>
      </w:pPr>
    </w:p>
    <w:p w:rsidR="00764BF7" w:rsidRDefault="00764BF7" w:rsidP="00764BF7">
      <w:pPr>
        <w:ind w:left="284" w:firstLine="567"/>
      </w:pPr>
      <w:r>
        <w:t xml:space="preserve">Руководитель: </w:t>
      </w:r>
      <w:r w:rsidRPr="00764BF7">
        <w:rPr>
          <w:u w:val="single"/>
        </w:rPr>
        <w:t xml:space="preserve">_______________ </w:t>
      </w:r>
      <w:r>
        <w:t xml:space="preserve">        </w:t>
      </w:r>
      <w:r w:rsidRPr="00764BF7">
        <w:rPr>
          <w:u w:val="single"/>
        </w:rPr>
        <w:t>________________</w:t>
      </w:r>
      <w:r>
        <w:t xml:space="preserve">       </w:t>
      </w:r>
      <w:r w:rsidRPr="00764BF7">
        <w:rPr>
          <w:u w:val="single"/>
        </w:rPr>
        <w:t>_________________________</w:t>
      </w:r>
      <w:r>
        <w:t xml:space="preserve"> </w:t>
      </w:r>
    </w:p>
    <w:p w:rsidR="00764BF7" w:rsidRDefault="00764BF7" w:rsidP="00764BF7">
      <w:pPr>
        <w:ind w:left="284" w:firstLine="567"/>
      </w:pPr>
      <w:r w:rsidRPr="00F160AA">
        <w:rPr>
          <w:sz w:val="28"/>
          <w:vertAlign w:val="superscript"/>
        </w:rPr>
        <w:t xml:space="preserve">                             </w:t>
      </w:r>
      <w:r w:rsidR="00F160AA" w:rsidRPr="00F160AA">
        <w:rPr>
          <w:sz w:val="28"/>
          <w:vertAlign w:val="superscript"/>
        </w:rPr>
        <w:t xml:space="preserve">       </w:t>
      </w:r>
      <w:r w:rsidRPr="00F160AA">
        <w:rPr>
          <w:sz w:val="28"/>
          <w:vertAlign w:val="superscript"/>
        </w:rPr>
        <w:t xml:space="preserve"> (должность)</w:t>
      </w:r>
      <w:r>
        <w:tab/>
      </w:r>
      <w:r>
        <w:tab/>
        <w:t xml:space="preserve">   </w:t>
      </w:r>
      <w:r w:rsidR="00F160AA" w:rsidRPr="00F160AA">
        <w:t xml:space="preserve">               </w:t>
      </w:r>
      <w:r w:rsidRPr="00F160AA">
        <w:rPr>
          <w:sz w:val="28"/>
          <w:vertAlign w:val="superscript"/>
        </w:rPr>
        <w:t xml:space="preserve">(подпись) </w:t>
      </w:r>
      <w:r>
        <w:t xml:space="preserve">                     </w:t>
      </w:r>
      <w:r w:rsidR="00F160AA" w:rsidRPr="00C20100">
        <w:t xml:space="preserve">   </w:t>
      </w:r>
      <w:r w:rsidRPr="00F160AA">
        <w:rPr>
          <w:sz w:val="28"/>
          <w:vertAlign w:val="superscript"/>
        </w:rPr>
        <w:t>(расшифровка подписи)</w:t>
      </w:r>
      <w:r w:rsidRPr="00F160AA">
        <w:rPr>
          <w:sz w:val="28"/>
          <w:vertAlign w:val="superscript"/>
        </w:rPr>
        <w:tab/>
      </w:r>
      <w:r>
        <w:t xml:space="preserve"> </w:t>
      </w:r>
    </w:p>
    <w:p w:rsidR="00764BF7" w:rsidRDefault="00764BF7" w:rsidP="00764BF7">
      <w:pPr>
        <w:ind w:left="284" w:firstLine="567"/>
      </w:pPr>
      <w:r>
        <w:t xml:space="preserve">                                                                                     </w:t>
      </w:r>
    </w:p>
    <w:p w:rsidR="00764BF7" w:rsidRDefault="00764BF7" w:rsidP="00764BF7">
      <w:pPr>
        <w:ind w:left="284" w:firstLine="567"/>
      </w:pPr>
      <w:r>
        <w:t xml:space="preserve">  М. П.                                                                               Дата: </w:t>
      </w:r>
      <w:r w:rsidRPr="00764BF7">
        <w:rPr>
          <w:u w:val="single"/>
        </w:rPr>
        <w:t>___________________</w:t>
      </w:r>
    </w:p>
    <w:sectPr w:rsidR="00764BF7" w:rsidSect="00707193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/>
  <w:defaultTabStop w:val="708"/>
  <w:characterSpacingControl w:val="doNotCompress"/>
  <w:compat/>
  <w:rsids>
    <w:rsidRoot w:val="0087155F"/>
    <w:rsid w:val="0035642C"/>
    <w:rsid w:val="00646F7D"/>
    <w:rsid w:val="00707193"/>
    <w:rsid w:val="00764BF7"/>
    <w:rsid w:val="007B16FB"/>
    <w:rsid w:val="0087155F"/>
    <w:rsid w:val="00927FA2"/>
    <w:rsid w:val="00AE687B"/>
    <w:rsid w:val="00C20100"/>
    <w:rsid w:val="00CB651C"/>
    <w:rsid w:val="00D479D2"/>
    <w:rsid w:val="00D813B6"/>
    <w:rsid w:val="00E06636"/>
    <w:rsid w:val="00F16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55F"/>
    <w:pPr>
      <w:spacing w:after="0" w:line="288" w:lineRule="auto"/>
      <w:jc w:val="both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4</cp:revision>
  <dcterms:created xsi:type="dcterms:W3CDTF">2017-10-06T06:44:00Z</dcterms:created>
  <dcterms:modified xsi:type="dcterms:W3CDTF">2017-10-06T10:12:00Z</dcterms:modified>
</cp:coreProperties>
</file>