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559"/>
        <w:gridCol w:w="1701"/>
      </w:tblGrid>
      <w:tr w:rsidR="000776EA" w:rsidRPr="000776EA" w:rsidTr="000776EA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after="0" w:line="240" w:lineRule="auto"/>
              <w:rPr>
                <w:b/>
              </w:rPr>
            </w:pPr>
            <w:r w:rsidRPr="000776EA">
              <w:rPr>
                <w:b/>
              </w:rPr>
              <w:t>№</w:t>
            </w:r>
          </w:p>
          <w:p w:rsidR="000776EA" w:rsidRPr="000776EA" w:rsidRDefault="000776EA" w:rsidP="000776EA">
            <w:pPr>
              <w:spacing w:after="0" w:line="240" w:lineRule="auto"/>
            </w:pPr>
            <w:proofErr w:type="gramStart"/>
            <w:r w:rsidRPr="000776EA">
              <w:rPr>
                <w:b/>
              </w:rPr>
              <w:t>п</w:t>
            </w:r>
            <w:proofErr w:type="gramEnd"/>
            <w:r w:rsidRPr="000776EA">
              <w:rPr>
                <w:b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after="0" w:line="240" w:lineRule="auto"/>
            </w:pPr>
            <w:r w:rsidRPr="000776EA">
              <w:rPr>
                <w:b/>
              </w:rPr>
              <w:t>Наименование</w:t>
            </w:r>
          </w:p>
          <w:p w:rsidR="000776EA" w:rsidRPr="000776EA" w:rsidRDefault="000776EA" w:rsidP="000776EA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after="0" w:line="240" w:lineRule="auto"/>
              <w:rPr>
                <w:b/>
              </w:rPr>
            </w:pPr>
            <w:r w:rsidRPr="000776EA">
              <w:rPr>
                <w:b/>
              </w:rPr>
              <w:t>Кол-во / ед.</w:t>
            </w:r>
          </w:p>
          <w:p w:rsidR="000776EA" w:rsidRPr="000776EA" w:rsidRDefault="000776EA" w:rsidP="000776EA">
            <w:pPr>
              <w:spacing w:after="0" w:line="240" w:lineRule="auto"/>
            </w:pPr>
            <w:r w:rsidRPr="000776EA">
              <w:rPr>
                <w:b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after="0" w:line="240" w:lineRule="auto"/>
              <w:rPr>
                <w:b/>
              </w:rPr>
            </w:pPr>
            <w:r w:rsidRPr="000776EA">
              <w:rPr>
                <w:b/>
              </w:rPr>
              <w:t>Примечание</w:t>
            </w: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 xml:space="preserve">СТНФ1-35-0,1         1 </w:t>
            </w:r>
            <w:proofErr w:type="spellStart"/>
            <w:r w:rsidRPr="000776EA">
              <w:t>кл</w:t>
            </w:r>
            <w:proofErr w:type="spellEnd"/>
            <w:r w:rsidRPr="000776EA">
              <w:t>.          ТУ16-503.161-83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3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 xml:space="preserve">СТНФ1-35-0,2         1 </w:t>
            </w:r>
            <w:proofErr w:type="spellStart"/>
            <w:r w:rsidRPr="000776EA">
              <w:t>кл</w:t>
            </w:r>
            <w:proofErr w:type="spellEnd"/>
            <w:r w:rsidRPr="000776EA">
              <w:t>.          ТУ16-503.161-83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 xml:space="preserve">СТНФ2-35-0,13       1 </w:t>
            </w:r>
            <w:proofErr w:type="spellStart"/>
            <w:r w:rsidRPr="000776EA">
              <w:t>кл</w:t>
            </w:r>
            <w:proofErr w:type="spellEnd"/>
            <w:r w:rsidRPr="000776EA">
              <w:t>.          ТУ16-503.161-83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 xml:space="preserve">СТНФ2-35-0,25       1 </w:t>
            </w:r>
            <w:proofErr w:type="spellStart"/>
            <w:r w:rsidRPr="000776EA">
              <w:t>кл</w:t>
            </w:r>
            <w:proofErr w:type="spellEnd"/>
            <w:r w:rsidRPr="000776EA">
              <w:t>.          ТУ16-503.161-83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4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 xml:space="preserve">СТНФ2-50-0,25       1 </w:t>
            </w:r>
            <w:proofErr w:type="spellStart"/>
            <w:r w:rsidRPr="000776EA">
              <w:t>кл</w:t>
            </w:r>
            <w:proofErr w:type="spellEnd"/>
            <w:r w:rsidRPr="000776EA">
              <w:t>.          ТУ16-503.161-83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3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 xml:space="preserve">СТФ1-18-0,13          1 </w:t>
            </w:r>
            <w:proofErr w:type="spellStart"/>
            <w:r w:rsidRPr="000776EA">
              <w:t>кл</w:t>
            </w:r>
            <w:proofErr w:type="spellEnd"/>
            <w:r w:rsidRPr="000776EA">
              <w:t>.          ТУ16-503.161-83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5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 xml:space="preserve">СТФ1-35-0,13          1 </w:t>
            </w:r>
            <w:proofErr w:type="spellStart"/>
            <w:r w:rsidRPr="000776EA">
              <w:t>кл</w:t>
            </w:r>
            <w:proofErr w:type="spellEnd"/>
            <w:r w:rsidRPr="000776EA">
              <w:t>.          ТУ16-503.161-83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 xml:space="preserve">СТФ1-35-0,15          1 </w:t>
            </w:r>
            <w:proofErr w:type="spellStart"/>
            <w:r w:rsidRPr="000776EA">
              <w:t>кл</w:t>
            </w:r>
            <w:proofErr w:type="spellEnd"/>
            <w:r w:rsidRPr="000776EA">
              <w:t xml:space="preserve">.          </w:t>
            </w:r>
            <w:bookmarkStart w:id="0" w:name="_GoBack"/>
            <w:bookmarkEnd w:id="0"/>
            <w:r w:rsidRPr="000776EA">
              <w:t>ТУ16-503.161-83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4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 xml:space="preserve">СТФ1-35-0,2            1 </w:t>
            </w:r>
            <w:proofErr w:type="spellStart"/>
            <w:r w:rsidRPr="000776EA">
              <w:t>кл</w:t>
            </w:r>
            <w:proofErr w:type="spellEnd"/>
            <w:r w:rsidRPr="000776EA">
              <w:t>.          ТУ16-503.161-83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 xml:space="preserve">СОНФ2-50-2,0         1 </w:t>
            </w:r>
            <w:proofErr w:type="spellStart"/>
            <w:r w:rsidRPr="000776EA">
              <w:t>кл</w:t>
            </w:r>
            <w:proofErr w:type="spellEnd"/>
            <w:r w:rsidRPr="000776EA">
              <w:t>.          ТУ16-503.204-80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45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САФ-0,025 (с протек. 70 мкм) ТУ16-88И79.0007002ТУ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САФ-0,062 (с протек. 70 мкм) ТУ16-88И79.0007002ТУ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60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 xml:space="preserve">Стеклоткань СТП-4-0,025 со </w:t>
            </w:r>
            <w:proofErr w:type="spellStart"/>
            <w:r w:rsidRPr="000776EA">
              <w:t>средн</w:t>
            </w:r>
            <w:proofErr w:type="gramStart"/>
            <w:r w:rsidRPr="000776EA">
              <w:t>.т</w:t>
            </w:r>
            <w:proofErr w:type="gramEnd"/>
            <w:r w:rsidRPr="000776EA">
              <w:t>екуч</w:t>
            </w:r>
            <w:proofErr w:type="spellEnd"/>
            <w:r w:rsidRPr="000776EA">
              <w:t>. 35+-5%</w:t>
            </w:r>
          </w:p>
          <w:p w:rsidR="000776EA" w:rsidRPr="000776EA" w:rsidRDefault="000776EA" w:rsidP="000776EA">
            <w:pPr>
              <w:spacing w:line="240" w:lineRule="auto"/>
            </w:pPr>
            <w:r w:rsidRPr="000776EA">
              <w:t>ТУ16-503.215-81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СТ-ЭТФ-0,5        ГОСТ 12652-74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СТ-ЭТФ-1,0        ГОСТ 12652-74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3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СТ-ЭТФ-1,5        ГОСТ 12652-74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4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СТЭФ-Р-0,35      ТУ16-503.177-83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СТЭБ-ОП-П-0,5 ТУ16-503.275-86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Гетинакс1-0,2     ГОСТ 2718-74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Гетинакс1-0,6     ГОСТ 2718-74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proofErr w:type="spellStart"/>
            <w:r w:rsidRPr="000776EA">
              <w:t>Гетинакс</w:t>
            </w:r>
            <w:proofErr w:type="spellEnd"/>
            <w:r w:rsidRPr="000776EA">
              <w:t xml:space="preserve"> Х-0,2   ГОСТ 2718-74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1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proofErr w:type="spellStart"/>
            <w:r w:rsidRPr="000776EA">
              <w:t>Гетинакс</w:t>
            </w:r>
            <w:proofErr w:type="spellEnd"/>
            <w:r w:rsidRPr="000776EA">
              <w:t xml:space="preserve"> Х-1,0   ГОСТ 2718-74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3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proofErr w:type="spellStart"/>
            <w:r w:rsidRPr="000776EA">
              <w:t>Гетинакс</w:t>
            </w:r>
            <w:proofErr w:type="spellEnd"/>
            <w:r w:rsidRPr="000776EA">
              <w:t xml:space="preserve"> Х-1,2   ГОСТ 2718-74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3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  <w:tr w:rsidR="000776EA" w:rsidRPr="000776EA" w:rsidTr="00077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Гильза бакелитовая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  <w:r w:rsidRPr="000776EA">
              <w:t>8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A" w:rsidRPr="000776EA" w:rsidRDefault="000776EA" w:rsidP="000776EA">
            <w:pPr>
              <w:spacing w:line="240" w:lineRule="auto"/>
            </w:pPr>
          </w:p>
        </w:tc>
      </w:tr>
    </w:tbl>
    <w:p w:rsidR="000776EA" w:rsidRDefault="000776EA" w:rsidP="000776EA">
      <w:pPr>
        <w:rPr>
          <w:b/>
        </w:rPr>
      </w:pPr>
    </w:p>
    <w:p w:rsidR="000776EA" w:rsidRDefault="000776EA" w:rsidP="000776EA">
      <w:pPr>
        <w:rPr>
          <w:b/>
        </w:rPr>
      </w:pPr>
    </w:p>
    <w:p w:rsidR="000776EA" w:rsidRDefault="000776EA" w:rsidP="000776EA">
      <w:pPr>
        <w:rPr>
          <w:b/>
        </w:rPr>
      </w:pPr>
    </w:p>
    <w:p w:rsidR="000776EA" w:rsidRDefault="000776EA" w:rsidP="000776EA">
      <w:pPr>
        <w:rPr>
          <w:b/>
        </w:rPr>
      </w:pPr>
    </w:p>
    <w:p w:rsidR="000776EA" w:rsidRPr="000776EA" w:rsidRDefault="000776EA" w:rsidP="000776EA">
      <w:pPr>
        <w:rPr>
          <w:b/>
        </w:rPr>
      </w:pPr>
      <w:r w:rsidRPr="000776EA">
        <w:rPr>
          <w:b/>
        </w:rPr>
        <w:lastRenderedPageBreak/>
        <w:t>Требования к продукции:</w:t>
      </w:r>
    </w:p>
    <w:p w:rsidR="000776EA" w:rsidRPr="000776EA" w:rsidRDefault="000776EA" w:rsidP="000776EA">
      <w:r w:rsidRPr="000776EA">
        <w:t>-</w:t>
      </w:r>
      <w:r w:rsidRPr="000776EA">
        <w:rPr>
          <w:b/>
        </w:rPr>
        <w:t xml:space="preserve"> </w:t>
      </w:r>
      <w:r w:rsidRPr="000776EA">
        <w:t xml:space="preserve"> продукция должна соответствовать требованиям ТУ16-503.161-83, ТУ16-503.204-80, ТУ16-503.215-81,ТУ16-503.177-83, ТУ16-503.275-86, ТУ16-88И79.0007002ТУ,</w:t>
      </w:r>
      <w:r w:rsidRPr="000776EA">
        <w:rPr>
          <w:b/>
        </w:rPr>
        <w:t xml:space="preserve"> </w:t>
      </w:r>
      <w:r w:rsidRPr="000776EA">
        <w:t>ГОСТ 12652-74, ГОСТ 2718-74;</w:t>
      </w:r>
    </w:p>
    <w:p w:rsidR="000776EA" w:rsidRPr="000776EA" w:rsidRDefault="000776EA" w:rsidP="000776EA">
      <w:pPr>
        <w:rPr>
          <w:b/>
        </w:rPr>
      </w:pPr>
      <w:r w:rsidRPr="000776EA">
        <w:t>- срок хранения продукции на складе Поставщика на момент отгрузки Заказчику не должен превышать более одного месяца от даты изготовления продукции.</w:t>
      </w:r>
    </w:p>
    <w:p w:rsidR="004352AF" w:rsidRDefault="004352AF"/>
    <w:p w:rsidR="000776EA" w:rsidRDefault="000776EA"/>
    <w:sectPr w:rsidR="0007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EA"/>
    <w:rsid w:val="000776EA"/>
    <w:rsid w:val="0043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3D84-6230-4A35-885E-0CB2E967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2017-12-04T07:07:00Z</dcterms:created>
  <dcterms:modified xsi:type="dcterms:W3CDTF">2017-12-04T07:14:00Z</dcterms:modified>
</cp:coreProperties>
</file>