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1) Заменитель женского молока – сухая адаптированная молочная смесь  для вскармливания детей с рождения до 12 месяцев, содержащая пребиотики и нуклеотиды.</w:t>
      </w:r>
    </w:p>
    <w:p>
      <w:pPr>
        <w:pStyle w:val="Normal"/>
        <w:rPr/>
      </w:pPr>
      <w:r>
        <w:rPr/>
        <w:t>Полноценная сбалансированная смесь, соответствующая особенностям обмена веществ детей первого года жизни и обеспечивающая физиологические потребности растущего организма в основных пищевых веществах и энергии. Входящие в состав пребиотики способствуют комфортному пищеварению и поддержанию защитных сил организма, нуклеотиды обеспечивают процессы роста и развития малыша, оказывают влияние на формирование иммунитета, комплекс жирных кислот и лютеин участвуют в развитии зрительного анализатора и структур центральной нервной системы. Смесь расфасована по 350гр и упакована в картонную коробку, внутри влаго- и воздухонепроницаемый пакет.</w:t>
      </w:r>
    </w:p>
    <w:p>
      <w:pPr>
        <w:pStyle w:val="Normal"/>
        <w:rPr/>
      </w:pPr>
      <w:r>
        <w:rPr/>
        <w:t>Допустимые уровни  критерий и показателей пищевой ценности (на 100мл готового к употреблению продукта):</w:t>
      </w:r>
    </w:p>
    <w:p>
      <w:pPr>
        <w:pStyle w:val="Normal"/>
        <w:rPr/>
      </w:pPr>
      <w:r>
        <w:rPr/>
        <w:t>*Белок,г  1,2-1,5</w:t>
      </w:r>
    </w:p>
    <w:p>
      <w:pPr>
        <w:pStyle w:val="Normal"/>
        <w:rPr/>
      </w:pPr>
      <w:r>
        <w:rPr/>
        <w:t>*Жир,г  3,0-4,0</w:t>
      </w:r>
    </w:p>
    <w:p>
      <w:pPr>
        <w:pStyle w:val="Normal"/>
        <w:rPr/>
      </w:pPr>
      <w:r>
        <w:rPr/>
        <w:t>*Таурин,мг  до 8</w:t>
      </w:r>
    </w:p>
    <w:p>
      <w:pPr>
        <w:pStyle w:val="Normal"/>
        <w:rPr/>
      </w:pPr>
      <w:r>
        <w:rPr/>
        <w:t>*Углеводы,г  6,5-8,0</w:t>
      </w:r>
    </w:p>
    <w:p>
      <w:pPr>
        <w:pStyle w:val="Normal"/>
        <w:rPr/>
      </w:pPr>
      <w:r>
        <w:rPr/>
        <w:t>*Лактоза,г – 5,3</w:t>
      </w:r>
    </w:p>
    <w:p>
      <w:pPr>
        <w:pStyle w:val="Normal"/>
        <w:rPr/>
      </w:pPr>
      <w:r>
        <w:rPr/>
        <w:t xml:space="preserve">*Нуклеотиды,мг  </w:t>
      </w:r>
    </w:p>
    <w:p>
      <w:pPr>
        <w:pStyle w:val="Normal"/>
        <w:rPr/>
      </w:pPr>
      <w:r>
        <w:rPr/>
        <w:t xml:space="preserve">  </w:t>
      </w:r>
      <w:r>
        <w:rPr/>
        <w:t>1,5-3,2</w:t>
      </w:r>
    </w:p>
    <w:p>
      <w:pPr>
        <w:pStyle w:val="Normal"/>
        <w:rPr/>
      </w:pPr>
      <w:r>
        <w:rPr/>
        <w:t>Срок годности товара на момент поставки должен быть не менее чем до 01.01.2018 г.</w:t>
      </w:r>
    </w:p>
    <w:p>
      <w:pPr>
        <w:pStyle w:val="Normal"/>
        <w:rPr/>
      </w:pPr>
      <w:r>
        <w:rPr/>
        <w:t>Кол-во : 400 шт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2)Заменитель женского  молока - сухая адаптированная молочная смесь для вскармливания детей с рождения до 12 месяцев. </w:t>
      </w:r>
    </w:p>
    <w:p>
      <w:pPr>
        <w:pStyle w:val="Normal"/>
        <w:rPr/>
      </w:pPr>
      <w:r>
        <w:rPr/>
        <w:t>Полноценная сбалансированная смесь, соответствующая особенностям обмена веществ детей первого года жизни и обеспечивающая физиологические потребности растущего организма в основных пищевых веществах и энергии. Смесь расфасована по 350гр и упакована в картонную коробку, внутри влаго- и воздухонепроницаемый пакет.</w:t>
      </w:r>
    </w:p>
    <w:p>
      <w:pPr>
        <w:pStyle w:val="Normal"/>
        <w:rPr/>
      </w:pPr>
      <w:r>
        <w:rPr/>
        <w:t>Допустимые уровни  критерий и показателей пищевой ценности (на 100мл готового к употреблению продукта):</w:t>
      </w:r>
    </w:p>
    <w:p>
      <w:pPr>
        <w:pStyle w:val="Normal"/>
        <w:rPr/>
      </w:pPr>
      <w:r>
        <w:rPr/>
        <w:t>*Белок,г   1,2-2,1</w:t>
      </w:r>
    </w:p>
    <w:p>
      <w:pPr>
        <w:pStyle w:val="Normal"/>
        <w:rPr/>
      </w:pPr>
      <w:r>
        <w:rPr/>
        <w:t>*Жир,г   3,0-4,0</w:t>
      </w:r>
    </w:p>
    <w:p>
      <w:pPr>
        <w:pStyle w:val="Normal"/>
        <w:rPr/>
      </w:pPr>
      <w:r>
        <w:rPr/>
        <w:t>*Таурин,мг  до 8</w:t>
      </w:r>
    </w:p>
    <w:p>
      <w:pPr>
        <w:pStyle w:val="Normal"/>
        <w:rPr/>
      </w:pPr>
      <w:r>
        <w:rPr/>
        <w:t>*Углеводы,г   6,5-8,0</w:t>
      </w:r>
    </w:p>
    <w:p>
      <w:pPr>
        <w:pStyle w:val="Normal"/>
        <w:rPr/>
      </w:pPr>
      <w:r>
        <w:rPr/>
        <w:t>*Осмолярность,мОсм/кг до 320</w:t>
      </w:r>
    </w:p>
    <w:p>
      <w:pPr>
        <w:pStyle w:val="Normal"/>
        <w:rPr/>
      </w:pPr>
      <w:r>
        <w:rPr/>
        <w:t>Срок годности товара на момент поставки должен быть не менее чем до 01.01.2018г</w:t>
      </w:r>
    </w:p>
    <w:p>
      <w:pPr>
        <w:pStyle w:val="Normal"/>
        <w:rPr/>
      </w:pPr>
      <w:r>
        <w:rPr/>
        <w:t>Кол-во : 600 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eastAsia="Noto Sans CJK SC Regular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eastAsia="Noto Sans CJK SC Regular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eastAsia="Noto Sans CJK SC Regular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1</Pages>
  <Words>235</Words>
  <Characters>1592</Characters>
  <CharactersWithSpaces>1827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2017-02-08T15:05:54Z</dcterms:created>
  <dc:creator/>
  <dc:description/>
  <dc:language>ru-RU</dc:language>
  <cp:lastModifiedBy/>
  <dcterms:modified xsi:type="dcterms:W3CDTF">2017-02-08T15:06:40Z</dcterms:modified>
  <cp:revision>1</cp:revision>
  <dc:subject/>
  <dc:title/>
</cp:coreProperties>
</file>