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A58" w:rsidRPr="00B43A58" w:rsidRDefault="00B43A58" w:rsidP="00B43A58">
      <w:pPr>
        <w:rPr>
          <w:lang w:val="en-US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43A58" w:rsidTr="00FC04E8">
        <w:tc>
          <w:tcPr>
            <w:tcW w:w="1914" w:type="dxa"/>
          </w:tcPr>
          <w:p w:rsidR="00B43A58" w:rsidRDefault="00B43A58" w:rsidP="00FC04E8">
            <w:r>
              <w:t>товар</w:t>
            </w:r>
          </w:p>
        </w:tc>
        <w:tc>
          <w:tcPr>
            <w:tcW w:w="7657" w:type="dxa"/>
            <w:gridSpan w:val="4"/>
          </w:tcPr>
          <w:p w:rsidR="00B43A58" w:rsidRDefault="00B43A58" w:rsidP="00FC04E8">
            <w:r>
              <w:t>Металлургический кокс</w:t>
            </w:r>
          </w:p>
        </w:tc>
      </w:tr>
      <w:tr w:rsidR="00B43A58" w:rsidTr="00FC04E8">
        <w:tc>
          <w:tcPr>
            <w:tcW w:w="1914" w:type="dxa"/>
            <w:vMerge w:val="restart"/>
          </w:tcPr>
          <w:p w:rsidR="00B43A58" w:rsidRDefault="00B43A58" w:rsidP="00FC04E8">
            <w:r>
              <w:t>перечень</w:t>
            </w:r>
          </w:p>
        </w:tc>
        <w:tc>
          <w:tcPr>
            <w:tcW w:w="7657" w:type="dxa"/>
            <w:gridSpan w:val="4"/>
          </w:tcPr>
          <w:p w:rsidR="00B43A58" w:rsidRDefault="00B43A58" w:rsidP="00FC04E8">
            <w:r>
              <w:t>размер</w:t>
            </w:r>
          </w:p>
        </w:tc>
      </w:tr>
      <w:tr w:rsidR="00B43A58" w:rsidTr="00FC04E8">
        <w:tc>
          <w:tcPr>
            <w:tcW w:w="1914" w:type="dxa"/>
            <w:vMerge/>
          </w:tcPr>
          <w:p w:rsidR="00B43A58" w:rsidRDefault="00B43A58" w:rsidP="00FC04E8"/>
        </w:tc>
        <w:tc>
          <w:tcPr>
            <w:tcW w:w="1914" w:type="dxa"/>
          </w:tcPr>
          <w:p w:rsidR="00B43A58" w:rsidRDefault="00B43A58" w:rsidP="00FC04E8">
            <w:r>
              <w:t>1-5мм</w:t>
            </w:r>
          </w:p>
        </w:tc>
        <w:tc>
          <w:tcPr>
            <w:tcW w:w="1914" w:type="dxa"/>
          </w:tcPr>
          <w:p w:rsidR="00B43A58" w:rsidRDefault="00B43A58" w:rsidP="00FC04E8">
            <w:r>
              <w:t>5-15мм</w:t>
            </w:r>
          </w:p>
        </w:tc>
        <w:tc>
          <w:tcPr>
            <w:tcW w:w="1914" w:type="dxa"/>
          </w:tcPr>
          <w:p w:rsidR="00B43A58" w:rsidRDefault="00B43A58" w:rsidP="00FC04E8">
            <w:r>
              <w:t>10-20мм</w:t>
            </w:r>
          </w:p>
        </w:tc>
        <w:tc>
          <w:tcPr>
            <w:tcW w:w="1915" w:type="dxa"/>
          </w:tcPr>
          <w:p w:rsidR="00B43A58" w:rsidRDefault="00B43A58" w:rsidP="00FC04E8">
            <w:r>
              <w:t>20-3-мм</w:t>
            </w:r>
          </w:p>
        </w:tc>
      </w:tr>
      <w:tr w:rsidR="00B43A58" w:rsidTr="00FC04E8">
        <w:tc>
          <w:tcPr>
            <w:tcW w:w="1914" w:type="dxa"/>
          </w:tcPr>
          <w:p w:rsidR="00B43A58" w:rsidRDefault="00B43A58" w:rsidP="00FC04E8">
            <w:r>
              <w:t>1уголь углерод карбонат</w:t>
            </w:r>
          </w:p>
        </w:tc>
        <w:tc>
          <w:tcPr>
            <w:tcW w:w="1914" w:type="dxa"/>
          </w:tcPr>
          <w:p w:rsidR="00B43A58" w:rsidRPr="00E8631A" w:rsidRDefault="00B43A58" w:rsidP="00FC04E8">
            <w:pPr>
              <w:rPr>
                <w:lang w:val="en-US"/>
              </w:rPr>
            </w:pPr>
            <w:r>
              <w:t>&gt;83%-85%</w:t>
            </w:r>
          </w:p>
        </w:tc>
        <w:tc>
          <w:tcPr>
            <w:tcW w:w="1914" w:type="dxa"/>
          </w:tcPr>
          <w:p w:rsidR="00B43A58" w:rsidRDefault="00B43A58" w:rsidP="00FC04E8">
            <w:r>
              <w:t>&gt;83%-85%</w:t>
            </w:r>
          </w:p>
        </w:tc>
        <w:tc>
          <w:tcPr>
            <w:tcW w:w="1914" w:type="dxa"/>
          </w:tcPr>
          <w:p w:rsidR="00B43A58" w:rsidRPr="00E8631A" w:rsidRDefault="00B43A58" w:rsidP="00FC04E8">
            <w:pPr>
              <w:rPr>
                <w:lang w:val="en-US"/>
              </w:rPr>
            </w:pPr>
            <w:r>
              <w:rPr>
                <w:lang w:val="en-US"/>
              </w:rPr>
              <w:t>&gt;85%</w:t>
            </w:r>
          </w:p>
        </w:tc>
        <w:tc>
          <w:tcPr>
            <w:tcW w:w="1915" w:type="dxa"/>
          </w:tcPr>
          <w:p w:rsidR="00B43A58" w:rsidRPr="00E8631A" w:rsidRDefault="00B43A58" w:rsidP="00FC04E8">
            <w:pPr>
              <w:rPr>
                <w:lang w:val="en-US"/>
              </w:rPr>
            </w:pPr>
            <w:r>
              <w:rPr>
                <w:lang w:val="en-US"/>
              </w:rPr>
              <w:t>&gt;85%</w:t>
            </w:r>
          </w:p>
        </w:tc>
      </w:tr>
      <w:tr w:rsidR="00B43A58" w:rsidTr="00FC04E8">
        <w:tc>
          <w:tcPr>
            <w:tcW w:w="1914" w:type="dxa"/>
          </w:tcPr>
          <w:p w:rsidR="00B43A58" w:rsidRDefault="00B43A58" w:rsidP="00FC04E8">
            <w:r>
              <w:t>2 летучее испаряющееся вещество</w:t>
            </w:r>
          </w:p>
        </w:tc>
        <w:tc>
          <w:tcPr>
            <w:tcW w:w="1914" w:type="dxa"/>
          </w:tcPr>
          <w:p w:rsidR="00B43A58" w:rsidRPr="00E8631A" w:rsidRDefault="00B43A58" w:rsidP="00FC04E8">
            <w:pPr>
              <w:rPr>
                <w:lang w:val="en-US"/>
              </w:rPr>
            </w:pPr>
            <w:r>
              <w:rPr>
                <w:lang w:val="en-US"/>
              </w:rPr>
              <w:t>&lt;1%</w:t>
            </w:r>
          </w:p>
        </w:tc>
        <w:tc>
          <w:tcPr>
            <w:tcW w:w="1914" w:type="dxa"/>
          </w:tcPr>
          <w:p w:rsidR="00B43A58" w:rsidRDefault="00B43A58" w:rsidP="00FC04E8">
            <w:r>
              <w:rPr>
                <w:lang w:val="en-US"/>
              </w:rPr>
              <w:t>&lt;1%</w:t>
            </w:r>
          </w:p>
        </w:tc>
        <w:tc>
          <w:tcPr>
            <w:tcW w:w="1914" w:type="dxa"/>
          </w:tcPr>
          <w:p w:rsidR="00B43A58" w:rsidRDefault="00B43A58" w:rsidP="00FC04E8">
            <w:r>
              <w:rPr>
                <w:lang w:val="en-US"/>
              </w:rPr>
              <w:t>&lt;1%</w:t>
            </w:r>
          </w:p>
        </w:tc>
        <w:tc>
          <w:tcPr>
            <w:tcW w:w="1915" w:type="dxa"/>
          </w:tcPr>
          <w:p w:rsidR="00B43A58" w:rsidRDefault="00B43A58" w:rsidP="00FC04E8">
            <w:r>
              <w:rPr>
                <w:lang w:val="en-US"/>
              </w:rPr>
              <w:t>&lt;1%</w:t>
            </w:r>
          </w:p>
        </w:tc>
      </w:tr>
      <w:tr w:rsidR="00B43A58" w:rsidTr="00FC04E8">
        <w:tc>
          <w:tcPr>
            <w:tcW w:w="1914" w:type="dxa"/>
          </w:tcPr>
          <w:p w:rsidR="00B43A58" w:rsidRDefault="00B43A58" w:rsidP="00FC04E8">
            <w:r>
              <w:t>3 влажное жидкое вещество</w:t>
            </w:r>
          </w:p>
        </w:tc>
        <w:tc>
          <w:tcPr>
            <w:tcW w:w="1914" w:type="dxa"/>
          </w:tcPr>
          <w:p w:rsidR="00B43A58" w:rsidRPr="00E8631A" w:rsidRDefault="00B43A58" w:rsidP="00FC04E8">
            <w:pPr>
              <w:rPr>
                <w:lang w:val="en-US"/>
              </w:rPr>
            </w:pPr>
            <w:r>
              <w:rPr>
                <w:lang w:val="en-US"/>
              </w:rPr>
              <w:t>Max5%</w:t>
            </w:r>
          </w:p>
        </w:tc>
        <w:tc>
          <w:tcPr>
            <w:tcW w:w="1914" w:type="dxa"/>
          </w:tcPr>
          <w:p w:rsidR="00B43A58" w:rsidRDefault="00B43A58" w:rsidP="00FC04E8">
            <w:r>
              <w:rPr>
                <w:lang w:val="en-US"/>
              </w:rPr>
              <w:t>Max5%</w:t>
            </w:r>
          </w:p>
        </w:tc>
        <w:tc>
          <w:tcPr>
            <w:tcW w:w="1914" w:type="dxa"/>
          </w:tcPr>
          <w:p w:rsidR="00B43A58" w:rsidRDefault="00B43A58" w:rsidP="00FC04E8">
            <w:r>
              <w:rPr>
                <w:lang w:val="en-US"/>
              </w:rPr>
              <w:t>Max5%</w:t>
            </w:r>
          </w:p>
        </w:tc>
        <w:tc>
          <w:tcPr>
            <w:tcW w:w="1915" w:type="dxa"/>
          </w:tcPr>
          <w:p w:rsidR="00B43A58" w:rsidRDefault="00B43A58" w:rsidP="00FC04E8">
            <w:r>
              <w:rPr>
                <w:lang w:val="en-US"/>
              </w:rPr>
              <w:t>Max5%</w:t>
            </w:r>
          </w:p>
        </w:tc>
      </w:tr>
      <w:tr w:rsidR="00B43A58" w:rsidTr="00FC04E8">
        <w:tc>
          <w:tcPr>
            <w:tcW w:w="1914" w:type="dxa"/>
          </w:tcPr>
          <w:p w:rsidR="00B43A58" w:rsidRDefault="00B43A58" w:rsidP="00FC04E8">
            <w:r>
              <w:t>4 зола пепел</w:t>
            </w:r>
          </w:p>
        </w:tc>
        <w:tc>
          <w:tcPr>
            <w:tcW w:w="1914" w:type="dxa"/>
          </w:tcPr>
          <w:p w:rsidR="00B43A58" w:rsidRPr="00E8631A" w:rsidRDefault="00B43A58" w:rsidP="00FC04E8">
            <w:pPr>
              <w:rPr>
                <w:lang w:val="en-US"/>
              </w:rPr>
            </w:pPr>
            <w:r>
              <w:rPr>
                <w:lang w:val="en-US"/>
              </w:rPr>
              <w:t>11%-13%</w:t>
            </w:r>
          </w:p>
        </w:tc>
        <w:tc>
          <w:tcPr>
            <w:tcW w:w="1914" w:type="dxa"/>
          </w:tcPr>
          <w:p w:rsidR="00B43A58" w:rsidRDefault="00B43A58" w:rsidP="00FC04E8">
            <w:r>
              <w:rPr>
                <w:lang w:val="en-US"/>
              </w:rPr>
              <w:t>11%-13%</w:t>
            </w:r>
          </w:p>
        </w:tc>
        <w:tc>
          <w:tcPr>
            <w:tcW w:w="1914" w:type="dxa"/>
          </w:tcPr>
          <w:p w:rsidR="00B43A58" w:rsidRPr="00E8631A" w:rsidRDefault="00B43A58" w:rsidP="00FC04E8">
            <w:pPr>
              <w:rPr>
                <w:lang w:val="en-US"/>
              </w:rPr>
            </w:pPr>
            <w:r>
              <w:rPr>
                <w:lang w:val="en-US"/>
              </w:rPr>
              <w:t>11%-12%</w:t>
            </w:r>
          </w:p>
        </w:tc>
        <w:tc>
          <w:tcPr>
            <w:tcW w:w="1915" w:type="dxa"/>
          </w:tcPr>
          <w:p w:rsidR="00B43A58" w:rsidRDefault="00B43A58" w:rsidP="00FC04E8">
            <w:r>
              <w:rPr>
                <w:lang w:val="en-US"/>
              </w:rPr>
              <w:t>11%-12%</w:t>
            </w:r>
          </w:p>
        </w:tc>
      </w:tr>
      <w:tr w:rsidR="00B43A58" w:rsidTr="00FC04E8">
        <w:tc>
          <w:tcPr>
            <w:tcW w:w="1914" w:type="dxa"/>
          </w:tcPr>
          <w:p w:rsidR="00B43A58" w:rsidRDefault="00B43A58" w:rsidP="00FC04E8">
            <w:r>
              <w:t>5 сера сульфат</w:t>
            </w:r>
          </w:p>
        </w:tc>
        <w:tc>
          <w:tcPr>
            <w:tcW w:w="1914" w:type="dxa"/>
          </w:tcPr>
          <w:p w:rsidR="00B43A58" w:rsidRPr="00E8631A" w:rsidRDefault="00B43A58" w:rsidP="00FC04E8">
            <w:pPr>
              <w:rPr>
                <w:lang w:val="en-US"/>
              </w:rPr>
            </w:pPr>
            <w:r w:rsidRPr="00E8631A">
              <w:t>0</w:t>
            </w:r>
            <w:r>
              <w:rPr>
                <w:lang w:val="en-US"/>
              </w:rPr>
              <w:t>,6%</w:t>
            </w:r>
          </w:p>
        </w:tc>
        <w:tc>
          <w:tcPr>
            <w:tcW w:w="1914" w:type="dxa"/>
          </w:tcPr>
          <w:p w:rsidR="00B43A58" w:rsidRPr="00E8631A" w:rsidRDefault="00B43A58" w:rsidP="00FC04E8">
            <w:pPr>
              <w:rPr>
                <w:lang w:val="en-US"/>
              </w:rPr>
            </w:pPr>
            <w:r>
              <w:rPr>
                <w:lang w:val="en-US"/>
              </w:rPr>
              <w:t>0,5%</w:t>
            </w:r>
          </w:p>
        </w:tc>
        <w:tc>
          <w:tcPr>
            <w:tcW w:w="1914" w:type="dxa"/>
          </w:tcPr>
          <w:p w:rsidR="00B43A58" w:rsidRDefault="00B43A58" w:rsidP="00FC04E8">
            <w:r>
              <w:rPr>
                <w:lang w:val="en-US"/>
              </w:rPr>
              <w:t>0,5%</w:t>
            </w:r>
          </w:p>
        </w:tc>
        <w:tc>
          <w:tcPr>
            <w:tcW w:w="1915" w:type="dxa"/>
          </w:tcPr>
          <w:p w:rsidR="00B43A58" w:rsidRDefault="00B43A58" w:rsidP="00FC04E8">
            <w:r>
              <w:rPr>
                <w:lang w:val="en-US"/>
              </w:rPr>
              <w:t>0,5%</w:t>
            </w:r>
          </w:p>
        </w:tc>
      </w:tr>
      <w:tr w:rsidR="00B43A58" w:rsidTr="00FC04E8">
        <w:tc>
          <w:tcPr>
            <w:tcW w:w="1914" w:type="dxa"/>
          </w:tcPr>
          <w:p w:rsidR="00B43A58" w:rsidRDefault="00B43A58" w:rsidP="00FC04E8">
            <w:r>
              <w:t>упаковка</w:t>
            </w:r>
          </w:p>
        </w:tc>
        <w:tc>
          <w:tcPr>
            <w:tcW w:w="1914" w:type="dxa"/>
          </w:tcPr>
          <w:p w:rsidR="00B43A58" w:rsidRPr="00E8631A" w:rsidRDefault="00B43A58" w:rsidP="00FC04E8">
            <w:pPr>
              <w:rPr>
                <w:lang w:val="en-US"/>
              </w:rPr>
            </w:pPr>
            <w:r>
              <w:rPr>
                <w:lang w:val="en-US"/>
              </w:rPr>
              <w:t>1ton-big-</w:t>
            </w:r>
            <w:r w:rsidRPr="008620DF">
              <w:rPr>
                <w:lang w:val="en-US"/>
              </w:rPr>
              <w:t>b</w:t>
            </w:r>
            <w:r>
              <w:rPr>
                <w:lang w:val="en-US"/>
              </w:rPr>
              <w:t>ag</w:t>
            </w:r>
          </w:p>
        </w:tc>
        <w:tc>
          <w:tcPr>
            <w:tcW w:w="1914" w:type="dxa"/>
          </w:tcPr>
          <w:p w:rsidR="00B43A58" w:rsidRDefault="00B43A58" w:rsidP="00FC04E8">
            <w:r w:rsidRPr="008620DF">
              <w:rPr>
                <w:lang w:val="en-US"/>
              </w:rPr>
              <w:t>bulk</w:t>
            </w:r>
          </w:p>
        </w:tc>
        <w:tc>
          <w:tcPr>
            <w:tcW w:w="1914" w:type="dxa"/>
          </w:tcPr>
          <w:p w:rsidR="00B43A58" w:rsidRDefault="00B43A58" w:rsidP="00FC04E8">
            <w:r w:rsidRPr="008620DF">
              <w:rPr>
                <w:lang w:val="en-US"/>
              </w:rPr>
              <w:t>bulk</w:t>
            </w:r>
          </w:p>
        </w:tc>
        <w:tc>
          <w:tcPr>
            <w:tcW w:w="1915" w:type="dxa"/>
          </w:tcPr>
          <w:p w:rsidR="00B43A58" w:rsidRDefault="00B43A58" w:rsidP="00FC04E8">
            <w:r w:rsidRPr="008620DF">
              <w:rPr>
                <w:lang w:val="en-US"/>
              </w:rPr>
              <w:t>bulk</w:t>
            </w:r>
          </w:p>
        </w:tc>
      </w:tr>
      <w:tr w:rsidR="00B43A58" w:rsidTr="00FC04E8">
        <w:tc>
          <w:tcPr>
            <w:tcW w:w="1914" w:type="dxa"/>
          </w:tcPr>
          <w:p w:rsidR="00B43A58" w:rsidRDefault="00B43A58" w:rsidP="00FC04E8">
            <w:r>
              <w:t>количество</w:t>
            </w:r>
          </w:p>
        </w:tc>
        <w:tc>
          <w:tcPr>
            <w:tcW w:w="1914" w:type="dxa"/>
          </w:tcPr>
          <w:p w:rsidR="00B43A58" w:rsidRPr="008620DF" w:rsidRDefault="00B43A58" w:rsidP="00FC04E8">
            <w:r>
              <w:rPr>
                <w:lang w:val="en-US"/>
              </w:rPr>
              <w:t>50000</w:t>
            </w:r>
            <w:r>
              <w:t>тон</w:t>
            </w:r>
          </w:p>
        </w:tc>
        <w:tc>
          <w:tcPr>
            <w:tcW w:w="1914" w:type="dxa"/>
          </w:tcPr>
          <w:p w:rsidR="00B43A58" w:rsidRDefault="00B43A58" w:rsidP="00FC04E8">
            <w:r>
              <w:t>100000тон</w:t>
            </w:r>
          </w:p>
        </w:tc>
        <w:tc>
          <w:tcPr>
            <w:tcW w:w="1914" w:type="dxa"/>
          </w:tcPr>
          <w:p w:rsidR="00B43A58" w:rsidRDefault="00B43A58" w:rsidP="00FC04E8">
            <w:r>
              <w:t>100000тон</w:t>
            </w:r>
          </w:p>
        </w:tc>
        <w:tc>
          <w:tcPr>
            <w:tcW w:w="1915" w:type="dxa"/>
          </w:tcPr>
          <w:p w:rsidR="00B43A58" w:rsidRDefault="00B43A58" w:rsidP="00FC04E8">
            <w:r>
              <w:t>100000тон</w:t>
            </w:r>
          </w:p>
        </w:tc>
      </w:tr>
      <w:tr w:rsidR="00B43A58" w:rsidTr="00FC04E8">
        <w:tc>
          <w:tcPr>
            <w:tcW w:w="1914" w:type="dxa"/>
          </w:tcPr>
          <w:p w:rsidR="00B43A58" w:rsidRDefault="00B43A58" w:rsidP="00FC04E8">
            <w:r>
              <w:t>происхождение</w:t>
            </w:r>
          </w:p>
        </w:tc>
        <w:tc>
          <w:tcPr>
            <w:tcW w:w="7657" w:type="dxa"/>
            <w:gridSpan w:val="4"/>
          </w:tcPr>
          <w:p w:rsidR="00B43A58" w:rsidRDefault="00B43A58" w:rsidP="00FC04E8">
            <w:r>
              <w:t>Россия</w:t>
            </w:r>
          </w:p>
        </w:tc>
      </w:tr>
      <w:tr w:rsidR="00B43A58" w:rsidTr="00FC04E8">
        <w:tc>
          <w:tcPr>
            <w:tcW w:w="1914" w:type="dxa"/>
          </w:tcPr>
          <w:p w:rsidR="00B43A58" w:rsidRDefault="00B43A58" w:rsidP="00FC04E8">
            <w:r>
              <w:t>Период контракта</w:t>
            </w:r>
          </w:p>
        </w:tc>
        <w:tc>
          <w:tcPr>
            <w:tcW w:w="7657" w:type="dxa"/>
            <w:gridSpan w:val="4"/>
          </w:tcPr>
          <w:p w:rsidR="00B43A58" w:rsidRDefault="00B43A58" w:rsidP="00FC04E8">
            <w:r>
              <w:t>Минимум 12 месяцев</w:t>
            </w:r>
          </w:p>
        </w:tc>
      </w:tr>
      <w:tr w:rsidR="00B43A58" w:rsidTr="00FC04E8">
        <w:tc>
          <w:tcPr>
            <w:tcW w:w="1914" w:type="dxa"/>
          </w:tcPr>
          <w:p w:rsidR="00B43A58" w:rsidRDefault="00B43A58" w:rsidP="00FC04E8">
            <w:r>
              <w:t>доставка</w:t>
            </w:r>
          </w:p>
        </w:tc>
        <w:tc>
          <w:tcPr>
            <w:tcW w:w="7657" w:type="dxa"/>
            <w:gridSpan w:val="4"/>
          </w:tcPr>
          <w:p w:rsidR="00B43A58" w:rsidRDefault="00B43A58" w:rsidP="00FC04E8">
            <w:r>
              <w:t>Иранский порт</w:t>
            </w:r>
          </w:p>
        </w:tc>
      </w:tr>
      <w:tr w:rsidR="00B43A58" w:rsidTr="00FC04E8">
        <w:tc>
          <w:tcPr>
            <w:tcW w:w="1914" w:type="dxa"/>
          </w:tcPr>
          <w:p w:rsidR="00B43A58" w:rsidRDefault="00B43A58" w:rsidP="00FC04E8">
            <w:r>
              <w:t>платеж</w:t>
            </w:r>
          </w:p>
        </w:tc>
        <w:tc>
          <w:tcPr>
            <w:tcW w:w="7657" w:type="dxa"/>
            <w:gridSpan w:val="4"/>
          </w:tcPr>
          <w:p w:rsidR="00B43A58" w:rsidRDefault="00B43A58" w:rsidP="00FC04E8">
            <w:r>
              <w:t>Аккредитив по предъявлении</w:t>
            </w:r>
          </w:p>
        </w:tc>
      </w:tr>
    </w:tbl>
    <w:p w:rsidR="00F10C9D" w:rsidRDefault="00F10C9D"/>
    <w:sectPr w:rsidR="00F10C9D" w:rsidSect="00F10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3A58"/>
    <w:rsid w:val="00B43A58"/>
    <w:rsid w:val="00F10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A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2017-03-20T12:53:00Z</dcterms:created>
  <dcterms:modified xsi:type="dcterms:W3CDTF">2017-03-20T12:54:00Z</dcterms:modified>
</cp:coreProperties>
</file>