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4D453" w14:textId="6A8328E0" w:rsidR="00835226" w:rsidRPr="00167802" w:rsidRDefault="00BB5BBF" w:rsidP="00BB5BBF">
      <w:pPr>
        <w:pStyle w:val="1"/>
        <w:tabs>
          <w:tab w:val="center" w:pos="4513"/>
          <w:tab w:val="right" w:pos="9027"/>
        </w:tabs>
        <w:jc w:val="left"/>
      </w:pPr>
      <w:r>
        <w:tab/>
      </w:r>
      <w:r w:rsidR="00C80CE4">
        <w:t>ДВЕРИ ОТ ПРОИЗВОДИТЕЛЯ</w:t>
      </w:r>
      <w:r>
        <w:tab/>
      </w:r>
    </w:p>
    <w:p w14:paraId="1CE68F02" w14:textId="79C689F0" w:rsidR="00CE0107" w:rsidRDefault="00BB5BBF" w:rsidP="00BB5BBF">
      <w:pPr>
        <w:pStyle w:val="2"/>
        <w:tabs>
          <w:tab w:val="center" w:pos="4513"/>
          <w:tab w:val="right" w:pos="9027"/>
        </w:tabs>
        <w:jc w:val="left"/>
      </w:pPr>
      <w:r>
        <w:tab/>
      </w:r>
      <w:r w:rsidR="00C80CE4">
        <w:t>«ЕК «МЕТАЛЛ-ФОРД»»</w:t>
      </w:r>
      <w:r>
        <w:tab/>
      </w:r>
    </w:p>
    <w:p w14:paraId="67AFAD42" w14:textId="5996B23D" w:rsidR="00407C21" w:rsidRPr="00407C21" w:rsidRDefault="00BB5BBF" w:rsidP="00407C21">
      <w:pPr>
        <w:spacing w:line="240" w:lineRule="auto"/>
        <w:rPr>
          <w:rFonts w:cs="Aharoni"/>
          <w:sz w:val="24"/>
          <w:szCs w:val="24"/>
        </w:rPr>
      </w:pPr>
      <w:r w:rsidRPr="00407C21">
        <w:rPr>
          <w:sz w:val="24"/>
          <w:szCs w:val="24"/>
        </w:rPr>
        <w:t xml:space="preserve"> </w:t>
      </w:r>
      <w:r w:rsidR="00C80CE4" w:rsidRPr="00407C21">
        <w:rPr>
          <w:rFonts w:cs="Aharoni"/>
          <w:sz w:val="24"/>
          <w:szCs w:val="24"/>
        </w:rPr>
        <w:t xml:space="preserve">Мы, «ЕК Металл-Форд» - производитель металлических противопожарных дверей, люков и сейф дверей. Предоставляем полный спектр услуг: от проведения замера до установки металлических и противопожарных дверей и металлоконструкций, так же можем предложить большой выбор фурнитуры для дверей, люков и ворот.  Мы предлагаем качество самого высшего уровня (соответствующее ГОСТу и </w:t>
      </w:r>
      <w:proofErr w:type="gramStart"/>
      <w:r w:rsidR="00C80CE4" w:rsidRPr="00407C21">
        <w:rPr>
          <w:rFonts w:cs="Aharoni"/>
          <w:sz w:val="24"/>
          <w:szCs w:val="24"/>
        </w:rPr>
        <w:t>СНиПу)  по</w:t>
      </w:r>
      <w:proofErr w:type="gramEnd"/>
      <w:r w:rsidR="00C80CE4" w:rsidRPr="00407C21">
        <w:rPr>
          <w:rFonts w:cs="Aharoni"/>
          <w:sz w:val="24"/>
          <w:szCs w:val="24"/>
        </w:rPr>
        <w:t xml:space="preserve"> привлекательным для Вас ценам. Доставка изделий осуществляется нашим автотранспортом.</w:t>
      </w:r>
    </w:p>
    <w:p w14:paraId="0540B245" w14:textId="77777777" w:rsidR="00407C21" w:rsidRDefault="00CE0107" w:rsidP="00C80CE4">
      <w:pPr>
        <w:pStyle w:val="2"/>
        <w:tabs>
          <w:tab w:val="center" w:pos="4513"/>
          <w:tab w:val="left" w:pos="7037"/>
        </w:tabs>
        <w:jc w:val="left"/>
      </w:pPr>
      <w:r>
        <w:tab/>
      </w:r>
      <w:proofErr w:type="spellStart"/>
      <w:r w:rsidR="00C80CE4">
        <w:t>Спецпредложение</w:t>
      </w:r>
      <w:proofErr w:type="spellEnd"/>
    </w:p>
    <w:p w14:paraId="75E23F3A" w14:textId="020CF328" w:rsidR="000D77E8" w:rsidRPr="00407C21" w:rsidRDefault="00407C21" w:rsidP="00C80CE4">
      <w:pPr>
        <w:pStyle w:val="2"/>
        <w:tabs>
          <w:tab w:val="center" w:pos="4513"/>
          <w:tab w:val="left" w:pos="7037"/>
        </w:tabs>
        <w:jc w:val="left"/>
      </w:pPr>
      <w:r w:rsidRPr="00407C21">
        <w:rPr>
          <w:rFonts w:asciiTheme="minorHAnsi" w:eastAsiaTheme="minorEastAsia" w:hAnsiTheme="minorHAnsi" w:cstheme="minorBidi"/>
          <w:color w:val="auto"/>
          <w:sz w:val="22"/>
          <w:szCs w:val="21"/>
        </w:rPr>
        <w:t xml:space="preserve">Двери противопожарные </w:t>
      </w:r>
      <w:r w:rsidRPr="00407C21">
        <w:rPr>
          <w:rFonts w:asciiTheme="minorHAnsi" w:eastAsiaTheme="minorEastAsia" w:hAnsiTheme="minorHAnsi" w:cstheme="minorBidi"/>
          <w:color w:val="auto"/>
          <w:sz w:val="22"/>
          <w:szCs w:val="21"/>
          <w:lang w:val="en-US"/>
        </w:rPr>
        <w:t>EI</w:t>
      </w:r>
      <w:r w:rsidRPr="00407C21">
        <w:rPr>
          <w:rFonts w:asciiTheme="minorHAnsi" w:eastAsiaTheme="minorEastAsia" w:hAnsiTheme="minorHAnsi" w:cstheme="minorBidi"/>
          <w:color w:val="auto"/>
          <w:sz w:val="22"/>
          <w:szCs w:val="21"/>
        </w:rPr>
        <w:t xml:space="preserve"> 60</w:t>
      </w:r>
      <w:r>
        <w:rPr>
          <w:rStyle w:val="aff9"/>
          <w:rFonts w:asciiTheme="minorHAnsi" w:eastAsiaTheme="minorEastAsia" w:hAnsiTheme="minorHAnsi" w:cstheme="minorBidi"/>
          <w:color w:val="auto"/>
        </w:rPr>
        <w:t xml:space="preserve">                              </w:t>
      </w:r>
      <w:r w:rsidRPr="00407C21">
        <w:rPr>
          <w:rStyle w:val="aff9"/>
          <w:rFonts w:asciiTheme="minorHAnsi" w:eastAsiaTheme="minorEastAsia" w:hAnsiTheme="minorHAnsi" w:cstheme="minorBidi"/>
          <w:color w:val="auto"/>
          <w:sz w:val="22"/>
        </w:rPr>
        <w:t xml:space="preserve">Люки противопожарные </w:t>
      </w:r>
      <w:r w:rsidRPr="00407C21">
        <w:rPr>
          <w:rStyle w:val="aff9"/>
          <w:rFonts w:asciiTheme="minorHAnsi" w:eastAsiaTheme="minorEastAsia" w:hAnsiTheme="minorHAnsi" w:cstheme="minorBidi"/>
          <w:color w:val="auto"/>
          <w:sz w:val="22"/>
          <w:lang w:val="en-US"/>
        </w:rPr>
        <w:t>EI</w:t>
      </w:r>
      <w:r w:rsidRPr="00407C21">
        <w:rPr>
          <w:rStyle w:val="aff9"/>
          <w:rFonts w:asciiTheme="minorHAnsi" w:eastAsiaTheme="minorEastAsia" w:hAnsiTheme="minorHAnsi" w:cstheme="minorBidi"/>
          <w:color w:val="auto"/>
          <w:sz w:val="22"/>
        </w:rPr>
        <w:t xml:space="preserve"> 60</w:t>
      </w:r>
    </w:p>
    <w:tbl>
      <w:tblPr>
        <w:tblStyle w:val="ProposalTabl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F861C4" w14:paraId="09F65A48" w14:textId="77777777" w:rsidTr="00F86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508" w:type="dxa"/>
            <w:shd w:val="clear" w:color="auto" w:fill="auto"/>
            <w:vAlign w:val="center"/>
          </w:tcPr>
          <w:p w14:paraId="03A07CAD" w14:textId="6AAFE0B8" w:rsidR="00F861C4" w:rsidRDefault="00F861C4" w:rsidP="00F861C4">
            <w:pPr>
              <w:pStyle w:val="a"/>
              <w:numPr>
                <w:ilvl w:val="0"/>
                <w:numId w:val="0"/>
              </w:numPr>
              <w:tabs>
                <w:tab w:val="left" w:pos="562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789300D6" wp14:editId="48CDB53D">
                  <wp:extent cx="1676309" cy="2124075"/>
                  <wp:effectExtent l="0" t="0" r="635" b="0"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600" cy="213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3EDB9BD7" w14:textId="51EB8F28" w:rsidR="00F861C4" w:rsidRDefault="00F861C4" w:rsidP="00F861C4">
            <w:pPr>
              <w:pStyle w:val="a"/>
              <w:numPr>
                <w:ilvl w:val="0"/>
                <w:numId w:val="0"/>
              </w:numPr>
              <w:tabs>
                <w:tab w:val="left" w:pos="562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5DCEDF3E" wp14:editId="499EDC21">
                  <wp:extent cx="1905000" cy="1905000"/>
                  <wp:effectExtent l="0" t="0" r="0" b="0"/>
                  <wp:docPr id="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FA2E8C" w14:textId="77777777" w:rsidR="005F092A" w:rsidRDefault="00407C21" w:rsidP="005F092A">
      <w:pPr>
        <w:pStyle w:val="a"/>
        <w:numPr>
          <w:ilvl w:val="0"/>
          <w:numId w:val="0"/>
        </w:numPr>
        <w:tabs>
          <w:tab w:val="left" w:pos="5475"/>
        </w:tabs>
        <w:ind w:left="432" w:hanging="28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407C21">
        <w:rPr>
          <w:b/>
          <w:sz w:val="22"/>
          <w:szCs w:val="22"/>
        </w:rPr>
        <w:t xml:space="preserve">Комплектация </w:t>
      </w:r>
      <w:r>
        <w:rPr>
          <w:b/>
          <w:sz w:val="22"/>
          <w:szCs w:val="22"/>
        </w:rPr>
        <w:t xml:space="preserve">                                               </w:t>
      </w:r>
      <w:proofErr w:type="spellStart"/>
      <w:r>
        <w:rPr>
          <w:b/>
          <w:sz w:val="22"/>
          <w:szCs w:val="22"/>
        </w:rPr>
        <w:t>Комплектация</w:t>
      </w:r>
      <w:proofErr w:type="spellEnd"/>
    </w:p>
    <w:p w14:paraId="4C920653" w14:textId="415DB7C8" w:rsidR="005F092A" w:rsidRPr="005F092A" w:rsidRDefault="005F092A" w:rsidP="005F092A">
      <w:pPr>
        <w:pStyle w:val="a"/>
        <w:numPr>
          <w:ilvl w:val="0"/>
          <w:numId w:val="0"/>
        </w:numPr>
        <w:tabs>
          <w:tab w:val="left" w:pos="5475"/>
        </w:tabs>
        <w:rPr>
          <w:sz w:val="14"/>
          <w:szCs w:val="16"/>
        </w:rPr>
      </w:pPr>
      <w:r w:rsidRPr="005F092A">
        <w:rPr>
          <w:sz w:val="14"/>
          <w:szCs w:val="16"/>
        </w:rPr>
        <w:t>-</w:t>
      </w:r>
      <w:r w:rsidRPr="005F092A">
        <w:rPr>
          <w:noProof/>
          <w:color w:val="000000" w:themeColor="text1"/>
          <w:sz w:val="14"/>
          <w:szCs w:val="16"/>
          <w:lang w:eastAsia="ru-RU"/>
        </w:rPr>
        <w:t xml:space="preserve"> ПОЛОТНО ДВЕРИ ПРОФИЛЬНОЕИ 60 ММ,СТАЛЬ 1,5 ММ</w:t>
      </w:r>
      <w:r w:rsidR="00BE5D10">
        <w:rPr>
          <w:noProof/>
          <w:color w:val="000000" w:themeColor="text1"/>
          <w:sz w:val="14"/>
          <w:szCs w:val="16"/>
          <w:lang w:eastAsia="ru-RU"/>
        </w:rPr>
        <w:t xml:space="preserve">                       -</w:t>
      </w:r>
      <w:r>
        <w:rPr>
          <w:noProof/>
          <w:color w:val="000000" w:themeColor="text1"/>
          <w:sz w:val="14"/>
          <w:szCs w:val="16"/>
          <w:lang w:eastAsia="ru-RU"/>
        </w:rPr>
        <w:t>ПОЛОТНО ДВЕРИ ПРОФИЛЬНОЕ, СТАЛЬ 1,5 ММ;</w:t>
      </w:r>
    </w:p>
    <w:p w14:paraId="19097107" w14:textId="113BECEC" w:rsidR="005F092A" w:rsidRPr="005F092A" w:rsidRDefault="005F092A" w:rsidP="005F092A">
      <w:pPr>
        <w:tabs>
          <w:tab w:val="left" w:pos="5025"/>
        </w:tabs>
        <w:rPr>
          <w:noProof/>
          <w:color w:val="000000" w:themeColor="text1"/>
          <w:sz w:val="14"/>
          <w:szCs w:val="16"/>
          <w:lang w:eastAsia="ru-RU"/>
        </w:rPr>
      </w:pPr>
      <w:r w:rsidRPr="005F092A">
        <w:rPr>
          <w:noProof/>
          <w:color w:val="000000" w:themeColor="text1"/>
          <w:sz w:val="14"/>
          <w:szCs w:val="16"/>
          <w:lang w:eastAsia="ru-RU"/>
        </w:rPr>
        <w:t>- ДВЕРНАЯ КОРОБКА ПРОФИЛЬНАЯ 80ММ, СТАЛЬ 1,5ММ</w:t>
      </w:r>
      <w:r w:rsidR="00BE5D10">
        <w:rPr>
          <w:noProof/>
          <w:color w:val="000000" w:themeColor="text1"/>
          <w:sz w:val="14"/>
          <w:szCs w:val="16"/>
          <w:lang w:eastAsia="ru-RU"/>
        </w:rPr>
        <w:t xml:space="preserve">                       -</w:t>
      </w:r>
      <w:r>
        <w:rPr>
          <w:noProof/>
          <w:color w:val="000000" w:themeColor="text1"/>
          <w:sz w:val="14"/>
          <w:szCs w:val="16"/>
          <w:lang w:eastAsia="ru-RU"/>
        </w:rPr>
        <w:t>ДВЕРНАЯ КОРОБКА ПРОФИЛЬНАЯ ,СТАЛЬ 1,5;</w:t>
      </w:r>
    </w:p>
    <w:p w14:paraId="1BB600AD" w14:textId="295DAB4C" w:rsidR="005F092A" w:rsidRPr="005F092A" w:rsidRDefault="005F092A" w:rsidP="005F092A">
      <w:pPr>
        <w:tabs>
          <w:tab w:val="left" w:pos="5025"/>
        </w:tabs>
        <w:rPr>
          <w:noProof/>
          <w:color w:val="000000" w:themeColor="text1"/>
          <w:sz w:val="14"/>
          <w:szCs w:val="16"/>
          <w:lang w:eastAsia="ru-RU"/>
        </w:rPr>
      </w:pPr>
      <w:r w:rsidRPr="005F092A">
        <w:rPr>
          <w:noProof/>
          <w:color w:val="000000" w:themeColor="text1"/>
          <w:sz w:val="14"/>
          <w:szCs w:val="16"/>
          <w:lang w:eastAsia="ru-RU"/>
        </w:rPr>
        <w:t>- УПЛОТНИТЕЛЬ ТЕРМОАКТИВНЫЙ KERAFIX-FLEXPAN</w:t>
      </w:r>
      <w:r w:rsidR="00BE5D10">
        <w:rPr>
          <w:noProof/>
          <w:color w:val="000000" w:themeColor="text1"/>
          <w:sz w:val="14"/>
          <w:szCs w:val="16"/>
          <w:lang w:eastAsia="ru-RU"/>
        </w:rPr>
        <w:t xml:space="preserve">                                  -</w:t>
      </w:r>
      <w:r>
        <w:rPr>
          <w:noProof/>
          <w:color w:val="000000" w:themeColor="text1"/>
          <w:sz w:val="14"/>
          <w:szCs w:val="16"/>
          <w:lang w:eastAsia="ru-RU"/>
        </w:rPr>
        <w:t>УТЕПЛИТЕЛЬ МИН-ВАТА П 125-2;</w:t>
      </w:r>
    </w:p>
    <w:p w14:paraId="448CFD32" w14:textId="4248DF03" w:rsidR="005F092A" w:rsidRPr="005F092A" w:rsidRDefault="005F092A" w:rsidP="00BE5D10">
      <w:pPr>
        <w:tabs>
          <w:tab w:val="left" w:pos="4965"/>
          <w:tab w:val="left" w:pos="5025"/>
        </w:tabs>
        <w:rPr>
          <w:noProof/>
          <w:color w:val="000000" w:themeColor="text1"/>
          <w:sz w:val="14"/>
          <w:szCs w:val="16"/>
          <w:lang w:eastAsia="ru-RU"/>
        </w:rPr>
      </w:pPr>
      <w:r w:rsidRPr="005F092A">
        <w:rPr>
          <w:noProof/>
          <w:color w:val="000000" w:themeColor="text1"/>
          <w:sz w:val="14"/>
          <w:szCs w:val="16"/>
          <w:lang w:eastAsia="ru-RU"/>
        </w:rPr>
        <w:t>-  УПЛОТНТЕЛЬ</w:t>
      </w:r>
      <w:r w:rsidR="00BE5D10">
        <w:rPr>
          <w:rFonts w:cs="Arial"/>
          <w:color w:val="000000" w:themeColor="text1"/>
          <w:sz w:val="14"/>
          <w:szCs w:val="16"/>
        </w:rPr>
        <w:t xml:space="preserve"> CYCLONE САМОКЛЕЯЩИЙСЯ                                            -</w:t>
      </w:r>
      <w:r>
        <w:rPr>
          <w:rFonts w:cs="Arial"/>
          <w:color w:val="000000" w:themeColor="text1"/>
          <w:sz w:val="14"/>
          <w:szCs w:val="16"/>
        </w:rPr>
        <w:t>УПЛОТНИТЕЛЬ ТЕРМОАКТИВНЫЙ;</w:t>
      </w:r>
    </w:p>
    <w:p w14:paraId="3EDD677A" w14:textId="28DB403C" w:rsidR="005F092A" w:rsidRPr="005F092A" w:rsidRDefault="005F092A" w:rsidP="005F092A">
      <w:pPr>
        <w:tabs>
          <w:tab w:val="left" w:pos="5025"/>
        </w:tabs>
        <w:rPr>
          <w:noProof/>
          <w:color w:val="000000" w:themeColor="text1"/>
          <w:sz w:val="14"/>
          <w:szCs w:val="16"/>
          <w:lang w:eastAsia="ru-RU"/>
        </w:rPr>
      </w:pPr>
      <w:r w:rsidRPr="005F092A">
        <w:rPr>
          <w:rFonts w:cs="Arial"/>
          <w:color w:val="000000" w:themeColor="text1"/>
          <w:sz w:val="14"/>
          <w:szCs w:val="16"/>
        </w:rPr>
        <w:t xml:space="preserve">- </w:t>
      </w:r>
      <w:r w:rsidRPr="005F092A">
        <w:rPr>
          <w:color w:val="000000" w:themeColor="text1"/>
          <w:sz w:val="14"/>
          <w:szCs w:val="16"/>
        </w:rPr>
        <w:t>УТЕПЛИТЕЛЬ ISOVER</w:t>
      </w:r>
      <w:r w:rsidR="00BE5D10">
        <w:rPr>
          <w:color w:val="000000" w:themeColor="text1"/>
          <w:sz w:val="14"/>
          <w:szCs w:val="16"/>
        </w:rPr>
        <w:t xml:space="preserve">                                                                                       -</w:t>
      </w:r>
      <w:r>
        <w:rPr>
          <w:color w:val="000000" w:themeColor="text1"/>
          <w:sz w:val="14"/>
          <w:szCs w:val="16"/>
        </w:rPr>
        <w:t>ПЕТЛИ НА ПОДШИПНИКЕ – 2ШТ;</w:t>
      </w:r>
    </w:p>
    <w:p w14:paraId="5FD6D482" w14:textId="3601A954" w:rsidR="005F092A" w:rsidRPr="00BE5D10" w:rsidRDefault="005F092A" w:rsidP="005F092A">
      <w:pPr>
        <w:tabs>
          <w:tab w:val="left" w:pos="5025"/>
        </w:tabs>
        <w:rPr>
          <w:noProof/>
          <w:color w:val="000000" w:themeColor="text1"/>
          <w:sz w:val="14"/>
          <w:szCs w:val="16"/>
          <w:lang w:eastAsia="ru-RU"/>
        </w:rPr>
      </w:pPr>
      <w:r w:rsidRPr="005F092A">
        <w:rPr>
          <w:color w:val="000000" w:themeColor="text1"/>
          <w:sz w:val="14"/>
          <w:szCs w:val="16"/>
        </w:rPr>
        <w:t>- ПЕТЛИ 2 ШТ НА ПОДШИПНИКЕ</w:t>
      </w:r>
      <w:r w:rsidR="00BE5D10">
        <w:rPr>
          <w:color w:val="000000" w:themeColor="text1"/>
          <w:sz w:val="14"/>
          <w:szCs w:val="16"/>
        </w:rPr>
        <w:t xml:space="preserve">                                                                    -</w:t>
      </w:r>
      <w:r>
        <w:rPr>
          <w:color w:val="000000" w:themeColor="text1"/>
          <w:sz w:val="14"/>
          <w:szCs w:val="16"/>
        </w:rPr>
        <w:t xml:space="preserve">ЗАМОК </w:t>
      </w:r>
      <w:r w:rsidR="00BE5D10">
        <w:rPr>
          <w:color w:val="000000" w:themeColor="text1"/>
          <w:sz w:val="14"/>
          <w:szCs w:val="16"/>
          <w:lang w:val="en-US"/>
        </w:rPr>
        <w:t>APECS</w:t>
      </w:r>
      <w:r w:rsidR="00BE5D10" w:rsidRPr="00BE5D10">
        <w:rPr>
          <w:color w:val="000000" w:themeColor="text1"/>
          <w:sz w:val="14"/>
          <w:szCs w:val="16"/>
        </w:rPr>
        <w:t xml:space="preserve"> + </w:t>
      </w:r>
      <w:r w:rsidR="00BE5D10">
        <w:rPr>
          <w:color w:val="000000" w:themeColor="text1"/>
          <w:sz w:val="14"/>
          <w:szCs w:val="16"/>
        </w:rPr>
        <w:t>СЕРДЕЧНИК;</w:t>
      </w:r>
    </w:p>
    <w:p w14:paraId="052E2673" w14:textId="16F13121" w:rsidR="005F092A" w:rsidRPr="00BE5D10" w:rsidRDefault="005F092A" w:rsidP="00BE5D10">
      <w:pPr>
        <w:tabs>
          <w:tab w:val="left" w:pos="5025"/>
        </w:tabs>
        <w:rPr>
          <w:noProof/>
          <w:color w:val="000000" w:themeColor="text1"/>
          <w:sz w:val="14"/>
          <w:szCs w:val="16"/>
          <w:lang w:eastAsia="ru-RU"/>
        </w:rPr>
      </w:pPr>
      <w:r w:rsidRPr="005F092A">
        <w:rPr>
          <w:color w:val="000000" w:themeColor="text1"/>
          <w:sz w:val="14"/>
          <w:szCs w:val="16"/>
        </w:rPr>
        <w:t>- ЗАМОК FUARO+СЕРДЕЧНИК FUARO</w:t>
      </w:r>
      <w:r w:rsidR="00BE5D10">
        <w:rPr>
          <w:color w:val="000000" w:themeColor="text1"/>
          <w:sz w:val="14"/>
          <w:szCs w:val="16"/>
        </w:rPr>
        <w:t xml:space="preserve">                                                           -РУЧКА НА ПЛАНКЕ </w:t>
      </w:r>
      <w:r w:rsidR="00BE5D10">
        <w:rPr>
          <w:color w:val="000000" w:themeColor="text1"/>
          <w:sz w:val="14"/>
          <w:szCs w:val="16"/>
          <w:lang w:val="en-US"/>
        </w:rPr>
        <w:t>FUARO</w:t>
      </w:r>
      <w:r w:rsidR="00BE5D10" w:rsidRPr="00BE5D10">
        <w:rPr>
          <w:color w:val="000000" w:themeColor="text1"/>
          <w:sz w:val="14"/>
          <w:szCs w:val="16"/>
        </w:rPr>
        <w:t xml:space="preserve"> </w:t>
      </w:r>
      <w:r w:rsidR="00BE5D10">
        <w:rPr>
          <w:color w:val="000000" w:themeColor="text1"/>
          <w:sz w:val="14"/>
          <w:szCs w:val="16"/>
        </w:rPr>
        <w:t>(ПРОТИВОПОЖАРНАЯ)</w:t>
      </w:r>
    </w:p>
    <w:p w14:paraId="784185B1" w14:textId="1EE56921" w:rsidR="005F092A" w:rsidRPr="00BE5D10" w:rsidRDefault="005F092A" w:rsidP="00BE5D10">
      <w:pPr>
        <w:tabs>
          <w:tab w:val="left" w:pos="5025"/>
        </w:tabs>
        <w:rPr>
          <w:noProof/>
          <w:color w:val="000000" w:themeColor="text1"/>
          <w:sz w:val="14"/>
          <w:szCs w:val="16"/>
          <w:lang w:eastAsia="ru-RU"/>
        </w:rPr>
      </w:pPr>
      <w:r w:rsidRPr="005F092A">
        <w:rPr>
          <w:color w:val="000000" w:themeColor="text1"/>
          <w:sz w:val="14"/>
          <w:szCs w:val="16"/>
        </w:rPr>
        <w:t xml:space="preserve">- РУЧКА НА ПЛАНКЕ </w:t>
      </w:r>
      <w:r w:rsidRPr="005F092A">
        <w:rPr>
          <w:color w:val="000000" w:themeColor="text1"/>
          <w:sz w:val="14"/>
          <w:szCs w:val="16"/>
          <w:lang w:val="en-US"/>
        </w:rPr>
        <w:t>FUARO</w:t>
      </w:r>
      <w:r w:rsidR="00BE5D10">
        <w:rPr>
          <w:color w:val="000000" w:themeColor="text1"/>
          <w:sz w:val="14"/>
          <w:szCs w:val="16"/>
        </w:rPr>
        <w:t xml:space="preserve">                                                                            -ПОКРАСКА ПОЛИМЕРНО-ПОРОШКОВАЯ ПО КАТАЛОГУ </w:t>
      </w:r>
      <w:r w:rsidR="00BE5D10">
        <w:rPr>
          <w:color w:val="000000" w:themeColor="text1"/>
          <w:sz w:val="14"/>
          <w:szCs w:val="16"/>
          <w:lang w:val="en-US"/>
        </w:rPr>
        <w:t>RAL</w:t>
      </w:r>
      <w:r w:rsidR="00BE5D10">
        <w:rPr>
          <w:color w:val="000000" w:themeColor="text1"/>
          <w:sz w:val="14"/>
          <w:szCs w:val="16"/>
        </w:rPr>
        <w:t>;</w:t>
      </w:r>
    </w:p>
    <w:p w14:paraId="3C0C9565" w14:textId="352C224D" w:rsidR="005F092A" w:rsidRPr="005F092A" w:rsidRDefault="005F092A" w:rsidP="005F092A">
      <w:pPr>
        <w:rPr>
          <w:rFonts w:cs="Arial"/>
          <w:color w:val="000000" w:themeColor="text1"/>
          <w:sz w:val="14"/>
          <w:szCs w:val="16"/>
        </w:rPr>
      </w:pPr>
      <w:r w:rsidRPr="005F092A">
        <w:rPr>
          <w:color w:val="000000" w:themeColor="text1"/>
          <w:sz w:val="14"/>
          <w:szCs w:val="16"/>
        </w:rPr>
        <w:t>- ПОКРАСКА ПОЛИМЕРНО –ПО КАТАЛОГУ RAL.</w:t>
      </w:r>
      <w:r w:rsidR="00BE5D10">
        <w:rPr>
          <w:color w:val="000000" w:themeColor="text1"/>
          <w:sz w:val="14"/>
          <w:szCs w:val="16"/>
        </w:rPr>
        <w:t xml:space="preserve">                                        -ОБНАЛИЧКА;</w:t>
      </w:r>
    </w:p>
    <w:p w14:paraId="288DBDEA" w14:textId="2AFE966E" w:rsidR="000932C7" w:rsidRDefault="005F092A" w:rsidP="00BE5D10">
      <w:pPr>
        <w:pStyle w:val="a"/>
        <w:numPr>
          <w:ilvl w:val="0"/>
          <w:numId w:val="0"/>
        </w:numPr>
        <w:tabs>
          <w:tab w:val="left" w:pos="4980"/>
        </w:tabs>
        <w:rPr>
          <w:b/>
          <w:sz w:val="22"/>
          <w:szCs w:val="22"/>
        </w:rPr>
      </w:pPr>
      <w:r w:rsidRPr="005F092A">
        <w:rPr>
          <w:b/>
          <w:sz w:val="22"/>
          <w:szCs w:val="22"/>
        </w:rPr>
        <w:t>Стоимость 8800 руб</w:t>
      </w:r>
      <w:r w:rsidR="00BE5D10">
        <w:rPr>
          <w:b/>
          <w:sz w:val="22"/>
          <w:szCs w:val="22"/>
        </w:rPr>
        <w:t>.                                       Стоимость 6500 руб.</w:t>
      </w:r>
    </w:p>
    <w:p w14:paraId="03DDC81D" w14:textId="6E52C551" w:rsidR="000932C7" w:rsidRDefault="000932C7" w:rsidP="000932C7"/>
    <w:p w14:paraId="7868AAE2" w14:textId="6270A70C" w:rsidR="00407C21" w:rsidRDefault="000932C7" w:rsidP="000932C7">
      <w:pPr>
        <w:tabs>
          <w:tab w:val="left" w:pos="6480"/>
        </w:tabs>
      </w:pPr>
      <w:r>
        <w:tab/>
      </w:r>
    </w:p>
    <w:p w14:paraId="16C55672" w14:textId="77777777" w:rsidR="000932C7" w:rsidRDefault="000932C7" w:rsidP="000932C7">
      <w:pPr>
        <w:tabs>
          <w:tab w:val="left" w:pos="6480"/>
        </w:tabs>
      </w:pPr>
    </w:p>
    <w:p w14:paraId="2B921A26" w14:textId="1E750016" w:rsidR="000932C7" w:rsidRPr="000932C7" w:rsidRDefault="000932C7" w:rsidP="000932C7">
      <w:pPr>
        <w:tabs>
          <w:tab w:val="left" w:pos="52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</w:t>
      </w:r>
      <w:r w:rsidRPr="000932C7">
        <w:rPr>
          <w:b/>
          <w:sz w:val="22"/>
          <w:szCs w:val="22"/>
        </w:rPr>
        <w:t xml:space="preserve">Сейф </w:t>
      </w:r>
      <w:r>
        <w:rPr>
          <w:b/>
          <w:sz w:val="22"/>
          <w:szCs w:val="22"/>
        </w:rPr>
        <w:t>–</w:t>
      </w:r>
      <w:r w:rsidRPr="000932C7">
        <w:rPr>
          <w:b/>
          <w:sz w:val="22"/>
          <w:szCs w:val="22"/>
        </w:rPr>
        <w:t xml:space="preserve"> двери</w:t>
      </w:r>
      <w:r>
        <w:rPr>
          <w:b/>
          <w:sz w:val="22"/>
          <w:szCs w:val="22"/>
        </w:rPr>
        <w:t xml:space="preserve">                                      Технические двери</w:t>
      </w:r>
    </w:p>
    <w:tbl>
      <w:tblPr>
        <w:tblStyle w:val="ProposalTabl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F861C4" w14:paraId="1963C3E2" w14:textId="77777777" w:rsidTr="00814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508" w:type="dxa"/>
            <w:shd w:val="clear" w:color="auto" w:fill="auto"/>
            <w:vAlign w:val="center"/>
          </w:tcPr>
          <w:p w14:paraId="75C67C36" w14:textId="650F4CA2" w:rsidR="00F861C4" w:rsidRDefault="00F861C4" w:rsidP="00814D6E">
            <w:pPr>
              <w:pStyle w:val="a"/>
              <w:numPr>
                <w:ilvl w:val="0"/>
                <w:numId w:val="0"/>
              </w:numPr>
              <w:tabs>
                <w:tab w:val="left" w:pos="562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0125EE96" wp14:editId="023EC1A5">
                  <wp:extent cx="1905000" cy="2028825"/>
                  <wp:effectExtent l="0" t="0" r="0" b="9525"/>
                  <wp:docPr id="1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509" w:type="dxa"/>
            <w:shd w:val="clear" w:color="auto" w:fill="auto"/>
            <w:vAlign w:val="center"/>
          </w:tcPr>
          <w:p w14:paraId="5A98222B" w14:textId="6F615277" w:rsidR="00F861C4" w:rsidRDefault="00F861C4" w:rsidP="00814D6E">
            <w:pPr>
              <w:pStyle w:val="a"/>
              <w:numPr>
                <w:ilvl w:val="0"/>
                <w:numId w:val="0"/>
              </w:numPr>
              <w:tabs>
                <w:tab w:val="left" w:pos="5625"/>
              </w:tabs>
            </w:pPr>
            <w:r>
              <w:rPr>
                <w:noProof/>
                <w:lang w:eastAsia="ru-RU"/>
              </w:rPr>
              <w:drawing>
                <wp:inline distT="0" distB="0" distL="0" distR="0" wp14:anchorId="2A250742" wp14:editId="267675CF">
                  <wp:extent cx="993912" cy="1905000"/>
                  <wp:effectExtent l="0" t="0" r="0" b="0"/>
                  <wp:docPr id="1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912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5E7D09" w14:textId="2636F0B8" w:rsidR="00F861C4" w:rsidRDefault="005F092A" w:rsidP="005F092A">
      <w:pPr>
        <w:pStyle w:val="a"/>
        <w:numPr>
          <w:ilvl w:val="0"/>
          <w:numId w:val="0"/>
        </w:numPr>
        <w:tabs>
          <w:tab w:val="left" w:pos="5490"/>
        </w:tabs>
        <w:rPr>
          <w:b/>
          <w:sz w:val="22"/>
        </w:rPr>
      </w:pPr>
      <w:r>
        <w:t xml:space="preserve">           </w:t>
      </w:r>
      <w:r w:rsidRPr="005F092A">
        <w:rPr>
          <w:b/>
          <w:sz w:val="22"/>
        </w:rPr>
        <w:t xml:space="preserve">Комплектация                   </w:t>
      </w:r>
      <w:r w:rsidR="004D6A6D">
        <w:rPr>
          <w:b/>
          <w:sz w:val="22"/>
        </w:rPr>
        <w:t xml:space="preserve">                           </w:t>
      </w:r>
      <w:r w:rsidRPr="005F092A">
        <w:rPr>
          <w:b/>
          <w:sz w:val="22"/>
        </w:rPr>
        <w:t xml:space="preserve"> </w:t>
      </w:r>
      <w:proofErr w:type="spellStart"/>
      <w:r w:rsidRPr="005F092A">
        <w:rPr>
          <w:b/>
          <w:sz w:val="22"/>
        </w:rPr>
        <w:t>Комплектация</w:t>
      </w:r>
      <w:proofErr w:type="spellEnd"/>
      <w:r w:rsidRPr="005F092A">
        <w:rPr>
          <w:b/>
          <w:sz w:val="22"/>
        </w:rPr>
        <w:t xml:space="preserve"> </w:t>
      </w:r>
    </w:p>
    <w:p w14:paraId="698381C5" w14:textId="4D28BE8E" w:rsidR="005F092A" w:rsidRPr="005F092A" w:rsidRDefault="005F092A" w:rsidP="005F092A">
      <w:pPr>
        <w:rPr>
          <w:sz w:val="14"/>
          <w:szCs w:val="16"/>
        </w:rPr>
      </w:pPr>
      <w:r w:rsidRPr="005F092A">
        <w:rPr>
          <w:sz w:val="14"/>
          <w:szCs w:val="16"/>
        </w:rPr>
        <w:t>-ПОЛОТНО ДВЕРИ ПРОФИЛЬНОЕ, СТАЛЬ 1,5ММ; (</w:t>
      </w:r>
      <w:proofErr w:type="gramStart"/>
      <w:r w:rsidRPr="005F092A">
        <w:rPr>
          <w:sz w:val="14"/>
          <w:szCs w:val="16"/>
        </w:rPr>
        <w:t>РОССИЯ)</w:t>
      </w:r>
      <w:r w:rsidR="004D6A6D">
        <w:rPr>
          <w:sz w:val="14"/>
          <w:szCs w:val="16"/>
        </w:rPr>
        <w:t xml:space="preserve">   </w:t>
      </w:r>
      <w:proofErr w:type="gramEnd"/>
      <w:r w:rsidR="004D6A6D">
        <w:rPr>
          <w:sz w:val="14"/>
          <w:szCs w:val="16"/>
        </w:rPr>
        <w:t xml:space="preserve">                    -ПОЛОТНО ДВЕРИ ПРОФИЛЬНОЕ СТАЛЬ 1,5 ММ;</w:t>
      </w:r>
    </w:p>
    <w:p w14:paraId="751661A4" w14:textId="2F2331C4" w:rsidR="005F092A" w:rsidRPr="005F092A" w:rsidRDefault="005F092A" w:rsidP="005F092A">
      <w:pPr>
        <w:rPr>
          <w:sz w:val="14"/>
          <w:szCs w:val="16"/>
        </w:rPr>
      </w:pPr>
      <w:r w:rsidRPr="005F092A">
        <w:rPr>
          <w:sz w:val="14"/>
          <w:szCs w:val="16"/>
        </w:rPr>
        <w:t>-ДВЕРНАЯ КОРОБКА ПРОФИЛЬНАЯ, СТАЛЬ 1.5 ММ; (</w:t>
      </w:r>
      <w:proofErr w:type="gramStart"/>
      <w:r w:rsidRPr="005F092A">
        <w:rPr>
          <w:sz w:val="14"/>
          <w:szCs w:val="16"/>
        </w:rPr>
        <w:t xml:space="preserve">РОССИЯ)   </w:t>
      </w:r>
      <w:proofErr w:type="gramEnd"/>
      <w:r w:rsidRPr="005F092A">
        <w:rPr>
          <w:sz w:val="14"/>
          <w:szCs w:val="16"/>
        </w:rPr>
        <w:t xml:space="preserve">                </w:t>
      </w:r>
      <w:r w:rsidR="004D6A6D">
        <w:rPr>
          <w:sz w:val="14"/>
          <w:szCs w:val="16"/>
        </w:rPr>
        <w:t>-ДВЕРНАЯ КОРОБКА ПРОФИЛЬНАЯ СТАЛЬ 1,5 ММ;</w:t>
      </w:r>
      <w:r w:rsidRPr="005F092A">
        <w:rPr>
          <w:sz w:val="14"/>
          <w:szCs w:val="16"/>
        </w:rPr>
        <w:t xml:space="preserve">          </w:t>
      </w:r>
    </w:p>
    <w:p w14:paraId="76ACD32D" w14:textId="7439006B" w:rsidR="005F092A" w:rsidRPr="005F092A" w:rsidRDefault="005F092A" w:rsidP="004D6A6D">
      <w:pPr>
        <w:tabs>
          <w:tab w:val="left" w:pos="5070"/>
        </w:tabs>
        <w:rPr>
          <w:sz w:val="14"/>
          <w:szCs w:val="16"/>
        </w:rPr>
      </w:pPr>
      <w:r w:rsidRPr="005F092A">
        <w:rPr>
          <w:sz w:val="14"/>
          <w:szCs w:val="16"/>
        </w:rPr>
        <w:t>-ТОЛЩИНА ПОЛОТНА 70 ММ</w:t>
      </w:r>
      <w:r w:rsidR="004D6A6D">
        <w:rPr>
          <w:sz w:val="14"/>
          <w:szCs w:val="16"/>
        </w:rPr>
        <w:t xml:space="preserve">                                                                              -УПЛОТНИТЕЛЬ 2 – КОНТУРА РГ-140;</w:t>
      </w:r>
    </w:p>
    <w:p w14:paraId="5F2E5643" w14:textId="49D20F5E" w:rsidR="005F092A" w:rsidRPr="004D6A6D" w:rsidRDefault="005F092A" w:rsidP="004D6A6D">
      <w:pPr>
        <w:tabs>
          <w:tab w:val="left" w:pos="5070"/>
        </w:tabs>
        <w:rPr>
          <w:sz w:val="14"/>
          <w:szCs w:val="16"/>
        </w:rPr>
      </w:pPr>
      <w:r w:rsidRPr="005F092A">
        <w:rPr>
          <w:sz w:val="14"/>
          <w:szCs w:val="16"/>
        </w:rPr>
        <w:t>-ПОРОГ ПРОФИЛЬНЫЙ УТЕПЛЕННЫЙ, СТАЛЬ 2 ММ; (</w:t>
      </w:r>
      <w:proofErr w:type="gramStart"/>
      <w:r w:rsidRPr="005F092A">
        <w:rPr>
          <w:sz w:val="14"/>
          <w:szCs w:val="16"/>
        </w:rPr>
        <w:t>РОССИЯ)</w:t>
      </w:r>
      <w:r w:rsidR="004D6A6D">
        <w:rPr>
          <w:sz w:val="14"/>
          <w:szCs w:val="16"/>
        </w:rPr>
        <w:t xml:space="preserve">   </w:t>
      </w:r>
      <w:proofErr w:type="gramEnd"/>
      <w:r w:rsidR="004D6A6D">
        <w:rPr>
          <w:sz w:val="14"/>
          <w:szCs w:val="16"/>
        </w:rPr>
        <w:t xml:space="preserve">                -УТЕПЛИТЕЛЬ МИН-ВАТА </w:t>
      </w:r>
      <w:r w:rsidR="004D6A6D">
        <w:rPr>
          <w:sz w:val="14"/>
          <w:szCs w:val="16"/>
          <w:lang w:val="en-US"/>
        </w:rPr>
        <w:t>EVRO</w:t>
      </w:r>
      <w:r w:rsidR="004D6A6D">
        <w:rPr>
          <w:sz w:val="14"/>
          <w:szCs w:val="16"/>
        </w:rPr>
        <w:t>-ЛАЙН;</w:t>
      </w:r>
    </w:p>
    <w:p w14:paraId="0FB03E5B" w14:textId="1AA464CA" w:rsidR="005F092A" w:rsidRPr="005F092A" w:rsidRDefault="005F092A" w:rsidP="004D6A6D">
      <w:pPr>
        <w:tabs>
          <w:tab w:val="left" w:pos="5070"/>
        </w:tabs>
        <w:rPr>
          <w:sz w:val="14"/>
          <w:szCs w:val="16"/>
        </w:rPr>
      </w:pPr>
      <w:r w:rsidRPr="005F092A">
        <w:rPr>
          <w:sz w:val="14"/>
          <w:szCs w:val="16"/>
        </w:rPr>
        <w:t>-</w:t>
      </w:r>
      <w:proofErr w:type="gramStart"/>
      <w:r w:rsidRPr="005F092A">
        <w:rPr>
          <w:sz w:val="14"/>
          <w:szCs w:val="16"/>
        </w:rPr>
        <w:t>ПОКРАСКА  ПОЛИМЕРНО</w:t>
      </w:r>
      <w:proofErr w:type="gramEnd"/>
      <w:r w:rsidRPr="005F092A">
        <w:rPr>
          <w:sz w:val="14"/>
          <w:szCs w:val="16"/>
        </w:rPr>
        <w:t>-ПОРОШКОВАЯ МЕДЬ+ЛАК</w:t>
      </w:r>
      <w:r w:rsidR="004D6A6D">
        <w:rPr>
          <w:sz w:val="14"/>
          <w:szCs w:val="16"/>
        </w:rPr>
        <w:t xml:space="preserve">                                  -ПЕТЛИ 2 ШТ. НА УПОРНОМ ПОДШИПНИКЕ; </w:t>
      </w:r>
    </w:p>
    <w:p w14:paraId="7754DFC1" w14:textId="2FBB527B" w:rsidR="005F092A" w:rsidRPr="004D6A6D" w:rsidRDefault="005F092A" w:rsidP="004D6A6D">
      <w:pPr>
        <w:tabs>
          <w:tab w:val="left" w:pos="5070"/>
        </w:tabs>
        <w:rPr>
          <w:sz w:val="14"/>
          <w:szCs w:val="16"/>
        </w:rPr>
      </w:pPr>
      <w:r w:rsidRPr="005F092A">
        <w:rPr>
          <w:sz w:val="14"/>
          <w:szCs w:val="16"/>
        </w:rPr>
        <w:t xml:space="preserve">-ПРОТИВОСЪЕМНЫЕ ШТЫРИ-2 ШТ СТАЛЬ </w:t>
      </w:r>
      <w:r w:rsidRPr="005F092A">
        <w:rPr>
          <w:sz w:val="14"/>
          <w:szCs w:val="16"/>
          <w:lang w:val="en-US"/>
        </w:rPr>
        <w:t>D</w:t>
      </w:r>
      <w:r w:rsidRPr="005F092A">
        <w:rPr>
          <w:sz w:val="14"/>
          <w:szCs w:val="16"/>
        </w:rPr>
        <w:t>-10 ММ</w:t>
      </w:r>
      <w:r w:rsidR="004D6A6D">
        <w:rPr>
          <w:sz w:val="14"/>
          <w:szCs w:val="16"/>
        </w:rPr>
        <w:tab/>
        <w:t>-ЗАМОК ГАРДИАН 3011 (1-КЛЮЧИВОЙ СУВАЛЬДНЫЙ);</w:t>
      </w:r>
    </w:p>
    <w:p w14:paraId="0E18DFE2" w14:textId="4057FBE5" w:rsidR="005F092A" w:rsidRPr="004D6A6D" w:rsidRDefault="005F092A" w:rsidP="004D6A6D">
      <w:pPr>
        <w:tabs>
          <w:tab w:val="left" w:pos="5070"/>
        </w:tabs>
        <w:rPr>
          <w:sz w:val="14"/>
          <w:szCs w:val="16"/>
        </w:rPr>
      </w:pPr>
      <w:r w:rsidRPr="005F092A">
        <w:rPr>
          <w:sz w:val="14"/>
          <w:szCs w:val="16"/>
        </w:rPr>
        <w:t xml:space="preserve">-ПЕТЛЯ НА ОПОРНОМ </w:t>
      </w:r>
      <w:proofErr w:type="gramStart"/>
      <w:r w:rsidRPr="005F092A">
        <w:rPr>
          <w:sz w:val="14"/>
          <w:szCs w:val="16"/>
        </w:rPr>
        <w:t>ПОДШИПНИКЕ  140</w:t>
      </w:r>
      <w:proofErr w:type="gramEnd"/>
      <w:r w:rsidRPr="005F092A">
        <w:rPr>
          <w:sz w:val="14"/>
          <w:szCs w:val="16"/>
        </w:rPr>
        <w:t>*20 СТАЛЬ-2 ММ</w:t>
      </w:r>
      <w:r w:rsidR="004D6A6D">
        <w:rPr>
          <w:sz w:val="14"/>
          <w:szCs w:val="16"/>
        </w:rPr>
        <w:tab/>
        <w:t xml:space="preserve">-РУЧКА </w:t>
      </w:r>
      <w:r w:rsidR="004D6A6D">
        <w:rPr>
          <w:sz w:val="14"/>
          <w:szCs w:val="16"/>
          <w:lang w:val="en-US"/>
        </w:rPr>
        <w:t>PUNTO</w:t>
      </w:r>
      <w:r w:rsidR="004D6A6D" w:rsidRPr="004D6A6D">
        <w:rPr>
          <w:sz w:val="14"/>
          <w:szCs w:val="16"/>
        </w:rPr>
        <w:t xml:space="preserve"> </w:t>
      </w:r>
      <w:r w:rsidR="004D6A6D">
        <w:rPr>
          <w:sz w:val="14"/>
          <w:szCs w:val="16"/>
        </w:rPr>
        <w:t>С ПЕРФОРАЦИЕЙ (НАЖИМНАЯ РУЧКА);</w:t>
      </w:r>
    </w:p>
    <w:p w14:paraId="6B51A2D0" w14:textId="0A675769" w:rsidR="005F092A" w:rsidRPr="004D6A6D" w:rsidRDefault="005F092A" w:rsidP="004D6A6D">
      <w:pPr>
        <w:tabs>
          <w:tab w:val="left" w:pos="5070"/>
        </w:tabs>
        <w:rPr>
          <w:sz w:val="14"/>
          <w:szCs w:val="16"/>
        </w:rPr>
      </w:pPr>
      <w:r w:rsidRPr="005F092A">
        <w:rPr>
          <w:sz w:val="14"/>
          <w:szCs w:val="16"/>
        </w:rPr>
        <w:t xml:space="preserve">-УТЕПЛИТЕЛЬ </w:t>
      </w:r>
      <w:proofErr w:type="gramStart"/>
      <w:r w:rsidRPr="005F092A">
        <w:rPr>
          <w:sz w:val="14"/>
          <w:szCs w:val="16"/>
          <w:lang w:val="en-US"/>
        </w:rPr>
        <w:t>ISOVER</w:t>
      </w:r>
      <w:r w:rsidRPr="005F092A">
        <w:rPr>
          <w:sz w:val="14"/>
          <w:szCs w:val="16"/>
        </w:rPr>
        <w:t>(</w:t>
      </w:r>
      <w:proofErr w:type="gramEnd"/>
      <w:r w:rsidRPr="005F092A">
        <w:rPr>
          <w:sz w:val="14"/>
          <w:szCs w:val="16"/>
        </w:rPr>
        <w:t>РОССИЯ- ФИНЛЯНДИЯ)</w:t>
      </w:r>
      <w:r w:rsidR="004D6A6D">
        <w:rPr>
          <w:sz w:val="14"/>
          <w:szCs w:val="16"/>
        </w:rPr>
        <w:tab/>
        <w:t xml:space="preserve">-ПОКРАСКА ПОЛИМЕРНО-ПОРОШКОВАЯ </w:t>
      </w:r>
      <w:r w:rsidR="004D6A6D">
        <w:rPr>
          <w:sz w:val="14"/>
          <w:szCs w:val="16"/>
          <w:lang w:val="en-US"/>
        </w:rPr>
        <w:t>RAL</w:t>
      </w:r>
      <w:r w:rsidR="004D6A6D">
        <w:rPr>
          <w:sz w:val="14"/>
          <w:szCs w:val="16"/>
        </w:rPr>
        <w:t>;</w:t>
      </w:r>
    </w:p>
    <w:p w14:paraId="35DFEADE" w14:textId="695E977A" w:rsidR="005F092A" w:rsidRPr="005F092A" w:rsidRDefault="005F092A" w:rsidP="004D6A6D">
      <w:pPr>
        <w:tabs>
          <w:tab w:val="left" w:pos="5070"/>
        </w:tabs>
        <w:rPr>
          <w:sz w:val="14"/>
          <w:szCs w:val="16"/>
        </w:rPr>
      </w:pPr>
      <w:r w:rsidRPr="005F092A">
        <w:rPr>
          <w:sz w:val="14"/>
          <w:szCs w:val="16"/>
        </w:rPr>
        <w:t xml:space="preserve">-УПЛОТНИТЕЛЬ </w:t>
      </w:r>
      <w:r w:rsidRPr="005F092A">
        <w:rPr>
          <w:sz w:val="14"/>
          <w:szCs w:val="16"/>
          <w:lang w:val="en-US"/>
        </w:rPr>
        <w:t>D</w:t>
      </w:r>
      <w:r w:rsidRPr="005F092A">
        <w:rPr>
          <w:sz w:val="14"/>
          <w:szCs w:val="16"/>
        </w:rPr>
        <w:t xml:space="preserve">-ОБРАЗНЫЙ (ЧЕРНАЯ РЕЗИНА) </w:t>
      </w:r>
      <w:r w:rsidR="004D6A6D">
        <w:rPr>
          <w:sz w:val="14"/>
          <w:szCs w:val="16"/>
        </w:rPr>
        <w:tab/>
      </w:r>
      <w:r w:rsidR="004D6A6D" w:rsidRPr="004D6A6D">
        <w:rPr>
          <w:b/>
          <w:sz w:val="22"/>
          <w:szCs w:val="16"/>
        </w:rPr>
        <w:t>Стоимость 9350</w:t>
      </w:r>
      <w:r w:rsidR="00123D81">
        <w:rPr>
          <w:b/>
          <w:sz w:val="22"/>
          <w:szCs w:val="16"/>
        </w:rPr>
        <w:t xml:space="preserve"> руб.</w:t>
      </w:r>
    </w:p>
    <w:p w14:paraId="6A42104D" w14:textId="19E890D5" w:rsidR="005F092A" w:rsidRPr="005F092A" w:rsidRDefault="005F092A" w:rsidP="005F092A">
      <w:pPr>
        <w:tabs>
          <w:tab w:val="left" w:pos="3405"/>
        </w:tabs>
        <w:rPr>
          <w:sz w:val="14"/>
          <w:szCs w:val="16"/>
        </w:rPr>
      </w:pPr>
      <w:r w:rsidRPr="005F092A">
        <w:rPr>
          <w:sz w:val="14"/>
          <w:szCs w:val="16"/>
        </w:rPr>
        <w:t xml:space="preserve">-УПЛОТНИТЕЛЬ CYCLON </w:t>
      </w:r>
    </w:p>
    <w:p w14:paraId="03784905" w14:textId="3FB4985F" w:rsidR="005F092A" w:rsidRDefault="005F092A" w:rsidP="005F092A">
      <w:pPr>
        <w:tabs>
          <w:tab w:val="left" w:pos="3405"/>
        </w:tabs>
        <w:rPr>
          <w:sz w:val="14"/>
          <w:szCs w:val="16"/>
        </w:rPr>
      </w:pPr>
      <w:r w:rsidRPr="005F092A">
        <w:rPr>
          <w:sz w:val="14"/>
          <w:szCs w:val="16"/>
        </w:rPr>
        <w:t xml:space="preserve">-РУЧКА </w:t>
      </w:r>
      <w:proofErr w:type="gramStart"/>
      <w:r w:rsidRPr="005F092A">
        <w:rPr>
          <w:sz w:val="14"/>
          <w:szCs w:val="16"/>
          <w:lang w:val="en-US"/>
        </w:rPr>
        <w:t>PUNTO</w:t>
      </w:r>
      <w:r w:rsidRPr="005F092A">
        <w:rPr>
          <w:sz w:val="14"/>
          <w:szCs w:val="16"/>
        </w:rPr>
        <w:t xml:space="preserve">  ХРОМ</w:t>
      </w:r>
      <w:proofErr w:type="gramEnd"/>
      <w:r w:rsidRPr="005F092A">
        <w:rPr>
          <w:sz w:val="14"/>
          <w:szCs w:val="16"/>
        </w:rPr>
        <w:t xml:space="preserve"> С ПЕРФОРАЦИЕЙ</w:t>
      </w:r>
    </w:p>
    <w:p w14:paraId="0E464750" w14:textId="43B44654" w:rsidR="005F092A" w:rsidRPr="005F092A" w:rsidRDefault="005F092A" w:rsidP="005F092A">
      <w:pPr>
        <w:tabs>
          <w:tab w:val="left" w:pos="3405"/>
        </w:tabs>
        <w:rPr>
          <w:sz w:val="14"/>
          <w:szCs w:val="16"/>
        </w:rPr>
      </w:pPr>
      <w:r>
        <w:rPr>
          <w:sz w:val="14"/>
          <w:szCs w:val="16"/>
        </w:rPr>
        <w:t>-</w:t>
      </w:r>
      <w:r w:rsidRPr="005F092A">
        <w:rPr>
          <w:sz w:val="14"/>
          <w:szCs w:val="16"/>
        </w:rPr>
        <w:t>ЗАМОК ГАРДИАН 3011+ЗАДВИЖКА</w:t>
      </w:r>
    </w:p>
    <w:p w14:paraId="3ED6F0A9" w14:textId="4FF40B22" w:rsidR="005F092A" w:rsidRPr="005F092A" w:rsidRDefault="00123D81" w:rsidP="005F092A">
      <w:pPr>
        <w:pStyle w:val="a"/>
        <w:numPr>
          <w:ilvl w:val="0"/>
          <w:numId w:val="0"/>
        </w:numPr>
        <w:tabs>
          <w:tab w:val="left" w:pos="5490"/>
        </w:tabs>
        <w:rPr>
          <w:b/>
          <w:sz w:val="22"/>
        </w:rPr>
      </w:pPr>
      <w:r>
        <w:rPr>
          <w:b/>
          <w:sz w:val="22"/>
        </w:rPr>
        <w:t>Стоимость 9900 руб.</w:t>
      </w:r>
    </w:p>
    <w:p w14:paraId="0F4A04AC" w14:textId="01F1E1D6" w:rsidR="00866066" w:rsidRDefault="00CE0107" w:rsidP="008869FB">
      <w:pPr>
        <w:tabs>
          <w:tab w:val="left" w:pos="5235"/>
        </w:tabs>
        <w:jc w:val="left"/>
      </w:pPr>
      <w:r>
        <w:tab/>
      </w:r>
    </w:p>
    <w:p w14:paraId="25A1F528" w14:textId="77777777" w:rsidR="006550D0" w:rsidRPr="00F861C4" w:rsidRDefault="00E56B04" w:rsidP="00866066">
      <w:pPr>
        <w:jc w:val="center"/>
        <w:rPr>
          <w:b/>
          <w:sz w:val="28"/>
          <w:szCs w:val="28"/>
        </w:rPr>
      </w:pPr>
      <w:r w:rsidRPr="00F861C4">
        <w:rPr>
          <w:b/>
          <w:sz w:val="28"/>
          <w:szCs w:val="28"/>
        </w:rPr>
        <w:t>Свяжитесь с н</w:t>
      </w:r>
      <w:r w:rsidR="006550D0" w:rsidRPr="00F861C4">
        <w:rPr>
          <w:b/>
          <w:sz w:val="28"/>
          <w:szCs w:val="28"/>
        </w:rPr>
        <w:t>ашим менеджером для</w:t>
      </w:r>
    </w:p>
    <w:p w14:paraId="5146BB9F" w14:textId="2A2206DE" w:rsidR="006550D0" w:rsidRPr="00F861C4" w:rsidRDefault="00E56B04" w:rsidP="00866066">
      <w:pPr>
        <w:jc w:val="center"/>
        <w:rPr>
          <w:b/>
          <w:sz w:val="28"/>
          <w:szCs w:val="28"/>
        </w:rPr>
      </w:pPr>
      <w:r w:rsidRPr="00F861C4">
        <w:rPr>
          <w:b/>
          <w:sz w:val="28"/>
          <w:szCs w:val="28"/>
        </w:rPr>
        <w:t>п</w:t>
      </w:r>
      <w:r w:rsidR="009B46F9" w:rsidRPr="00F861C4">
        <w:rPr>
          <w:b/>
          <w:sz w:val="28"/>
          <w:szCs w:val="28"/>
        </w:rPr>
        <w:t>олучения</w:t>
      </w:r>
      <w:r w:rsidR="006550D0" w:rsidRPr="00F861C4">
        <w:rPr>
          <w:b/>
          <w:sz w:val="28"/>
          <w:szCs w:val="28"/>
        </w:rPr>
        <w:t xml:space="preserve"> дополнительной информации!</w:t>
      </w:r>
      <w:r w:rsidR="006B6D78">
        <w:rPr>
          <w:b/>
          <w:sz w:val="28"/>
          <w:szCs w:val="28"/>
        </w:rPr>
        <w:t xml:space="preserve"> </w:t>
      </w:r>
    </w:p>
    <w:p w14:paraId="7FD81E62" w14:textId="022EAB71" w:rsidR="008869FB" w:rsidRPr="008869FB" w:rsidRDefault="008869FB" w:rsidP="008869FB">
      <w:pPr>
        <w:jc w:val="center"/>
        <w:rPr>
          <w:sz w:val="28"/>
          <w:szCs w:val="28"/>
        </w:rPr>
      </w:pPr>
      <w:r w:rsidRPr="008869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550D0" w:rsidRPr="00F861C4">
        <w:rPr>
          <w:sz w:val="28"/>
          <w:szCs w:val="28"/>
        </w:rPr>
        <w:t xml:space="preserve">Наши контакты: </w:t>
      </w:r>
      <w:r w:rsidRPr="00FB1D02">
        <w:rPr>
          <w:sz w:val="28"/>
          <w:szCs w:val="28"/>
        </w:rPr>
        <w:t>8-900-046-55-</w:t>
      </w:r>
      <w:proofErr w:type="gramStart"/>
      <w:r w:rsidRPr="00FB1D02">
        <w:rPr>
          <w:sz w:val="28"/>
          <w:szCs w:val="28"/>
        </w:rPr>
        <w:t>10 ,</w:t>
      </w:r>
      <w:proofErr w:type="gramEnd"/>
      <w:r w:rsidRPr="00FB1D02">
        <w:rPr>
          <w:sz w:val="28"/>
          <w:szCs w:val="28"/>
        </w:rPr>
        <w:t xml:space="preserve"> 8(343)329-31-11</w:t>
      </w:r>
    </w:p>
    <w:p w14:paraId="465651F5" w14:textId="67C8C78C" w:rsidR="006550D0" w:rsidRPr="008869FB" w:rsidRDefault="008869FB" w:rsidP="000D77E8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metallford</w:t>
      </w:r>
      <w:proofErr w:type="spellEnd"/>
      <w:r w:rsidRPr="008869FB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bk</w:t>
      </w:r>
      <w:proofErr w:type="spellEnd"/>
      <w:r w:rsidRPr="008869F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sectPr w:rsidR="006550D0" w:rsidRPr="008869FB" w:rsidSect="00C9717C">
      <w:headerReference w:type="default" r:id="rId14"/>
      <w:footerReference w:type="default" r:id="rId15"/>
      <w:pgSz w:w="11907" w:h="16839" w:code="9"/>
      <w:pgMar w:top="1440" w:right="1440" w:bottom="1440" w:left="1440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191D2" w14:textId="77777777" w:rsidR="00A02EE7" w:rsidRDefault="00A02EE7" w:rsidP="005D0307">
      <w:r>
        <w:separator/>
      </w:r>
    </w:p>
  </w:endnote>
  <w:endnote w:type="continuationSeparator" w:id="0">
    <w:p w14:paraId="21C33924" w14:textId="77777777" w:rsidR="00A02EE7" w:rsidRDefault="00A02EE7" w:rsidP="005D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C356F" w14:textId="08DA801C" w:rsidR="009B46F9" w:rsidRDefault="00BF54E5" w:rsidP="0034454B">
    <w:pPr>
      <w:pStyle w:val="af"/>
      <w:tabs>
        <w:tab w:val="right" w:pos="9027"/>
      </w:tabs>
      <w:jc w:val="both"/>
    </w:pPr>
    <w:r>
      <w:rPr>
        <w:lang w:eastAsia="ru-RU"/>
      </w:rPr>
      <w:t xml:space="preserve"> </w:t>
    </w:r>
    <w:r w:rsidR="006550D0">
      <w:rPr>
        <w:lang w:eastAsia="ru-RU"/>
      </w:rPr>
      <mc:AlternateContent>
        <mc:Choice Requires="wps">
          <w:drawing>
            <wp:anchor distT="0" distB="0" distL="114300" distR="114300" simplePos="0" relativeHeight="251692032" behindDoc="1" locked="0" layoutInCell="1" allowOverlap="1" wp14:anchorId="5A8B1ADB" wp14:editId="259232FB">
              <wp:simplePos x="0" y="0"/>
              <wp:positionH relativeFrom="margin">
                <wp:align>center</wp:align>
              </wp:positionH>
              <wp:positionV relativeFrom="paragraph">
                <wp:posOffset>-79375</wp:posOffset>
              </wp:positionV>
              <wp:extent cx="7712075" cy="923925"/>
              <wp:effectExtent l="19050" t="19050" r="22225" b="28575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2075" cy="9239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317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txbx>
                      <w:txbxContent>
                        <w:tbl>
                          <w:tblPr>
                            <w:tblStyle w:val="ProposalTable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903"/>
                            <w:gridCol w:w="5904"/>
                          </w:tblGrid>
                          <w:tr w:rsidR="000D77E8" w14:paraId="1DC7A851" w14:textId="77777777" w:rsidTr="00BF54E5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trHeight w:val="1124"/>
                              <w:jc w:val="center"/>
                            </w:trPr>
                            <w:tc>
                              <w:tcPr>
                                <w:tcW w:w="5906" w:type="dxa"/>
                                <w:shd w:val="clear" w:color="auto" w:fill="auto"/>
                                <w:vAlign w:val="center"/>
                              </w:tcPr>
                              <w:p w14:paraId="417DD1BC" w14:textId="019C1027" w:rsidR="000D77E8" w:rsidRPr="0034454B" w:rsidRDefault="0034454B" w:rsidP="0034454B">
                                <w:pPr>
                                  <w:jc w:val="left"/>
                                  <w:rPr>
                                    <w:b w:val="0"/>
                                    <w:sz w:val="22"/>
                                    <w:szCs w:val="22"/>
                                  </w:rPr>
                                </w:pPr>
                                <w:r w:rsidRPr="0034454B">
                                  <w:rPr>
                                    <w:color w:val="FFFF00"/>
                                    <w:sz w:val="22"/>
                                    <w:szCs w:val="22"/>
                                  </w:rPr>
                                  <w:t>ООО «ЕК «МЕТАЛЛ-ФОРД»»</w:t>
                                </w:r>
                              </w:p>
                            </w:tc>
                            <w:tc>
                              <w:tcPr>
                                <w:tcW w:w="5906" w:type="dxa"/>
                                <w:shd w:val="clear" w:color="auto" w:fill="auto"/>
                                <w:vAlign w:val="center"/>
                              </w:tcPr>
                              <w:p w14:paraId="12E3E92C" w14:textId="233ACC13" w:rsidR="00BF54E5" w:rsidRPr="0034454B" w:rsidRDefault="0034454B" w:rsidP="00C9717C">
                                <w:pPr>
                                  <w:spacing w:line="240" w:lineRule="auto"/>
                                  <w:jc w:val="right"/>
                                  <w:rPr>
                                    <w:color w:val="FFFF00"/>
                                    <w:sz w:val="22"/>
                                    <w:szCs w:val="22"/>
                                  </w:rPr>
                                </w:pPr>
                                <w:r w:rsidRPr="0034454B">
                                  <w:rPr>
                                    <w:color w:val="FFFF00"/>
                                    <w:sz w:val="22"/>
                                    <w:szCs w:val="22"/>
                                  </w:rPr>
                                  <w:t>Тел. 8-900-046-55-10</w:t>
                                </w:r>
                              </w:p>
                              <w:p w14:paraId="216C0A13" w14:textId="1553B3CF" w:rsidR="0034454B" w:rsidRPr="0034454B" w:rsidRDefault="0034454B" w:rsidP="0034454B">
                                <w:pPr>
                                  <w:spacing w:line="240" w:lineRule="auto"/>
                                  <w:jc w:val="right"/>
                                  <w:rPr>
                                    <w:color w:val="FFFF00"/>
                                    <w:sz w:val="22"/>
                                    <w:szCs w:val="22"/>
                                  </w:rPr>
                                </w:pPr>
                                <w:r w:rsidRPr="0034454B">
                                  <w:rPr>
                                    <w:color w:val="FFFF00"/>
                                    <w:sz w:val="22"/>
                                    <w:szCs w:val="22"/>
                                  </w:rPr>
                                  <w:t xml:space="preserve">Сайт </w:t>
                                </w:r>
                                <w:r w:rsidRPr="0034454B">
                                  <w:rPr>
                                    <w:color w:val="FFFF00"/>
                                    <w:sz w:val="22"/>
                                    <w:szCs w:val="22"/>
                                    <w:lang w:val="en-US"/>
                                  </w:rPr>
                                  <w:t>www</w:t>
                                </w:r>
                                <w:r w:rsidRPr="0034454B">
                                  <w:rPr>
                                    <w:color w:val="FFFF00"/>
                                    <w:sz w:val="22"/>
                                    <w:szCs w:val="22"/>
                                  </w:rPr>
                                  <w:t>.</w:t>
                                </w:r>
                                <w:proofErr w:type="spellStart"/>
                                <w:r w:rsidRPr="0034454B">
                                  <w:rPr>
                                    <w:color w:val="FFFF00"/>
                                    <w:sz w:val="22"/>
                                    <w:szCs w:val="22"/>
                                    <w:lang w:val="en-US"/>
                                  </w:rPr>
                                  <w:t>metallford</w:t>
                                </w:r>
                                <w:proofErr w:type="spellEnd"/>
                                <w:r w:rsidRPr="0034454B">
                                  <w:rPr>
                                    <w:color w:val="FFFF00"/>
                                    <w:sz w:val="22"/>
                                    <w:szCs w:val="22"/>
                                  </w:rPr>
                                  <w:t>.</w:t>
                                </w:r>
                                <w:proofErr w:type="spellStart"/>
                                <w:r w:rsidRPr="0034454B">
                                  <w:rPr>
                                    <w:color w:val="FFFF00"/>
                                    <w:sz w:val="22"/>
                                    <w:szCs w:val="22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  <w:p w14:paraId="40D746E5" w14:textId="2C3407E1" w:rsidR="000D77E8" w:rsidRPr="0034454B" w:rsidRDefault="0034454B" w:rsidP="0034454B">
                                <w:pPr>
                                  <w:spacing w:line="240" w:lineRule="auto"/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4454B">
                                  <w:rPr>
                                    <w:color w:val="FFFF00"/>
                                    <w:sz w:val="22"/>
                                    <w:szCs w:val="16"/>
                                    <w:lang w:val="en-US"/>
                                  </w:rPr>
                                  <w:t>e</w:t>
                                </w:r>
                                <w:r w:rsidRPr="0034454B">
                                  <w:rPr>
                                    <w:color w:val="FFFF00"/>
                                    <w:sz w:val="22"/>
                                    <w:szCs w:val="16"/>
                                  </w:rPr>
                                  <w:t>-</w:t>
                                </w:r>
                                <w:r w:rsidRPr="0034454B">
                                  <w:rPr>
                                    <w:color w:val="FFFF00"/>
                                    <w:sz w:val="22"/>
                                    <w:szCs w:val="16"/>
                                    <w:lang w:val="en-US"/>
                                  </w:rPr>
                                  <w:t>mail</w:t>
                                </w:r>
                                <w:r w:rsidRPr="0034454B">
                                  <w:rPr>
                                    <w:color w:val="FFFF00"/>
                                    <w:sz w:val="22"/>
                                    <w:szCs w:val="16"/>
                                  </w:rPr>
                                  <w:t xml:space="preserve">: </w:t>
                                </w:r>
                                <w:proofErr w:type="spellStart"/>
                                <w:r w:rsidRPr="0034454B">
                                  <w:rPr>
                                    <w:color w:val="FFFF00"/>
                                    <w:sz w:val="22"/>
                                    <w:szCs w:val="16"/>
                                    <w:lang w:val="en-US"/>
                                  </w:rPr>
                                  <w:t>metallford</w:t>
                                </w:r>
                                <w:proofErr w:type="spellEnd"/>
                                <w:r w:rsidRPr="0034454B">
                                  <w:rPr>
                                    <w:color w:val="FFFF00"/>
                                    <w:sz w:val="22"/>
                                    <w:szCs w:val="16"/>
                                  </w:rPr>
                                  <w:t>@</w:t>
                                </w:r>
                                <w:proofErr w:type="spellStart"/>
                                <w:r w:rsidRPr="0034454B">
                                  <w:rPr>
                                    <w:color w:val="FFFF00"/>
                                    <w:sz w:val="22"/>
                                    <w:szCs w:val="16"/>
                                    <w:lang w:val="en-US"/>
                                  </w:rPr>
                                  <w:t>bk</w:t>
                                </w:r>
                                <w:proofErr w:type="spellEnd"/>
                                <w:r w:rsidRPr="0034454B">
                                  <w:rPr>
                                    <w:color w:val="FFFF00"/>
                                    <w:sz w:val="22"/>
                                    <w:szCs w:val="16"/>
                                  </w:rPr>
                                  <w:t>.</w:t>
                                </w:r>
                                <w:proofErr w:type="spellStart"/>
                                <w:r w:rsidRPr="0034454B">
                                  <w:rPr>
                                    <w:color w:val="FFFF00"/>
                                    <w:sz w:val="22"/>
                                    <w:szCs w:val="16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0F90FF33" w14:textId="53A31A68" w:rsidR="006550D0" w:rsidRPr="00A73941" w:rsidRDefault="006550D0" w:rsidP="005D03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8B1ADB" id="Прямоугольник 4" o:spid="_x0000_s1027" style="position:absolute;left:0;text-align:left;margin-left:0;margin-top:-6.25pt;width:607.25pt;height:72.75pt;z-index:-251624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" fillcolor="#276e8b [2404]" strokecolor="white" strokeweight="2.5pt">
              <v:textbox>
                <w:txbxContent>
                  <w:tbl>
                    <w:tblPr>
                      <w:tblStyle w:val="ProposalTable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5903"/>
                      <w:gridCol w:w="5904"/>
                    </w:tblGrid>
                    <w:tr w:rsidR="000D77E8" w14:paraId="1DC7A851" w14:textId="77777777" w:rsidTr="00BF54E5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trHeight w:val="1124"/>
                        <w:jc w:val="center"/>
                      </w:trPr>
                      <w:tc>
                        <w:tcPr>
                          <w:tcW w:w="5906" w:type="dxa"/>
                          <w:shd w:val="clear" w:color="auto" w:fill="auto"/>
                          <w:vAlign w:val="center"/>
                        </w:tcPr>
                        <w:p w14:paraId="417DD1BC" w14:textId="019C1027" w:rsidR="000D77E8" w:rsidRPr="0034454B" w:rsidRDefault="0034454B" w:rsidP="0034454B">
                          <w:pPr>
                            <w:jc w:val="left"/>
                            <w:rPr>
                              <w:b w:val="0"/>
                              <w:sz w:val="22"/>
                              <w:szCs w:val="22"/>
                            </w:rPr>
                          </w:pPr>
                          <w:r w:rsidRPr="0034454B">
                            <w:rPr>
                              <w:color w:val="FFFF00"/>
                              <w:sz w:val="22"/>
                              <w:szCs w:val="22"/>
                            </w:rPr>
                            <w:t>ООО «ЕК «МЕТАЛЛ-ФОРД»»</w:t>
                          </w:r>
                        </w:p>
                      </w:tc>
                      <w:tc>
                        <w:tcPr>
                          <w:tcW w:w="5906" w:type="dxa"/>
                          <w:shd w:val="clear" w:color="auto" w:fill="auto"/>
                          <w:vAlign w:val="center"/>
                        </w:tcPr>
                        <w:p w14:paraId="12E3E92C" w14:textId="233ACC13" w:rsidR="00BF54E5" w:rsidRPr="0034454B" w:rsidRDefault="0034454B" w:rsidP="00C9717C">
                          <w:pPr>
                            <w:spacing w:line="240" w:lineRule="auto"/>
                            <w:jc w:val="right"/>
                            <w:rPr>
                              <w:color w:val="FFFF00"/>
                              <w:sz w:val="22"/>
                              <w:szCs w:val="22"/>
                            </w:rPr>
                          </w:pPr>
                          <w:r w:rsidRPr="0034454B">
                            <w:rPr>
                              <w:color w:val="FFFF00"/>
                              <w:sz w:val="22"/>
                              <w:szCs w:val="22"/>
                            </w:rPr>
                            <w:t>Тел. 8-900-046-55-10</w:t>
                          </w:r>
                        </w:p>
                        <w:p w14:paraId="216C0A13" w14:textId="1553B3CF" w:rsidR="0034454B" w:rsidRPr="0034454B" w:rsidRDefault="0034454B" w:rsidP="0034454B">
                          <w:pPr>
                            <w:spacing w:line="240" w:lineRule="auto"/>
                            <w:jc w:val="right"/>
                            <w:rPr>
                              <w:color w:val="FFFF00"/>
                              <w:sz w:val="22"/>
                              <w:szCs w:val="22"/>
                            </w:rPr>
                          </w:pPr>
                          <w:r w:rsidRPr="0034454B">
                            <w:rPr>
                              <w:color w:val="FFFF00"/>
                              <w:sz w:val="22"/>
                              <w:szCs w:val="22"/>
                            </w:rPr>
                            <w:t xml:space="preserve">Сайт </w:t>
                          </w:r>
                          <w:r w:rsidRPr="0034454B">
                            <w:rPr>
                              <w:color w:val="FFFF00"/>
                              <w:sz w:val="22"/>
                              <w:szCs w:val="22"/>
                              <w:lang w:val="en-US"/>
                            </w:rPr>
                            <w:t>www</w:t>
                          </w:r>
                          <w:r w:rsidRPr="0034454B">
                            <w:rPr>
                              <w:color w:val="FFFF00"/>
                              <w:sz w:val="22"/>
                              <w:szCs w:val="22"/>
                            </w:rPr>
                            <w:t>.</w:t>
                          </w:r>
                          <w:proofErr w:type="spellStart"/>
                          <w:r w:rsidRPr="0034454B">
                            <w:rPr>
                              <w:color w:val="FFFF00"/>
                              <w:sz w:val="22"/>
                              <w:szCs w:val="22"/>
                              <w:lang w:val="en-US"/>
                            </w:rPr>
                            <w:t>metallford</w:t>
                          </w:r>
                          <w:proofErr w:type="spellEnd"/>
                          <w:r w:rsidRPr="0034454B">
                            <w:rPr>
                              <w:color w:val="FFFF00"/>
                              <w:sz w:val="22"/>
                              <w:szCs w:val="22"/>
                            </w:rPr>
                            <w:t>.</w:t>
                          </w:r>
                          <w:proofErr w:type="spellStart"/>
                          <w:r w:rsidRPr="0034454B">
                            <w:rPr>
                              <w:color w:val="FFFF00"/>
                              <w:sz w:val="22"/>
                              <w:szCs w:val="22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14:paraId="40D746E5" w14:textId="2C3407E1" w:rsidR="000D77E8" w:rsidRPr="0034454B" w:rsidRDefault="0034454B" w:rsidP="0034454B">
                          <w:pPr>
                            <w:spacing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34454B">
                            <w:rPr>
                              <w:color w:val="FFFF00"/>
                              <w:sz w:val="22"/>
                              <w:szCs w:val="16"/>
                              <w:lang w:val="en-US"/>
                            </w:rPr>
                            <w:t>e</w:t>
                          </w:r>
                          <w:r w:rsidRPr="0034454B">
                            <w:rPr>
                              <w:color w:val="FFFF00"/>
                              <w:sz w:val="22"/>
                              <w:szCs w:val="16"/>
                            </w:rPr>
                            <w:t>-</w:t>
                          </w:r>
                          <w:r w:rsidRPr="0034454B">
                            <w:rPr>
                              <w:color w:val="FFFF00"/>
                              <w:sz w:val="22"/>
                              <w:szCs w:val="16"/>
                              <w:lang w:val="en-US"/>
                            </w:rPr>
                            <w:t>mail</w:t>
                          </w:r>
                          <w:r w:rsidRPr="0034454B">
                            <w:rPr>
                              <w:color w:val="FFFF00"/>
                              <w:sz w:val="22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Pr="0034454B">
                            <w:rPr>
                              <w:color w:val="FFFF00"/>
                              <w:sz w:val="22"/>
                              <w:szCs w:val="16"/>
                              <w:lang w:val="en-US"/>
                            </w:rPr>
                            <w:t>metallford</w:t>
                          </w:r>
                          <w:proofErr w:type="spellEnd"/>
                          <w:r w:rsidRPr="0034454B">
                            <w:rPr>
                              <w:color w:val="FFFF00"/>
                              <w:sz w:val="22"/>
                              <w:szCs w:val="16"/>
                            </w:rPr>
                            <w:t>@</w:t>
                          </w:r>
                          <w:proofErr w:type="spellStart"/>
                          <w:r w:rsidRPr="0034454B">
                            <w:rPr>
                              <w:color w:val="FFFF00"/>
                              <w:sz w:val="22"/>
                              <w:szCs w:val="16"/>
                              <w:lang w:val="en-US"/>
                            </w:rPr>
                            <w:t>bk</w:t>
                          </w:r>
                          <w:proofErr w:type="spellEnd"/>
                          <w:r w:rsidRPr="0034454B">
                            <w:rPr>
                              <w:color w:val="FFFF00"/>
                              <w:sz w:val="22"/>
                              <w:szCs w:val="16"/>
                            </w:rPr>
                            <w:t>.</w:t>
                          </w:r>
                          <w:proofErr w:type="spellStart"/>
                          <w:r w:rsidRPr="0034454B">
                            <w:rPr>
                              <w:color w:val="FFFF00"/>
                              <w:sz w:val="22"/>
                              <w:szCs w:val="16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</w:tc>
                    </w:tr>
                  </w:tbl>
                  <w:p w14:paraId="0F90FF33" w14:textId="53A31A68" w:rsidR="006550D0" w:rsidRPr="00A73941" w:rsidRDefault="006550D0" w:rsidP="005D0307"/>
                </w:txbxContent>
              </v:textbox>
              <w10:wrap anchorx="margin"/>
            </v:rect>
          </w:pict>
        </mc:Fallback>
      </mc:AlternateContent>
    </w:r>
    <w:r w:rsidR="00A73941">
      <w:rPr>
        <w:lang w:eastAsia="ru-RU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4BA7E7A" wp14:editId="31931079">
              <wp:simplePos x="0" y="0"/>
              <wp:positionH relativeFrom="column">
                <wp:posOffset>-933450</wp:posOffset>
              </wp:positionH>
              <wp:positionV relativeFrom="paragraph">
                <wp:posOffset>1006475</wp:posOffset>
              </wp:positionV>
              <wp:extent cx="7712075" cy="897890"/>
              <wp:effectExtent l="19050" t="19050" r="22225" b="16510"/>
              <wp:wrapNone/>
              <wp:docPr id="36" name="Прямоугольник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2075" cy="8978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317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19C4FA" id="Прямоугольник 36" o:spid="_x0000_s1026" style="position:absolute;margin-left:-73.5pt;margin-top:79.25pt;width:607.25pt;height:70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" fillcolor="#c00000" strokecolor="white" strokeweight="2.5pt">
              <v:shadow color="#868686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762431" w14:textId="77777777" w:rsidR="00A02EE7" w:rsidRDefault="00A02EE7" w:rsidP="005D0307">
      <w:r>
        <w:separator/>
      </w:r>
    </w:p>
  </w:footnote>
  <w:footnote w:type="continuationSeparator" w:id="0">
    <w:p w14:paraId="1BC3978C" w14:textId="77777777" w:rsidR="00A02EE7" w:rsidRDefault="00A02EE7" w:rsidP="005D0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9ABB3" w14:textId="3945E253" w:rsidR="006550D0" w:rsidRPr="00BA60D1" w:rsidRDefault="00BF54E5" w:rsidP="00BA60D1">
    <w:pPr>
      <w:pStyle w:val="af"/>
      <w:tabs>
        <w:tab w:val="left" w:pos="720"/>
        <w:tab w:val="left" w:pos="8310"/>
        <w:tab w:val="right" w:pos="9027"/>
      </w:tabs>
      <w:jc w:val="both"/>
      <w:rPr>
        <w:color w:val="FFFF00"/>
        <w:sz w:val="28"/>
        <w:szCs w:val="22"/>
      </w:rPr>
    </w:pPr>
    <w:r w:rsidRPr="00BA60D1">
      <w:rPr>
        <w:color w:val="FFFF00"/>
        <w:lang w:eastAsia="ru-RU"/>
      </w:rPr>
      <mc:AlternateContent>
        <mc:Choice Requires="wps">
          <w:drawing>
            <wp:anchor distT="0" distB="0" distL="114300" distR="114300" simplePos="0" relativeHeight="251645952" behindDoc="1" locked="0" layoutInCell="1" allowOverlap="1" wp14:anchorId="6899BEB3" wp14:editId="1A3A1271">
              <wp:simplePos x="0" y="0"/>
              <wp:positionH relativeFrom="margin">
                <wp:align>center</wp:align>
              </wp:positionH>
              <wp:positionV relativeFrom="paragraph">
                <wp:posOffset>-495300</wp:posOffset>
              </wp:positionV>
              <wp:extent cx="7712075" cy="923925"/>
              <wp:effectExtent l="19050" t="19050" r="22225" b="28575"/>
              <wp:wrapNone/>
              <wp:docPr id="37" name="Прямоугольник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2075" cy="9239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317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txbx>
                      <w:txbxContent>
                        <w:tbl>
                          <w:tblPr>
                            <w:tblStyle w:val="ProposalTable"/>
                            <w:tblW w:w="23617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600" w:firstRow="0" w:lastRow="0" w:firstColumn="0" w:lastColumn="0" w:noHBand="1" w:noVBand="1"/>
                          </w:tblPr>
                          <w:tblGrid>
                            <w:gridCol w:w="5905"/>
                            <w:gridCol w:w="5905"/>
                            <w:gridCol w:w="5905"/>
                            <w:gridCol w:w="5902"/>
                          </w:tblGrid>
                          <w:tr w:rsidR="00BF54E5" w:rsidRPr="006550D0" w14:paraId="074551DF" w14:textId="77777777" w:rsidTr="005A40A8">
                            <w:trPr>
                              <w:trHeight w:val="1266"/>
                            </w:trPr>
                            <w:tc>
                              <w:tcPr>
                                <w:tcW w:w="5905" w:type="dxa"/>
                                <w:vAlign w:val="center"/>
                              </w:tcPr>
                              <w:p w14:paraId="71EBB910" w14:textId="2017755B" w:rsidR="00BF54E5" w:rsidRDefault="00C9717C" w:rsidP="00C9717C">
                                <w:pPr>
                                  <w:jc w:val="left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6C061580" wp14:editId="7CA53DB4">
                                      <wp:extent cx="657805" cy="657805"/>
                                      <wp:effectExtent l="0" t="0" r="9525" b="9525"/>
                                      <wp:docPr id="7" name="Рисунок 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7805" cy="6578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905" w:type="dxa"/>
                                <w:vAlign w:val="center"/>
                              </w:tcPr>
                              <w:p w14:paraId="35DD074D" w14:textId="7F0E2B7C" w:rsidR="00BA60D1" w:rsidRPr="00BA60D1" w:rsidRDefault="00BA60D1" w:rsidP="00BA60D1">
                                <w:pPr>
                                  <w:jc w:val="center"/>
                                  <w:rPr>
                                    <w:color w:val="FFFF00"/>
                                    <w:sz w:val="12"/>
                                    <w:szCs w:val="22"/>
                                  </w:rPr>
                                </w:pPr>
                                <w:r>
                                  <w:rPr>
                                    <w:color w:val="FFFF00"/>
                                    <w:sz w:val="22"/>
                                    <w:szCs w:val="22"/>
                                  </w:rPr>
                                  <w:t xml:space="preserve">                                   </w:t>
                                </w:r>
                                <w:r w:rsidRPr="00BA60D1">
                                  <w:rPr>
                                    <w:color w:val="FFFF00"/>
                                    <w:sz w:val="2"/>
                                    <w:szCs w:val="22"/>
                                  </w:rPr>
                                  <w:t>«МЕТАЛЛ0-ФОРД»</w:t>
                                </w:r>
                              </w:p>
                              <w:p w14:paraId="608874CA" w14:textId="6DF56529" w:rsidR="00BA60D1" w:rsidRPr="00BA60D1" w:rsidRDefault="00BA60D1" w:rsidP="00BA60D1">
                                <w:pPr>
                                  <w:jc w:val="center"/>
                                  <w:rPr>
                                    <w:color w:val="FFFF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00"/>
                                    <w:sz w:val="22"/>
                                    <w:szCs w:val="22"/>
                                  </w:rPr>
                                  <w:t xml:space="preserve">                                  </w:t>
                                </w:r>
                                <w:r w:rsidRPr="00BA60D1">
                                  <w:rPr>
                                    <w:color w:val="FFFF00"/>
                                    <w:sz w:val="28"/>
                                    <w:szCs w:val="28"/>
                                  </w:rPr>
                                  <w:t>Тел. 8-900-046-55-10</w:t>
                                </w:r>
                              </w:p>
                              <w:p w14:paraId="7B27831C" w14:textId="344AA243" w:rsidR="00BA60D1" w:rsidRPr="00BF54E5" w:rsidRDefault="00BA60D1" w:rsidP="00BA60D1">
                                <w:pPr>
                                  <w:spacing w:line="240" w:lineRule="auto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                         </w:t>
                                </w:r>
                              </w:p>
                            </w:tc>
                            <w:tc>
                              <w:tcPr>
                                <w:tcW w:w="5905" w:type="dxa"/>
                              </w:tcPr>
                              <w:p w14:paraId="35DDC362" w14:textId="77777777" w:rsidR="00BF54E5" w:rsidRDefault="00BF54E5" w:rsidP="00BF54E5">
                                <w:r>
                                  <w:t>Логотип организации</w:t>
                                </w:r>
                              </w:p>
                            </w:tc>
                            <w:tc>
                              <w:tcPr>
                                <w:tcW w:w="5902" w:type="dxa"/>
                              </w:tcPr>
                              <w:p w14:paraId="179D43F8" w14:textId="77777777" w:rsidR="00BF54E5" w:rsidRDefault="00BF54E5" w:rsidP="00BF54E5">
                                <w:pPr>
                                  <w:jc w:val="right"/>
                                </w:pPr>
                              </w:p>
                            </w:tc>
                          </w:tr>
                        </w:tbl>
                        <w:p w14:paraId="09628426" w14:textId="77777777" w:rsidR="00A73941" w:rsidRPr="00A73941" w:rsidRDefault="00A73941" w:rsidP="005D030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9BEB3" id="Прямоугольник 37" o:spid="_x0000_s1026" style="position:absolute;left:0;text-align:left;margin-left:0;margin-top:-39pt;width:607.25pt;height:72.75pt;z-index:-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" fillcolor="#276e8b [2404]" strokecolor="white" strokeweight="2.5pt">
              <v:textbox>
                <w:txbxContent>
                  <w:tbl>
                    <w:tblPr>
                      <w:tblStyle w:val="ProposalTable"/>
                      <w:tblW w:w="2361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600" w:firstRow="0" w:lastRow="0" w:firstColumn="0" w:lastColumn="0" w:noHBand="1" w:noVBand="1"/>
                    </w:tblPr>
                    <w:tblGrid>
                      <w:gridCol w:w="5905"/>
                      <w:gridCol w:w="5905"/>
                      <w:gridCol w:w="5905"/>
                      <w:gridCol w:w="5902"/>
                    </w:tblGrid>
                    <w:tr w:rsidR="00BF54E5" w:rsidRPr="006550D0" w14:paraId="074551DF" w14:textId="77777777" w:rsidTr="005A40A8">
                      <w:trPr>
                        <w:trHeight w:val="1266"/>
                      </w:trPr>
                      <w:tc>
                        <w:tcPr>
                          <w:tcW w:w="5905" w:type="dxa"/>
                          <w:vAlign w:val="center"/>
                        </w:tcPr>
                        <w:p w14:paraId="71EBB910" w14:textId="2017755B" w:rsidR="00BF54E5" w:rsidRDefault="00C9717C" w:rsidP="00C9717C">
                          <w:pPr>
                            <w:jc w:val="left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6C061580" wp14:editId="7CA53DB4">
                                <wp:extent cx="657805" cy="657805"/>
                                <wp:effectExtent l="0" t="0" r="9525" b="9525"/>
                                <wp:docPr id="7" name="Рисунок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805" cy="6578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905" w:type="dxa"/>
                          <w:vAlign w:val="center"/>
                        </w:tcPr>
                        <w:p w14:paraId="35DD074D" w14:textId="7F0E2B7C" w:rsidR="00BA60D1" w:rsidRPr="00BA60D1" w:rsidRDefault="00BA60D1" w:rsidP="00BA60D1">
                          <w:pPr>
                            <w:jc w:val="center"/>
                            <w:rPr>
                              <w:color w:val="FFFF00"/>
                              <w:sz w:val="12"/>
                              <w:szCs w:val="22"/>
                            </w:rPr>
                          </w:pPr>
                          <w:r>
                            <w:rPr>
                              <w:color w:val="FFFF00"/>
                              <w:sz w:val="22"/>
                              <w:szCs w:val="22"/>
                            </w:rPr>
                            <w:t xml:space="preserve">                                   </w:t>
                          </w:r>
                          <w:r w:rsidRPr="00BA60D1">
                            <w:rPr>
                              <w:color w:val="FFFF00"/>
                              <w:sz w:val="2"/>
                              <w:szCs w:val="22"/>
                            </w:rPr>
                            <w:t>«МЕТАЛЛ0-ФОРД»</w:t>
                          </w:r>
                        </w:p>
                        <w:p w14:paraId="608874CA" w14:textId="6DF56529" w:rsidR="00BA60D1" w:rsidRPr="00BA60D1" w:rsidRDefault="00BA60D1" w:rsidP="00BA60D1">
                          <w:pPr>
                            <w:jc w:val="center"/>
                            <w:rPr>
                              <w:color w:val="FFFF0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00"/>
                              <w:sz w:val="22"/>
                              <w:szCs w:val="22"/>
                            </w:rPr>
                            <w:t xml:space="preserve">                                  </w:t>
                          </w:r>
                          <w:r w:rsidRPr="00BA60D1">
                            <w:rPr>
                              <w:color w:val="FFFF00"/>
                              <w:sz w:val="28"/>
                              <w:szCs w:val="28"/>
                            </w:rPr>
                            <w:t>Тел. 8-900-046-55-10</w:t>
                          </w:r>
                        </w:p>
                        <w:p w14:paraId="7B27831C" w14:textId="344AA243" w:rsidR="00BA60D1" w:rsidRPr="00BF54E5" w:rsidRDefault="00BA60D1" w:rsidP="00BA60D1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                   </w:t>
                          </w:r>
                        </w:p>
                      </w:tc>
                      <w:tc>
                        <w:tcPr>
                          <w:tcW w:w="5905" w:type="dxa"/>
                        </w:tcPr>
                        <w:p w14:paraId="35DDC362" w14:textId="77777777" w:rsidR="00BF54E5" w:rsidRDefault="00BF54E5" w:rsidP="00BF54E5">
                          <w:r>
                            <w:t>Логотип организации</w:t>
                          </w:r>
                        </w:p>
                      </w:tc>
                      <w:tc>
                        <w:tcPr>
                          <w:tcW w:w="5902" w:type="dxa"/>
                        </w:tcPr>
                        <w:p w14:paraId="179D43F8" w14:textId="77777777" w:rsidR="00BF54E5" w:rsidRDefault="00BF54E5" w:rsidP="00BF54E5">
                          <w:pPr>
                            <w:jc w:val="right"/>
                          </w:pPr>
                        </w:p>
                      </w:tc>
                    </w:tr>
                  </w:tbl>
                  <w:p w14:paraId="09628426" w14:textId="77777777" w:rsidR="00A73941" w:rsidRPr="00A73941" w:rsidRDefault="00A73941" w:rsidP="005D0307"/>
                </w:txbxContent>
              </v:textbox>
              <w10:wrap anchorx="margin"/>
            </v:rect>
          </w:pict>
        </mc:Fallback>
      </mc:AlternateContent>
    </w:r>
    <w:r w:rsidR="00A73941" w:rsidRPr="00BA60D1">
      <w:rPr>
        <w:color w:val="FFFF00"/>
        <w:lang w:eastAsia="ru-RU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1F04B3E" wp14:editId="3A834F6F">
              <wp:simplePos x="0" y="0"/>
              <wp:positionH relativeFrom="column">
                <wp:posOffset>-981075</wp:posOffset>
              </wp:positionH>
              <wp:positionV relativeFrom="paragraph">
                <wp:posOffset>10325100</wp:posOffset>
              </wp:positionV>
              <wp:extent cx="7712075" cy="897890"/>
              <wp:effectExtent l="19050" t="19050" r="22225" b="16510"/>
              <wp:wrapNone/>
              <wp:docPr id="35" name="Прямоугольник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2075" cy="8978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317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52C16" id="Прямоугольник 35" o:spid="_x0000_s1026" style="position:absolute;margin-left:-77.25pt;margin-top:813pt;width:607.25pt;height:70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" fillcolor="#c00000" strokecolor="white" strokeweight="2.5pt">
              <v:shadow color="#868686"/>
            </v:rect>
          </w:pict>
        </mc:Fallback>
      </mc:AlternateContent>
    </w:r>
    <w:r w:rsidR="00BA60D1">
      <w:rPr>
        <w:color w:val="FFFF00"/>
      </w:rPr>
      <w:t xml:space="preserve">                                                                                                                                            </w:t>
    </w:r>
    <w:r w:rsidR="00BA60D1" w:rsidRPr="00BA60D1">
      <w:rPr>
        <w:color w:val="FFFF00"/>
        <w:sz w:val="28"/>
      </w:rPr>
      <w:t>329-31-11</w:t>
    </w:r>
  </w:p>
  <w:p w14:paraId="0B9CE0DA" w14:textId="77777777" w:rsidR="00371DEC" w:rsidRPr="00A73941" w:rsidRDefault="00A73941" w:rsidP="005D0307">
    <w:pPr>
      <w:pStyle w:val="ad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10EA5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FE4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EA81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0050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CECA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C2C2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2276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94C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3A7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94B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84DC6"/>
    <w:multiLevelType w:val="hybridMultilevel"/>
    <w:tmpl w:val="EC3AF9DE"/>
    <w:lvl w:ilvl="0" w:tplc="DCAC609E">
      <w:start w:val="1"/>
      <w:numFmt w:val="decimal"/>
      <w:lvlText w:val="%1)"/>
      <w:lvlJc w:val="left"/>
      <w:pPr>
        <w:ind w:left="915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7072C"/>
    <w:multiLevelType w:val="hybridMultilevel"/>
    <w:tmpl w:val="5D7AAEE2"/>
    <w:lvl w:ilvl="0" w:tplc="20641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6474E"/>
    <w:multiLevelType w:val="hybridMultilevel"/>
    <w:tmpl w:val="B9D00E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7E5D71"/>
    <w:multiLevelType w:val="hybridMultilevel"/>
    <w:tmpl w:val="BFBE56B6"/>
    <w:lvl w:ilvl="0" w:tplc="DF622CE6">
      <w:start w:val="1"/>
      <w:numFmt w:val="bullet"/>
      <w:pStyle w:val="a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3494B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139F8"/>
    <w:multiLevelType w:val="hybridMultilevel"/>
    <w:tmpl w:val="2DF449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4"/>
  </w:num>
  <w:num w:numId="5">
    <w:abstractNumId w:val="12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04"/>
    <w:rsid w:val="000932C7"/>
    <w:rsid w:val="000D77E8"/>
    <w:rsid w:val="00123D81"/>
    <w:rsid w:val="00143B19"/>
    <w:rsid w:val="00167802"/>
    <w:rsid w:val="00183A13"/>
    <w:rsid w:val="00194494"/>
    <w:rsid w:val="00265038"/>
    <w:rsid w:val="00282F44"/>
    <w:rsid w:val="002A6DE0"/>
    <w:rsid w:val="002C0738"/>
    <w:rsid w:val="0034454B"/>
    <w:rsid w:val="00371DEC"/>
    <w:rsid w:val="00372EBE"/>
    <w:rsid w:val="003C4288"/>
    <w:rsid w:val="003F35B2"/>
    <w:rsid w:val="00407C21"/>
    <w:rsid w:val="00495CB5"/>
    <w:rsid w:val="004C5BB6"/>
    <w:rsid w:val="004D6A6D"/>
    <w:rsid w:val="004F146E"/>
    <w:rsid w:val="0050004D"/>
    <w:rsid w:val="0054111A"/>
    <w:rsid w:val="00551759"/>
    <w:rsid w:val="00575E10"/>
    <w:rsid w:val="0059643B"/>
    <w:rsid w:val="005D0307"/>
    <w:rsid w:val="005F092A"/>
    <w:rsid w:val="005F7D30"/>
    <w:rsid w:val="006550D0"/>
    <w:rsid w:val="006578BC"/>
    <w:rsid w:val="0066435F"/>
    <w:rsid w:val="006B6D78"/>
    <w:rsid w:val="00761CE7"/>
    <w:rsid w:val="00790C20"/>
    <w:rsid w:val="007C6A18"/>
    <w:rsid w:val="007E71B6"/>
    <w:rsid w:val="00835226"/>
    <w:rsid w:val="00866066"/>
    <w:rsid w:val="008701E6"/>
    <w:rsid w:val="008829A0"/>
    <w:rsid w:val="0088460D"/>
    <w:rsid w:val="008869FB"/>
    <w:rsid w:val="008C139A"/>
    <w:rsid w:val="0090507E"/>
    <w:rsid w:val="00921772"/>
    <w:rsid w:val="00996509"/>
    <w:rsid w:val="009B46F9"/>
    <w:rsid w:val="009F5C46"/>
    <w:rsid w:val="00A02EE7"/>
    <w:rsid w:val="00A10772"/>
    <w:rsid w:val="00A57BFA"/>
    <w:rsid w:val="00A73941"/>
    <w:rsid w:val="00A86CD6"/>
    <w:rsid w:val="00AA5A5C"/>
    <w:rsid w:val="00AD1342"/>
    <w:rsid w:val="00B32236"/>
    <w:rsid w:val="00BA60D1"/>
    <w:rsid w:val="00BB5341"/>
    <w:rsid w:val="00BB5BBF"/>
    <w:rsid w:val="00BB60C1"/>
    <w:rsid w:val="00BE5D10"/>
    <w:rsid w:val="00BF54E5"/>
    <w:rsid w:val="00C31DB8"/>
    <w:rsid w:val="00C34CBF"/>
    <w:rsid w:val="00C511B8"/>
    <w:rsid w:val="00C51DAA"/>
    <w:rsid w:val="00C80CE4"/>
    <w:rsid w:val="00C81857"/>
    <w:rsid w:val="00C9717C"/>
    <w:rsid w:val="00CA5A9A"/>
    <w:rsid w:val="00CC5A84"/>
    <w:rsid w:val="00CE0107"/>
    <w:rsid w:val="00D52ECB"/>
    <w:rsid w:val="00D67EF9"/>
    <w:rsid w:val="00D77C35"/>
    <w:rsid w:val="00D97CC8"/>
    <w:rsid w:val="00E22ED7"/>
    <w:rsid w:val="00E40E90"/>
    <w:rsid w:val="00E51404"/>
    <w:rsid w:val="00E56B04"/>
    <w:rsid w:val="00F14115"/>
    <w:rsid w:val="00F861C4"/>
    <w:rsid w:val="00FB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29B4F"/>
  <w15:docId w15:val="{55599F73-B923-4ED8-9FFC-767DEAB8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11B8"/>
    <w:pPr>
      <w:spacing w:after="0" w:line="360" w:lineRule="auto"/>
      <w:jc w:val="both"/>
    </w:pPr>
    <w:rPr>
      <w:lang w:val="ru-RU"/>
    </w:rPr>
  </w:style>
  <w:style w:type="paragraph" w:styleId="1">
    <w:name w:val="heading 1"/>
    <w:basedOn w:val="a0"/>
    <w:next w:val="a0"/>
    <w:link w:val="10"/>
    <w:autoRedefine/>
    <w:uiPriority w:val="9"/>
    <w:qFormat/>
    <w:rsid w:val="00A10772"/>
    <w:pPr>
      <w:keepNext/>
      <w:keepLines/>
      <w:spacing w:before="360" w:after="36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276E8B" w:themeColor="accent1" w:themeShade="BF"/>
      <w:sz w:val="52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5D0307"/>
    <w:pPr>
      <w:keepNext/>
      <w:keepLines/>
      <w:spacing w:before="240" w:after="24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276E8B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D52ECB"/>
    <w:pPr>
      <w:keepNext/>
      <w:keepLines/>
      <w:spacing w:before="16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D52EC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2E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D52E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52E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D52E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D52ECB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D52ECB"/>
    <w:pPr>
      <w:pBdr>
        <w:top w:val="single" w:sz="6" w:space="8" w:color="75BDA7" w:themeColor="accent3"/>
        <w:bottom w:val="single" w:sz="6" w:space="8" w:color="75BDA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73545" w:themeColor="text2"/>
      <w:spacing w:val="30"/>
      <w:sz w:val="72"/>
      <w:szCs w:val="72"/>
    </w:rPr>
  </w:style>
  <w:style w:type="character" w:customStyle="1" w:styleId="a5">
    <w:name w:val="Название Знак"/>
    <w:basedOn w:val="a1"/>
    <w:link w:val="a4"/>
    <w:uiPriority w:val="10"/>
    <w:rsid w:val="00D52ECB"/>
    <w:rPr>
      <w:rFonts w:asciiTheme="majorHAnsi" w:eastAsiaTheme="majorEastAsia" w:hAnsiTheme="majorHAnsi" w:cstheme="majorBidi"/>
      <w:caps/>
      <w:color w:val="373545" w:themeColor="text2"/>
      <w:spacing w:val="30"/>
      <w:sz w:val="72"/>
      <w:szCs w:val="72"/>
    </w:rPr>
  </w:style>
  <w:style w:type="table" w:styleId="a6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0"/>
    <w:next w:val="a0"/>
    <w:link w:val="a8"/>
    <w:uiPriority w:val="11"/>
    <w:qFormat/>
    <w:rsid w:val="00D52ECB"/>
    <w:pPr>
      <w:numPr>
        <w:ilvl w:val="1"/>
      </w:numPr>
      <w:jc w:val="center"/>
    </w:pPr>
    <w:rPr>
      <w:color w:val="373545" w:themeColor="text2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D52ECB"/>
    <w:rPr>
      <w:color w:val="373545" w:themeColor="text2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0772"/>
    <w:rPr>
      <w:rFonts w:asciiTheme="majorHAnsi" w:eastAsiaTheme="majorEastAsia" w:hAnsiTheme="majorHAnsi" w:cstheme="majorBidi"/>
      <w:b/>
      <w:caps/>
      <w:color w:val="276E8B" w:themeColor="accent1" w:themeShade="BF"/>
      <w:sz w:val="52"/>
      <w:szCs w:val="40"/>
      <w:lang w:val="ru-RU"/>
    </w:rPr>
  </w:style>
  <w:style w:type="table" w:customStyle="1" w:styleId="TipTable">
    <w:name w:val="Tip Table"/>
    <w:basedOn w:val="a2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4EAF3" w:themeFill="accent1" w:themeFillTint="33"/>
    </w:tcPr>
    <w:tblStylePr w:type="firstCol">
      <w:pPr>
        <w:wordWrap/>
        <w:jc w:val="center"/>
      </w:pPr>
    </w:tblStylePr>
  </w:style>
  <w:style w:type="paragraph" w:customStyle="1" w:styleId="a9">
    <w:name w:val="Текст совета"/>
    <w:basedOn w:val="a0"/>
    <w:uiPriority w:val="99"/>
    <w:pPr>
      <w:spacing w:line="264" w:lineRule="auto"/>
      <w:ind w:right="576"/>
    </w:pPr>
    <w:rPr>
      <w:i/>
      <w:iCs/>
      <w:color w:val="7F7F7F" w:themeColor="text1" w:themeTint="80"/>
      <w:sz w:val="16"/>
    </w:rPr>
  </w:style>
  <w:style w:type="character" w:styleId="aa">
    <w:name w:val="Placeholder Text"/>
    <w:basedOn w:val="a1"/>
    <w:uiPriority w:val="99"/>
    <w:semiHidden/>
    <w:rPr>
      <w:color w:val="808080"/>
    </w:rPr>
  </w:style>
  <w:style w:type="paragraph" w:styleId="ab">
    <w:name w:val="No Spacing"/>
    <w:link w:val="ac"/>
    <w:uiPriority w:val="1"/>
    <w:qFormat/>
    <w:rsid w:val="00D52ECB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5D0307"/>
    <w:rPr>
      <w:rFonts w:asciiTheme="majorHAnsi" w:eastAsiaTheme="majorEastAsia" w:hAnsiTheme="majorHAnsi" w:cstheme="majorBidi"/>
      <w:b/>
      <w:color w:val="276E8B" w:themeColor="accent1" w:themeShade="BF"/>
      <w:sz w:val="32"/>
      <w:szCs w:val="32"/>
      <w:lang w:val="ru-RU"/>
    </w:rPr>
  </w:style>
  <w:style w:type="paragraph" w:styleId="a">
    <w:name w:val="List Bullet"/>
    <w:basedOn w:val="a0"/>
    <w:uiPriority w:val="1"/>
    <w:unhideWhenUsed/>
    <w:pPr>
      <w:numPr>
        <w:numId w:val="2"/>
      </w:numPr>
      <w:spacing w:after="60"/>
    </w:pPr>
  </w:style>
  <w:style w:type="paragraph" w:styleId="ad">
    <w:name w:val="header"/>
    <w:basedOn w:val="a0"/>
    <w:link w:val="ae"/>
    <w:uiPriority w:val="99"/>
    <w:unhideWhenUsed/>
    <w:locked/>
    <w:pPr>
      <w:tabs>
        <w:tab w:val="center" w:pos="4680"/>
        <w:tab w:val="right" w:pos="9360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</w:style>
  <w:style w:type="paragraph" w:styleId="af">
    <w:name w:val="footer"/>
    <w:basedOn w:val="a0"/>
    <w:link w:val="af0"/>
    <w:uiPriority w:val="99"/>
    <w:unhideWhenUsed/>
    <w:pPr>
      <w:spacing w:before="20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A495D" w:themeColor="accent1" w:themeShade="80"/>
      <w:sz w:val="20"/>
    </w:rPr>
  </w:style>
  <w:style w:type="character" w:customStyle="1" w:styleId="af0">
    <w:name w:val="Нижний колонтитул Знак"/>
    <w:basedOn w:val="a1"/>
    <w:link w:val="af"/>
    <w:uiPriority w:val="99"/>
    <w:rPr>
      <w:rFonts w:asciiTheme="majorHAnsi" w:eastAsiaTheme="majorEastAsia" w:hAnsiTheme="majorHAnsi" w:cstheme="majorBidi"/>
      <w:noProof/>
      <w:color w:val="1A495D" w:themeColor="accent1" w:themeShade="80"/>
      <w:sz w:val="20"/>
    </w:rPr>
  </w:style>
  <w:style w:type="table" w:customStyle="1" w:styleId="-411">
    <w:name w:val="Таблица-сетка 4 — акцент 11"/>
    <w:basedOn w:val="a2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customStyle="1" w:styleId="11">
    <w:name w:val="Сетка таблицы светлая1"/>
    <w:basedOn w:val="a2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a2"/>
    <w:uiPriority w:val="99"/>
    <w:pPr>
      <w:spacing w:before="120" w:after="120" w:line="240" w:lineRule="auto"/>
    </w:pPr>
    <w:tblPr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3494BA" w:themeColor="accent1"/>
        <w:insideV w:val="single" w:sz="4" w:space="0" w:color="3494BA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4EA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3494BA" w:themeFill="accent1"/>
      </w:tcPr>
    </w:tblStylePr>
  </w:style>
  <w:style w:type="paragraph" w:styleId="af1">
    <w:name w:val="footnote text"/>
    <w:basedOn w:val="a0"/>
    <w:link w:val="af2"/>
    <w:uiPriority w:val="12"/>
    <w:unhideWhenUsed/>
    <w:pPr>
      <w:spacing w:before="140" w:line="240" w:lineRule="auto"/>
    </w:pPr>
    <w:rPr>
      <w:i/>
      <w:iCs/>
      <w:sz w:val="14"/>
    </w:rPr>
  </w:style>
  <w:style w:type="character" w:customStyle="1" w:styleId="af2">
    <w:name w:val="Текст сноски Знак"/>
    <w:basedOn w:val="a1"/>
    <w:link w:val="af1"/>
    <w:uiPriority w:val="12"/>
    <w:rPr>
      <w:i/>
      <w:iCs/>
      <w:sz w:val="14"/>
    </w:rPr>
  </w:style>
  <w:style w:type="paragraph" w:customStyle="1" w:styleId="af3">
    <w:name w:val="Текст таблицы (числа)"/>
    <w:basedOn w:val="a0"/>
    <w:uiPriority w:val="12"/>
    <w:pPr>
      <w:tabs>
        <w:tab w:val="decimal" w:pos="936"/>
      </w:tabs>
      <w:spacing w:before="120" w:after="120" w:line="240" w:lineRule="auto"/>
    </w:pPr>
  </w:style>
  <w:style w:type="paragraph" w:styleId="af4">
    <w:name w:val="Signature"/>
    <w:basedOn w:val="a0"/>
    <w:link w:val="af5"/>
    <w:uiPriority w:val="12"/>
    <w:unhideWhenUsed/>
    <w:pPr>
      <w:spacing w:before="960" w:line="240" w:lineRule="auto"/>
    </w:pPr>
  </w:style>
  <w:style w:type="character" w:customStyle="1" w:styleId="af5">
    <w:name w:val="Подпись Знак"/>
    <w:basedOn w:val="a1"/>
    <w:link w:val="af4"/>
    <w:uiPriority w:val="12"/>
  </w:style>
  <w:style w:type="paragraph" w:styleId="af6">
    <w:name w:val="Balloon Text"/>
    <w:basedOn w:val="a0"/>
    <w:link w:val="af7"/>
    <w:uiPriority w:val="99"/>
    <w:semiHidden/>
    <w:unhideWhenUsed/>
    <w:qFormat/>
    <w:rsid w:val="00C34CBF"/>
    <w:pPr>
      <w:spacing w:line="240" w:lineRule="auto"/>
    </w:pPr>
    <w:rPr>
      <w:rFonts w:ascii="Tahoma" w:hAnsi="Tahoma" w:cs="Tahoma"/>
      <w:color w:val="000000" w:themeColor="text1"/>
      <w:sz w:val="20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C34CBF"/>
    <w:rPr>
      <w:rFonts w:ascii="Tahoma" w:hAnsi="Tahoma" w:cs="Tahoma"/>
      <w:color w:val="000000" w:themeColor="text1"/>
      <w:sz w:val="20"/>
      <w:szCs w:val="16"/>
      <w:lang w:val="ru-RU"/>
    </w:rPr>
  </w:style>
  <w:style w:type="character" w:customStyle="1" w:styleId="30">
    <w:name w:val="Заголовок 3 Знак"/>
    <w:basedOn w:val="a1"/>
    <w:link w:val="3"/>
    <w:uiPriority w:val="9"/>
    <w:rsid w:val="00D52ECB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1"/>
    <w:link w:val="4"/>
    <w:uiPriority w:val="9"/>
    <w:semiHidden/>
    <w:rsid w:val="00D52EC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1"/>
    <w:link w:val="5"/>
    <w:uiPriority w:val="9"/>
    <w:semiHidden/>
    <w:rsid w:val="00D52ECB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1"/>
    <w:link w:val="6"/>
    <w:uiPriority w:val="9"/>
    <w:semiHidden/>
    <w:rsid w:val="00D52EC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1"/>
    <w:link w:val="7"/>
    <w:uiPriority w:val="9"/>
    <w:semiHidden/>
    <w:rsid w:val="00D52ECB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D52EC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semiHidden/>
    <w:rsid w:val="00D52ECB"/>
    <w:rPr>
      <w:b/>
      <w:bCs/>
      <w:i/>
      <w:iCs/>
    </w:rPr>
  </w:style>
  <w:style w:type="paragraph" w:styleId="af8">
    <w:name w:val="caption"/>
    <w:basedOn w:val="a0"/>
    <w:next w:val="a0"/>
    <w:uiPriority w:val="35"/>
    <w:semiHidden/>
    <w:unhideWhenUsed/>
    <w:qFormat/>
    <w:rsid w:val="00D52EC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f9">
    <w:name w:val="Strong"/>
    <w:basedOn w:val="a1"/>
    <w:uiPriority w:val="22"/>
    <w:qFormat/>
    <w:rsid w:val="00D52ECB"/>
    <w:rPr>
      <w:b/>
      <w:bCs/>
    </w:rPr>
  </w:style>
  <w:style w:type="character" w:styleId="afa">
    <w:name w:val="Emphasis"/>
    <w:basedOn w:val="a1"/>
    <w:uiPriority w:val="20"/>
    <w:qFormat/>
    <w:rsid w:val="00D52ECB"/>
    <w:rPr>
      <w:i/>
      <w:iCs/>
      <w:color w:val="000000" w:themeColor="text1"/>
    </w:rPr>
  </w:style>
  <w:style w:type="paragraph" w:styleId="21">
    <w:name w:val="Quote"/>
    <w:basedOn w:val="a0"/>
    <w:next w:val="a0"/>
    <w:link w:val="22"/>
    <w:uiPriority w:val="29"/>
    <w:qFormat/>
    <w:rsid w:val="00D52ECB"/>
    <w:pPr>
      <w:spacing w:before="160"/>
      <w:ind w:left="720" w:right="720"/>
      <w:jc w:val="center"/>
    </w:pPr>
    <w:rPr>
      <w:i/>
      <w:iCs/>
      <w:color w:val="4A9A82" w:themeColor="accent3" w:themeShade="BF"/>
      <w:sz w:val="24"/>
      <w:szCs w:val="24"/>
    </w:rPr>
  </w:style>
  <w:style w:type="character" w:customStyle="1" w:styleId="22">
    <w:name w:val="Цитата 2 Знак"/>
    <w:basedOn w:val="a1"/>
    <w:link w:val="21"/>
    <w:uiPriority w:val="29"/>
    <w:rsid w:val="00D52ECB"/>
    <w:rPr>
      <w:i/>
      <w:iCs/>
      <w:color w:val="4A9A82" w:themeColor="accent3" w:themeShade="BF"/>
      <w:sz w:val="24"/>
      <w:szCs w:val="24"/>
    </w:rPr>
  </w:style>
  <w:style w:type="paragraph" w:styleId="afb">
    <w:name w:val="Intense Quote"/>
    <w:basedOn w:val="a0"/>
    <w:next w:val="a0"/>
    <w:link w:val="afc"/>
    <w:uiPriority w:val="30"/>
    <w:qFormat/>
    <w:rsid w:val="00D52EC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76E8B" w:themeColor="accent1" w:themeShade="BF"/>
      <w:sz w:val="28"/>
      <w:szCs w:val="28"/>
    </w:rPr>
  </w:style>
  <w:style w:type="character" w:customStyle="1" w:styleId="afc">
    <w:name w:val="Выделенная цитата Знак"/>
    <w:basedOn w:val="a1"/>
    <w:link w:val="afb"/>
    <w:uiPriority w:val="30"/>
    <w:rsid w:val="00D52ECB"/>
    <w:rPr>
      <w:rFonts w:asciiTheme="majorHAnsi" w:eastAsiaTheme="majorEastAsia" w:hAnsiTheme="majorHAnsi" w:cstheme="majorBidi"/>
      <w:caps/>
      <w:color w:val="276E8B" w:themeColor="accent1" w:themeShade="BF"/>
      <w:sz w:val="28"/>
      <w:szCs w:val="28"/>
    </w:rPr>
  </w:style>
  <w:style w:type="character" w:styleId="afd">
    <w:name w:val="Subtle Emphasis"/>
    <w:basedOn w:val="a1"/>
    <w:uiPriority w:val="19"/>
    <w:qFormat/>
    <w:rsid w:val="00D52ECB"/>
    <w:rPr>
      <w:i/>
      <w:iCs/>
      <w:color w:val="595959" w:themeColor="text1" w:themeTint="A6"/>
    </w:rPr>
  </w:style>
  <w:style w:type="character" w:styleId="afe">
    <w:name w:val="Intense Emphasis"/>
    <w:basedOn w:val="a1"/>
    <w:uiPriority w:val="21"/>
    <w:qFormat/>
    <w:rsid w:val="00D52ECB"/>
    <w:rPr>
      <w:b/>
      <w:bCs/>
      <w:i/>
      <w:iCs/>
      <w:color w:val="auto"/>
    </w:rPr>
  </w:style>
  <w:style w:type="character" w:styleId="aff">
    <w:name w:val="Subtle Reference"/>
    <w:basedOn w:val="a1"/>
    <w:uiPriority w:val="31"/>
    <w:qFormat/>
    <w:rsid w:val="00D52EC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0">
    <w:name w:val="Intense Reference"/>
    <w:basedOn w:val="a1"/>
    <w:uiPriority w:val="32"/>
    <w:qFormat/>
    <w:rsid w:val="00D52ECB"/>
    <w:rPr>
      <w:b/>
      <w:bCs/>
      <w:caps w:val="0"/>
      <w:smallCaps/>
      <w:color w:val="auto"/>
      <w:spacing w:val="0"/>
      <w:u w:val="single"/>
    </w:rPr>
  </w:style>
  <w:style w:type="character" w:styleId="aff1">
    <w:name w:val="Book Title"/>
    <w:basedOn w:val="a1"/>
    <w:uiPriority w:val="33"/>
    <w:qFormat/>
    <w:rsid w:val="00D52ECB"/>
    <w:rPr>
      <w:b/>
      <w:bCs/>
      <w:caps w:val="0"/>
      <w:smallCaps/>
      <w:spacing w:val="0"/>
    </w:rPr>
  </w:style>
  <w:style w:type="paragraph" w:styleId="aff2">
    <w:name w:val="TOC Heading"/>
    <w:basedOn w:val="1"/>
    <w:next w:val="a0"/>
    <w:uiPriority w:val="39"/>
    <w:unhideWhenUsed/>
    <w:qFormat/>
    <w:rsid w:val="00D52ECB"/>
    <w:pPr>
      <w:outlineLvl w:val="9"/>
    </w:pPr>
  </w:style>
  <w:style w:type="paragraph" w:styleId="aff3">
    <w:name w:val="List Paragraph"/>
    <w:basedOn w:val="a0"/>
    <w:uiPriority w:val="34"/>
    <w:qFormat/>
    <w:rsid w:val="002C0738"/>
    <w:pPr>
      <w:ind w:left="720"/>
      <w:contextualSpacing/>
    </w:pPr>
  </w:style>
  <w:style w:type="character" w:styleId="aff4">
    <w:name w:val="Hyperlink"/>
    <w:basedOn w:val="a1"/>
    <w:uiPriority w:val="99"/>
    <w:unhideWhenUsed/>
    <w:rsid w:val="006550D0"/>
    <w:rPr>
      <w:color w:val="6B9F25" w:themeColor="hyperlink"/>
      <w:u w:val="single"/>
    </w:rPr>
  </w:style>
  <w:style w:type="paragraph" w:styleId="aff5">
    <w:name w:val="Revision"/>
    <w:hidden/>
    <w:uiPriority w:val="99"/>
    <w:semiHidden/>
    <w:rsid w:val="00E56B04"/>
    <w:pPr>
      <w:spacing w:after="0" w:line="240" w:lineRule="auto"/>
    </w:pPr>
  </w:style>
  <w:style w:type="paragraph" w:styleId="aff6">
    <w:name w:val="endnote text"/>
    <w:basedOn w:val="a0"/>
    <w:link w:val="aff7"/>
    <w:uiPriority w:val="99"/>
    <w:semiHidden/>
    <w:unhideWhenUsed/>
    <w:rsid w:val="00866066"/>
    <w:pPr>
      <w:spacing w:line="240" w:lineRule="auto"/>
    </w:pPr>
    <w:rPr>
      <w:sz w:val="20"/>
      <w:szCs w:val="20"/>
    </w:rPr>
  </w:style>
  <w:style w:type="character" w:customStyle="1" w:styleId="aff7">
    <w:name w:val="Текст концевой сноски Знак"/>
    <w:basedOn w:val="a1"/>
    <w:link w:val="aff6"/>
    <w:uiPriority w:val="99"/>
    <w:semiHidden/>
    <w:rsid w:val="00866066"/>
    <w:rPr>
      <w:sz w:val="20"/>
      <w:szCs w:val="20"/>
      <w:lang w:val="ru-RU"/>
    </w:rPr>
  </w:style>
  <w:style w:type="character" w:styleId="aff8">
    <w:name w:val="endnote reference"/>
    <w:basedOn w:val="a1"/>
    <w:uiPriority w:val="99"/>
    <w:semiHidden/>
    <w:unhideWhenUsed/>
    <w:rsid w:val="00866066"/>
    <w:rPr>
      <w:vertAlign w:val="superscript"/>
    </w:rPr>
  </w:style>
  <w:style w:type="character" w:customStyle="1" w:styleId="ac">
    <w:name w:val="Без интервала Знак"/>
    <w:basedOn w:val="a1"/>
    <w:link w:val="ab"/>
    <w:uiPriority w:val="1"/>
    <w:rsid w:val="002A6DE0"/>
  </w:style>
  <w:style w:type="character" w:styleId="aff9">
    <w:name w:val="annotation reference"/>
    <w:basedOn w:val="a1"/>
    <w:uiPriority w:val="99"/>
    <w:semiHidden/>
    <w:unhideWhenUsed/>
    <w:rsid w:val="00BB5BBF"/>
    <w:rPr>
      <w:sz w:val="16"/>
      <w:szCs w:val="16"/>
    </w:rPr>
  </w:style>
  <w:style w:type="paragraph" w:styleId="affa">
    <w:name w:val="annotation text"/>
    <w:basedOn w:val="a0"/>
    <w:link w:val="affb"/>
    <w:autoRedefine/>
    <w:uiPriority w:val="99"/>
    <w:unhideWhenUsed/>
    <w:qFormat/>
    <w:rsid w:val="006B6D78"/>
    <w:rPr>
      <w:color w:val="000000" w:themeColor="text1"/>
      <w:sz w:val="96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6B6D78"/>
    <w:rPr>
      <w:color w:val="000000" w:themeColor="text1"/>
      <w:sz w:val="96"/>
      <w:szCs w:val="20"/>
      <w:lang w:val="ru-RU"/>
    </w:rPr>
  </w:style>
  <w:style w:type="paragraph" w:styleId="affc">
    <w:name w:val="annotation subject"/>
    <w:basedOn w:val="affa"/>
    <w:next w:val="affa"/>
    <w:link w:val="affd"/>
    <w:autoRedefine/>
    <w:uiPriority w:val="99"/>
    <w:unhideWhenUsed/>
    <w:rsid w:val="006B6D78"/>
    <w:rPr>
      <w:b/>
      <w:bCs/>
      <w:sz w:val="48"/>
    </w:rPr>
  </w:style>
  <w:style w:type="character" w:customStyle="1" w:styleId="affd">
    <w:name w:val="Тема примечания Знак"/>
    <w:basedOn w:val="affb"/>
    <w:link w:val="affc"/>
    <w:uiPriority w:val="99"/>
    <w:rsid w:val="006B6D78"/>
    <w:rPr>
      <w:b/>
      <w:bCs/>
      <w:color w:val="000000" w:themeColor="text1"/>
      <w:sz w:val="48"/>
      <w:szCs w:val="20"/>
      <w:lang w:val="ru-RU"/>
    </w:rPr>
  </w:style>
  <w:style w:type="table" w:styleId="-43">
    <w:name w:val="List Table 4 Accent 3"/>
    <w:basedOn w:val="a2"/>
    <w:uiPriority w:val="49"/>
    <w:rsid w:val="00CE0107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bystrova\AppData\Roaming\Microsoft\&#1064;&#1072;&#1073;&#1083;&#1086;&#1085;&#1099;\&#1055;&#1088;&#1077;&#1076;&#1083;&#1086;&#1078;&#1077;&#1085;&#1080;&#1077;%20&#1091;&#1089;&#1083;&#1091;&#1075;.dotx" TargetMode="External"/></Relationships>
</file>

<file path=word/theme/theme1.xml><?xml version="1.0" encoding="utf-8"?>
<a:theme xmlns:a="http://schemas.openxmlformats.org/drawingml/2006/main" name="Легкий дым">
  <a:themeElements>
    <a:clrScheme name="Синий и зеленый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Легкий дым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Легкий дым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688AE2-3FFB-4173-ACCF-A7224277B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F8BCA-8B05-4196-B511-8BB12182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услуг</Template>
  <TotalTime>66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s.bystrova</dc:creator>
  <cp:keywords/>
  <cp:lastModifiedBy>Администратор</cp:lastModifiedBy>
  <cp:revision>16</cp:revision>
  <dcterms:created xsi:type="dcterms:W3CDTF">2017-05-29T06:35:00Z</dcterms:created>
  <dcterms:modified xsi:type="dcterms:W3CDTF">2017-05-29T08:14:00Z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