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Спецификация №1 от 16.01.2018г.</w:t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Покупатель ИП Гресюк Л.А</w:t>
      </w:r>
    </w:p>
    <w:p>
      <w:pPr/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1275"/>
        <w:gridCol w:w="1595"/>
        <w:gridCol w:w="1525"/>
        <w:gridCol w:w="1666"/>
      </w:tblGrid>
      <w:tr>
        <w:tc>
          <w:tcPr>
            <w:tcW w:w="675" w:type="dxa"/>
          </w:tcPr>
          <w:p>
            <w:pPr>
              <w:spacing w:after="0" w:line="240" w:lineRule="auto"/>
            </w:pPr>
            <w:r>
              <w:t>№</w:t>
            </w:r>
          </w:p>
        </w:tc>
        <w:tc>
          <w:tcPr>
            <w:tcW w:w="2835" w:type="dxa"/>
          </w:tcPr>
          <w:p>
            <w:pPr>
              <w:spacing w:after="0" w:line="240" w:lineRule="auto"/>
            </w:pPr>
            <w:r>
              <w:t>Товары (услуги)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Кол-во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666" w:type="dxa"/>
          </w:tcPr>
          <w:p>
            <w:pPr>
              <w:spacing w:after="0" w:line="240" w:lineRule="auto"/>
              <w:jc w:val="center"/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</w:tcPr>
          <w:p>
            <w:pPr>
              <w:spacing w:after="0" w:line="240" w:lineRule="auto"/>
            </w:pPr>
            <w:r>
              <w:t>Доска обрезная естественной влажности</w:t>
            </w:r>
          </w:p>
          <w:p>
            <w:pPr>
              <w:spacing w:after="0" w:line="240" w:lineRule="auto"/>
            </w:pPr>
            <w:r>
              <w:t xml:space="preserve">2сорт 0,025*0,15*6м 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м3</w:t>
            </w:r>
          </w:p>
        </w:tc>
        <w:tc>
          <w:tcPr>
            <w:tcW w:w="1525" w:type="dxa"/>
          </w:tcPr>
          <w:p>
            <w:pPr>
              <w:spacing w:after="0" w:line="240" w:lineRule="auto"/>
              <w:jc w:val="right"/>
            </w:pPr>
          </w:p>
        </w:tc>
        <w:tc>
          <w:tcPr>
            <w:tcW w:w="1666" w:type="dxa"/>
          </w:tcPr>
          <w:p>
            <w:pPr>
              <w:spacing w:after="0" w:line="240" w:lineRule="auto"/>
              <w:jc w:val="right"/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</w:tcPr>
          <w:p>
            <w:pPr>
              <w:spacing w:after="0" w:line="240" w:lineRule="auto"/>
            </w:pPr>
            <w:r>
              <w:t>2сорт 0,03*0,150*6м-5м</w:t>
            </w:r>
          </w:p>
          <w:p>
            <w:pPr>
              <w:spacing w:after="0" w:line="240" w:lineRule="auto"/>
            </w:pPr>
            <w:r>
              <w:t>1сорт 0,03*0,150*6м-5м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20</w:t>
            </w:r>
          </w:p>
          <w:p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jc w:val="center"/>
            </w:pPr>
            <w:r>
              <w:t>м3</w:t>
            </w:r>
          </w:p>
          <w:p>
            <w:pPr>
              <w:spacing w:after="0" w:line="240" w:lineRule="auto"/>
              <w:jc w:val="center"/>
            </w:pPr>
            <w:r>
              <w:t>м3</w:t>
            </w:r>
          </w:p>
        </w:tc>
        <w:tc>
          <w:tcPr>
            <w:tcW w:w="1525" w:type="dxa"/>
          </w:tcPr>
          <w:p>
            <w:pPr>
              <w:spacing w:after="0" w:line="240" w:lineRule="auto"/>
              <w:jc w:val="right"/>
            </w:pPr>
          </w:p>
        </w:tc>
        <w:tc>
          <w:tcPr>
            <w:tcW w:w="1666" w:type="dxa"/>
          </w:tcPr>
          <w:p>
            <w:pPr>
              <w:spacing w:after="0" w:line="240" w:lineRule="auto"/>
              <w:jc w:val="right"/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</w:tcPr>
          <w:p>
            <w:pPr>
              <w:spacing w:after="0" w:line="240" w:lineRule="auto"/>
            </w:pPr>
            <w:r>
              <w:t>1сорт 0,04*0,200*6м-5м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jc w:val="center"/>
            </w:pPr>
            <w:r>
              <w:t>м3</w:t>
            </w:r>
          </w:p>
        </w:tc>
        <w:tc>
          <w:tcPr>
            <w:tcW w:w="1525" w:type="dxa"/>
          </w:tcPr>
          <w:p>
            <w:pPr>
              <w:spacing w:after="0" w:line="240" w:lineRule="auto"/>
              <w:jc w:val="right"/>
            </w:pPr>
          </w:p>
        </w:tc>
        <w:tc>
          <w:tcPr>
            <w:tcW w:w="1666" w:type="dxa"/>
          </w:tcPr>
          <w:p>
            <w:pPr>
              <w:spacing w:after="0" w:line="240" w:lineRule="auto"/>
              <w:jc w:val="right"/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</w:tcPr>
          <w:p>
            <w:pPr>
              <w:spacing w:after="0" w:line="240" w:lineRule="auto"/>
            </w:pPr>
            <w:r>
              <w:t>1сорт 0,05*0,100*5м</w:t>
            </w:r>
          </w:p>
          <w:p>
            <w:pPr>
              <w:spacing w:after="0" w:line="240" w:lineRule="auto"/>
            </w:pPr>
            <w:r>
              <w:t xml:space="preserve">           0,05*0,150*6м-5м</w:t>
            </w:r>
          </w:p>
          <w:p>
            <w:pPr>
              <w:spacing w:after="0" w:line="240" w:lineRule="auto"/>
            </w:pPr>
            <w:r>
              <w:t xml:space="preserve">           0,05*0,200*6м-5м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</w:pPr>
            <w:r>
              <w:t>10</w:t>
            </w:r>
          </w:p>
          <w:p>
            <w:pPr>
              <w:spacing w:after="0" w:line="240" w:lineRule="auto"/>
              <w:jc w:val="center"/>
            </w:pPr>
            <w:r>
              <w:t>10</w:t>
            </w:r>
          </w:p>
          <w:p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jc w:val="center"/>
            </w:pPr>
            <w:r>
              <w:t>м3</w:t>
            </w:r>
          </w:p>
          <w:p>
            <w:pPr>
              <w:spacing w:after="0" w:line="240" w:lineRule="auto"/>
              <w:jc w:val="center"/>
            </w:pPr>
            <w:r>
              <w:t>м3</w:t>
            </w:r>
          </w:p>
          <w:p>
            <w:pPr>
              <w:spacing w:after="0" w:line="240" w:lineRule="auto"/>
              <w:jc w:val="center"/>
            </w:pPr>
            <w:r>
              <w:t>м3</w:t>
            </w:r>
          </w:p>
        </w:tc>
        <w:tc>
          <w:tcPr>
            <w:tcW w:w="1525" w:type="dxa"/>
          </w:tcPr>
          <w:p>
            <w:pPr>
              <w:spacing w:after="0" w:line="240" w:lineRule="auto"/>
              <w:jc w:val="right"/>
            </w:pPr>
          </w:p>
        </w:tc>
        <w:tc>
          <w:tcPr>
            <w:tcW w:w="1666" w:type="dxa"/>
          </w:tcPr>
          <w:p>
            <w:pPr>
              <w:spacing w:after="0" w:line="240" w:lineRule="auto"/>
              <w:jc w:val="right"/>
            </w:pPr>
          </w:p>
        </w:tc>
      </w:tr>
    </w:tbl>
    <w:p>
      <w:pPr/>
    </w:p>
    <w:p>
      <w:pPr/>
    </w:p>
    <w:p>
      <w:pPr/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decorative"/>
    <w:pitch w:val="default"/>
    <w:sig w:usb0="A00002EF" w:usb1="4000207B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E2D78"/>
    <w:rsid w:val="00636920"/>
    <w:rsid w:val="00BE0FB6"/>
    <w:rsid w:val="00E26134"/>
    <w:rsid w:val="00FE2D78"/>
    <w:rsid w:val="1BB9AB8F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2018-01-16T12:25:00Z</dcterms:created>
  <dc:creator>pos</dc:creator>
  <cp:lastModifiedBy>user</cp:lastModifiedBy>
  <dcterms:modified xsi:type="dcterms:W3CDTF">2018-01-16T13:04:27Z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