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9A7" w:rsidRPr="00E654A8" w:rsidRDefault="00F359A7" w:rsidP="00F359A7">
      <w:pPr>
        <w:widowControl/>
        <w:shd w:val="clear" w:color="auto" w:fill="FFFFFF"/>
        <w:autoSpaceDE/>
        <w:autoSpaceDN/>
        <w:adjustRightInd/>
        <w:rPr>
          <w:rFonts w:eastAsia="Calibri"/>
          <w:b/>
          <w:caps/>
          <w:color w:val="000000" w:themeColor="text1"/>
          <w:szCs w:val="22"/>
        </w:rPr>
      </w:pPr>
    </w:p>
    <w:tbl>
      <w:tblPr>
        <w:tblW w:w="151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9"/>
        <w:gridCol w:w="12033"/>
        <w:gridCol w:w="1276"/>
      </w:tblGrid>
      <w:tr w:rsidR="00FF7506" w:rsidRPr="00003194" w:rsidTr="00FF7506">
        <w:trPr>
          <w:trHeight w:val="655"/>
          <w:jc w:val="center"/>
        </w:trPr>
        <w:tc>
          <w:tcPr>
            <w:tcW w:w="1859" w:type="dxa"/>
            <w:tcBorders>
              <w:top w:val="single" w:sz="4" w:space="0" w:color="000000"/>
              <w:left w:val="single" w:sz="4" w:space="0" w:color="000000"/>
              <w:right w:val="single" w:sz="4" w:space="0" w:color="000000"/>
            </w:tcBorders>
          </w:tcPr>
          <w:p w:rsidR="00FF7506" w:rsidRPr="00003194" w:rsidRDefault="00FF7506" w:rsidP="00940F3E">
            <w:pPr>
              <w:jc w:val="center"/>
              <w:rPr>
                <w:rFonts w:eastAsiaTheme="minorEastAsia"/>
                <w:b/>
                <w:color w:val="000000" w:themeColor="text1"/>
              </w:rPr>
            </w:pPr>
            <w:r w:rsidRPr="00003194">
              <w:rPr>
                <w:rFonts w:eastAsiaTheme="minorEastAsia"/>
                <w:b/>
                <w:color w:val="000000" w:themeColor="text1"/>
              </w:rPr>
              <w:t>Наименование товара</w:t>
            </w:r>
          </w:p>
        </w:tc>
        <w:tc>
          <w:tcPr>
            <w:tcW w:w="12033" w:type="dxa"/>
            <w:tcBorders>
              <w:top w:val="single" w:sz="4" w:space="0" w:color="000000"/>
              <w:left w:val="single" w:sz="4" w:space="0" w:color="000000"/>
              <w:right w:val="single" w:sz="4" w:space="0" w:color="auto"/>
            </w:tcBorders>
          </w:tcPr>
          <w:p w:rsidR="00FF7506" w:rsidRPr="00003194" w:rsidRDefault="00FF7506" w:rsidP="00FF7506">
            <w:pPr>
              <w:jc w:val="center"/>
              <w:rPr>
                <w:rFonts w:eastAsiaTheme="minorEastAsia"/>
                <w:b/>
                <w:color w:val="000000" w:themeColor="text1"/>
              </w:rPr>
            </w:pPr>
            <w:r>
              <w:rPr>
                <w:rFonts w:eastAsiaTheme="minorEastAsia"/>
                <w:b/>
                <w:color w:val="000000" w:themeColor="text1"/>
              </w:rPr>
              <w:t>Характеристики</w:t>
            </w:r>
          </w:p>
        </w:tc>
        <w:tc>
          <w:tcPr>
            <w:tcW w:w="1276" w:type="dxa"/>
            <w:tcBorders>
              <w:top w:val="single" w:sz="4" w:space="0" w:color="000000"/>
              <w:left w:val="single" w:sz="4" w:space="0" w:color="auto"/>
              <w:right w:val="single" w:sz="4" w:space="0" w:color="000000"/>
            </w:tcBorders>
          </w:tcPr>
          <w:p w:rsidR="00FF7506" w:rsidRPr="00003194" w:rsidRDefault="00FF7506" w:rsidP="00940F3E">
            <w:pPr>
              <w:jc w:val="center"/>
              <w:rPr>
                <w:rFonts w:eastAsiaTheme="minorEastAsia"/>
                <w:b/>
                <w:color w:val="000000" w:themeColor="text1"/>
                <w:sz w:val="18"/>
                <w:szCs w:val="18"/>
              </w:rPr>
            </w:pPr>
            <w:r w:rsidRPr="00003194">
              <w:rPr>
                <w:rFonts w:eastAsiaTheme="minorEastAsia"/>
                <w:b/>
                <w:color w:val="000000" w:themeColor="text1"/>
                <w:sz w:val="18"/>
                <w:szCs w:val="18"/>
              </w:rPr>
              <w:t>Дата выпуска товара</w:t>
            </w:r>
          </w:p>
        </w:tc>
      </w:tr>
      <w:tr w:rsidR="00FF7506" w:rsidRPr="00003194" w:rsidTr="00FF7506">
        <w:trPr>
          <w:trHeight w:val="300"/>
          <w:jc w:val="center"/>
        </w:trPr>
        <w:tc>
          <w:tcPr>
            <w:tcW w:w="1859" w:type="dxa"/>
            <w:tcBorders>
              <w:top w:val="single" w:sz="4" w:space="0" w:color="auto"/>
              <w:left w:val="single" w:sz="4" w:space="0" w:color="000000"/>
              <w:bottom w:val="single" w:sz="4" w:space="0" w:color="auto"/>
              <w:right w:val="single" w:sz="4" w:space="0" w:color="000000"/>
            </w:tcBorders>
          </w:tcPr>
          <w:p w:rsidR="00FF7506" w:rsidRPr="00003194" w:rsidRDefault="00FF7506" w:rsidP="00940F3E">
            <w:pPr>
              <w:widowControl/>
              <w:autoSpaceDE/>
              <w:autoSpaceDN/>
              <w:adjustRightInd/>
              <w:rPr>
                <w:rFonts w:eastAsiaTheme="minorEastAsia"/>
              </w:rPr>
            </w:pPr>
            <w:r w:rsidRPr="00003194">
              <w:rPr>
                <w:rFonts w:eastAsiaTheme="minorEastAsia"/>
              </w:rPr>
              <w:t>Пресс для испытания строительных материалов</w:t>
            </w:r>
          </w:p>
        </w:tc>
        <w:tc>
          <w:tcPr>
            <w:tcW w:w="12033" w:type="dxa"/>
            <w:tcBorders>
              <w:top w:val="single" w:sz="4" w:space="0" w:color="000000"/>
              <w:left w:val="single" w:sz="4" w:space="0" w:color="000000"/>
              <w:bottom w:val="single" w:sz="4" w:space="0" w:color="auto"/>
              <w:right w:val="single" w:sz="4" w:space="0" w:color="auto"/>
            </w:tcBorders>
            <w:vAlign w:val="center"/>
          </w:tcPr>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1. Машина ис</w:t>
            </w:r>
            <w:r>
              <w:rPr>
                <w:rFonts w:eastAsiaTheme="minorEastAsia"/>
                <w:bCs/>
                <w:color w:val="000000" w:themeColor="text1"/>
              </w:rPr>
              <w:t xml:space="preserve">пытательная </w:t>
            </w:r>
            <w:r w:rsidRPr="00003194">
              <w:rPr>
                <w:rFonts w:eastAsiaTheme="minorEastAsia"/>
                <w:bCs/>
                <w:color w:val="000000" w:themeColor="text1"/>
              </w:rPr>
              <w:t>гидравлическая для определения предела прочности при сжатии и изгибе образцов цементного раствора,</w:t>
            </w:r>
            <w:r>
              <w:rPr>
                <w:rFonts w:eastAsiaTheme="minorEastAsia"/>
                <w:bCs/>
                <w:color w:val="000000" w:themeColor="text1"/>
              </w:rPr>
              <w:t xml:space="preserve"> </w:t>
            </w:r>
            <w:r w:rsidRPr="00287071">
              <w:rPr>
                <w:rFonts w:eastAsiaTheme="minorEastAsia"/>
                <w:bCs/>
                <w:color w:val="000000" w:themeColor="text1"/>
              </w:rPr>
              <w:t>бетонных образцов на сжатие</w:t>
            </w:r>
            <w:r>
              <w:rPr>
                <w:rFonts w:eastAsiaTheme="minorEastAsia"/>
                <w:bCs/>
                <w:color w:val="000000" w:themeColor="text1"/>
              </w:rPr>
              <w:t xml:space="preserve"> и изгиб </w:t>
            </w:r>
            <w:r w:rsidRPr="006E379C">
              <w:rPr>
                <w:rFonts w:eastAsiaTheme="minorEastAsia"/>
                <w:bCs/>
                <w:color w:val="000000" w:themeColor="text1"/>
              </w:rPr>
              <w:t>по ГОСТ 310.4 и ГОСТ 23789</w:t>
            </w:r>
            <w:r w:rsidRPr="00287071">
              <w:rPr>
                <w:rFonts w:eastAsiaTheme="minorEastAsia"/>
                <w:bCs/>
                <w:color w:val="000000" w:themeColor="text1"/>
              </w:rPr>
              <w:t>, кирпича на изгиб и сжатие (половинок), асфальтобетона на сжатие</w:t>
            </w:r>
            <w:r>
              <w:rPr>
                <w:rFonts w:eastAsiaTheme="minorEastAsia"/>
                <w:bCs/>
                <w:color w:val="000000" w:themeColor="text1"/>
              </w:rPr>
              <w:t xml:space="preserve">, </w:t>
            </w:r>
            <w:r w:rsidRPr="00287071">
              <w:rPr>
                <w:rFonts w:eastAsiaTheme="minorEastAsia"/>
                <w:bCs/>
                <w:color w:val="000000" w:themeColor="text1"/>
              </w:rPr>
              <w:t>формование образцов в одиночных формах</w:t>
            </w:r>
            <w:r>
              <w:rPr>
                <w:rFonts w:eastAsiaTheme="minorEastAsia"/>
                <w:bCs/>
                <w:color w:val="000000" w:themeColor="text1"/>
              </w:rPr>
              <w:t xml:space="preserve">. </w:t>
            </w:r>
            <w:r w:rsidRPr="00003194">
              <w:rPr>
                <w:rFonts w:eastAsiaTheme="minorEastAsia"/>
                <w:bCs/>
                <w:color w:val="000000" w:themeColor="text1"/>
              </w:rPr>
              <w:t xml:space="preserve">Конструкция настольная </w:t>
            </w:r>
            <w:proofErr w:type="spellStart"/>
            <w:r>
              <w:rPr>
                <w:rFonts w:eastAsiaTheme="minorEastAsia"/>
                <w:bCs/>
                <w:color w:val="000000" w:themeColor="text1"/>
              </w:rPr>
              <w:t>четырёхколонная</w:t>
            </w:r>
            <w:proofErr w:type="spellEnd"/>
            <w:r>
              <w:rPr>
                <w:rFonts w:eastAsiaTheme="minorEastAsia"/>
                <w:bCs/>
                <w:color w:val="000000" w:themeColor="text1"/>
              </w:rPr>
              <w:t xml:space="preserve"> с выносным </w:t>
            </w:r>
            <w:proofErr w:type="gramStart"/>
            <w:r>
              <w:rPr>
                <w:rFonts w:eastAsiaTheme="minorEastAsia"/>
                <w:bCs/>
                <w:color w:val="000000" w:themeColor="text1"/>
              </w:rPr>
              <w:t>микро-процессорным</w:t>
            </w:r>
            <w:proofErr w:type="gramEnd"/>
            <w:r w:rsidRPr="00287071">
              <w:rPr>
                <w:rFonts w:eastAsiaTheme="minorEastAsia"/>
                <w:bCs/>
                <w:color w:val="000000" w:themeColor="text1"/>
              </w:rPr>
              <w:t xml:space="preserve"> </w:t>
            </w:r>
            <w:r>
              <w:rPr>
                <w:rFonts w:eastAsiaTheme="minorEastAsia"/>
                <w:bCs/>
                <w:color w:val="000000" w:themeColor="text1"/>
              </w:rPr>
              <w:t xml:space="preserve">блоком </w:t>
            </w:r>
            <w:r w:rsidRPr="00287071">
              <w:rPr>
                <w:rFonts w:eastAsiaTheme="minorEastAsia"/>
                <w:bCs/>
                <w:color w:val="000000" w:themeColor="text1"/>
              </w:rPr>
              <w:t>управление</w:t>
            </w:r>
            <w:r>
              <w:rPr>
                <w:rFonts w:eastAsiaTheme="minorEastAsia"/>
                <w:bCs/>
                <w:color w:val="000000" w:themeColor="text1"/>
              </w:rPr>
              <w:t>м</w:t>
            </w:r>
            <w:r w:rsidRPr="00287071">
              <w:rPr>
                <w:rFonts w:eastAsiaTheme="minorEastAsia"/>
                <w:bCs/>
                <w:color w:val="000000" w:themeColor="text1"/>
              </w:rPr>
              <w:t xml:space="preserve"> процесс</w:t>
            </w:r>
            <w:r>
              <w:rPr>
                <w:rFonts w:eastAsiaTheme="minorEastAsia"/>
                <w:bCs/>
                <w:color w:val="000000" w:themeColor="text1"/>
              </w:rPr>
              <w:t>ами</w:t>
            </w:r>
            <w:r w:rsidRPr="00287071">
              <w:rPr>
                <w:rFonts w:eastAsiaTheme="minorEastAsia"/>
                <w:bCs/>
                <w:color w:val="000000" w:themeColor="text1"/>
              </w:rPr>
              <w:t xml:space="preserve"> нагружения</w:t>
            </w:r>
            <w:r>
              <w:rPr>
                <w:rFonts w:eastAsiaTheme="minorEastAsia"/>
                <w:bCs/>
                <w:color w:val="000000" w:themeColor="text1"/>
              </w:rPr>
              <w:t>.</w:t>
            </w:r>
          </w:p>
          <w:p w:rsidR="00FF7506" w:rsidRDefault="00FF7506" w:rsidP="00940F3E">
            <w:pPr>
              <w:jc w:val="both"/>
              <w:rPr>
                <w:rFonts w:eastAsiaTheme="minorEastAsia"/>
                <w:bCs/>
                <w:color w:val="000000" w:themeColor="text1"/>
              </w:rPr>
            </w:pPr>
            <w:r w:rsidRPr="00003194">
              <w:rPr>
                <w:rFonts w:eastAsiaTheme="minorEastAsia"/>
                <w:bCs/>
                <w:color w:val="000000" w:themeColor="text1"/>
              </w:rPr>
              <w:t xml:space="preserve">2. </w:t>
            </w:r>
            <w:r>
              <w:rPr>
                <w:rFonts w:eastAsiaTheme="minorEastAsia"/>
                <w:bCs/>
                <w:color w:val="000000" w:themeColor="text1"/>
              </w:rPr>
              <w:t>Н</w:t>
            </w:r>
            <w:r w:rsidRPr="00003194">
              <w:rPr>
                <w:rFonts w:eastAsiaTheme="minorEastAsia"/>
                <w:bCs/>
                <w:color w:val="000000" w:themeColor="text1"/>
              </w:rPr>
              <w:t>агрузка для испытаний на сжатие</w:t>
            </w:r>
          </w:p>
          <w:p w:rsidR="00FF7506" w:rsidRPr="000F6998" w:rsidRDefault="00FF7506" w:rsidP="000F6998">
            <w:pPr>
              <w:rPr>
                <w:rFonts w:eastAsiaTheme="minorEastAsia"/>
                <w:color w:val="000000" w:themeColor="text1"/>
              </w:rPr>
            </w:pPr>
            <w:r>
              <w:rPr>
                <w:rFonts w:eastAsiaTheme="minorEastAsia"/>
                <w:bCs/>
                <w:color w:val="000000" w:themeColor="text1"/>
              </w:rPr>
              <w:t>М</w:t>
            </w:r>
            <w:r w:rsidRPr="00003194">
              <w:rPr>
                <w:rFonts w:eastAsiaTheme="minorEastAsia"/>
                <w:bCs/>
                <w:color w:val="000000" w:themeColor="text1"/>
              </w:rPr>
              <w:t>аксимальная</w:t>
            </w:r>
            <w:r>
              <w:rPr>
                <w:rFonts w:eastAsiaTheme="minorEastAsia"/>
                <w:bCs/>
                <w:color w:val="000000" w:themeColor="text1"/>
              </w:rPr>
              <w:t>-</w:t>
            </w:r>
            <w:r w:rsidRPr="00003194">
              <w:rPr>
                <w:rFonts w:eastAsiaTheme="minorEastAsia"/>
                <w:color w:val="000000" w:themeColor="text1"/>
              </w:rPr>
              <w:t xml:space="preserve"> </w:t>
            </w:r>
            <w:r w:rsidRPr="00003194">
              <w:rPr>
                <w:rFonts w:eastAsiaTheme="minorEastAsia"/>
                <w:color w:val="000000" w:themeColor="text1"/>
              </w:rPr>
              <w:t xml:space="preserve">Не менее </w:t>
            </w:r>
            <w:r>
              <w:rPr>
                <w:rFonts w:eastAsiaTheme="minorEastAsia"/>
                <w:color w:val="000000" w:themeColor="text1"/>
              </w:rPr>
              <w:t>5</w:t>
            </w:r>
            <w:r w:rsidRPr="00003194">
              <w:rPr>
                <w:rFonts w:eastAsiaTheme="minorEastAsia"/>
                <w:color w:val="000000" w:themeColor="text1"/>
              </w:rPr>
              <w:t>00 кН</w:t>
            </w:r>
          </w:p>
          <w:p w:rsidR="00FF7506" w:rsidRPr="000F6998" w:rsidRDefault="00FF7506" w:rsidP="000F6998">
            <w:pPr>
              <w:rPr>
                <w:rFonts w:eastAsiaTheme="minorEastAsia"/>
                <w:color w:val="000000" w:themeColor="text1"/>
              </w:rPr>
            </w:pPr>
            <w:r>
              <w:rPr>
                <w:rFonts w:eastAsiaTheme="minorEastAsia"/>
                <w:bCs/>
                <w:color w:val="000000" w:themeColor="text1"/>
              </w:rPr>
              <w:t xml:space="preserve">Минимальная - </w:t>
            </w:r>
            <w:r w:rsidRPr="00003194">
              <w:rPr>
                <w:rFonts w:eastAsiaTheme="minorEastAsia"/>
                <w:color w:val="000000" w:themeColor="text1"/>
              </w:rPr>
              <w:t xml:space="preserve">Не </w:t>
            </w:r>
            <w:r>
              <w:rPr>
                <w:rFonts w:eastAsiaTheme="minorEastAsia"/>
                <w:color w:val="000000" w:themeColor="text1"/>
              </w:rPr>
              <w:t>более</w:t>
            </w:r>
            <w:r w:rsidRPr="00003194">
              <w:rPr>
                <w:rFonts w:eastAsiaTheme="minorEastAsia"/>
                <w:color w:val="000000" w:themeColor="text1"/>
              </w:rPr>
              <w:t xml:space="preserve"> </w:t>
            </w:r>
            <w:r>
              <w:rPr>
                <w:rFonts w:eastAsiaTheme="minorEastAsia"/>
                <w:color w:val="000000" w:themeColor="text1"/>
              </w:rPr>
              <w:t>5</w:t>
            </w:r>
            <w:r w:rsidRPr="00003194">
              <w:rPr>
                <w:rFonts w:eastAsiaTheme="minorEastAsia"/>
                <w:color w:val="000000" w:themeColor="text1"/>
              </w:rPr>
              <w:t xml:space="preserve"> кН</w:t>
            </w:r>
          </w:p>
          <w:p w:rsidR="00FF7506" w:rsidRPr="000F6998" w:rsidRDefault="00FF7506" w:rsidP="000F6998">
            <w:pPr>
              <w:rPr>
                <w:rFonts w:eastAsiaTheme="minorEastAsia"/>
                <w:color w:val="000000" w:themeColor="text1"/>
              </w:rPr>
            </w:pPr>
            <w:r w:rsidRPr="00003194">
              <w:rPr>
                <w:rFonts w:eastAsiaTheme="minorEastAsia"/>
                <w:bCs/>
                <w:color w:val="000000" w:themeColor="text1"/>
              </w:rPr>
              <w:t xml:space="preserve">3. </w:t>
            </w:r>
            <w:r w:rsidRPr="006A74E3">
              <w:rPr>
                <w:rFonts w:eastAsiaTheme="minorEastAsia"/>
                <w:bCs/>
                <w:color w:val="000000" w:themeColor="text1"/>
              </w:rPr>
              <w:t xml:space="preserve">Диапазон регулирования скорости возрастания </w:t>
            </w:r>
            <w:r>
              <w:rPr>
                <w:rFonts w:eastAsiaTheme="minorEastAsia"/>
                <w:bCs/>
                <w:color w:val="000000" w:themeColor="text1"/>
              </w:rPr>
              <w:t xml:space="preserve">нагрузки - </w:t>
            </w:r>
            <w:r>
              <w:t>0,2 - 1,0 МПа/с</w:t>
            </w:r>
          </w:p>
          <w:p w:rsidR="00FF7506" w:rsidRPr="000F6998" w:rsidRDefault="00FF7506" w:rsidP="000F6998">
            <w:pPr>
              <w:rPr>
                <w:rFonts w:eastAsiaTheme="minorEastAsia"/>
                <w:color w:val="000000" w:themeColor="text1"/>
              </w:rPr>
            </w:pPr>
            <w:r>
              <w:rPr>
                <w:rFonts w:eastAsiaTheme="minorEastAsia"/>
                <w:bCs/>
                <w:color w:val="000000" w:themeColor="text1"/>
              </w:rPr>
              <w:t xml:space="preserve">4. </w:t>
            </w:r>
            <w:r w:rsidRPr="00003194">
              <w:rPr>
                <w:rFonts w:eastAsiaTheme="minorEastAsia"/>
                <w:bCs/>
                <w:color w:val="000000" w:themeColor="text1"/>
              </w:rPr>
              <w:t xml:space="preserve">Пределы допустимой погрешности </w:t>
            </w:r>
            <w:proofErr w:type="spellStart"/>
            <w:r w:rsidRPr="00003194">
              <w:rPr>
                <w:rFonts w:eastAsiaTheme="minorEastAsia"/>
                <w:bCs/>
                <w:color w:val="000000" w:themeColor="text1"/>
              </w:rPr>
              <w:t>силоизмерителя</w:t>
            </w:r>
            <w:proofErr w:type="spellEnd"/>
            <w:r>
              <w:rPr>
                <w:rFonts w:eastAsiaTheme="minorEastAsia"/>
                <w:bCs/>
                <w:color w:val="000000" w:themeColor="text1"/>
              </w:rPr>
              <w:t xml:space="preserve"> - н</w:t>
            </w:r>
            <w:r w:rsidRPr="00003194">
              <w:rPr>
                <w:rFonts w:eastAsiaTheme="minorEastAsia"/>
                <w:bCs/>
                <w:color w:val="000000" w:themeColor="text1"/>
              </w:rPr>
              <w:t>е более ± 1%</w:t>
            </w:r>
            <w:r>
              <w:rPr>
                <w:rFonts w:eastAsiaTheme="minorEastAsia"/>
                <w:color w:val="000000" w:themeColor="text1"/>
              </w:rPr>
              <w:t xml:space="preserve"> </w:t>
            </w:r>
          </w:p>
          <w:p w:rsidR="00FF7506" w:rsidRDefault="00FF7506" w:rsidP="00940F3E">
            <w:pPr>
              <w:jc w:val="both"/>
            </w:pPr>
            <w:r>
              <w:rPr>
                <w:rFonts w:eastAsiaTheme="minorEastAsia"/>
                <w:bCs/>
                <w:color w:val="000000" w:themeColor="text1"/>
              </w:rPr>
              <w:t>5. Размеры р</w:t>
            </w:r>
            <w:r w:rsidRPr="004B1600">
              <w:t>абочего пространства</w:t>
            </w:r>
          </w:p>
          <w:p w:rsidR="00FF7506" w:rsidRDefault="00FF7506" w:rsidP="00FF7506">
            <w:r w:rsidRPr="004B1600">
              <w:t>Ширина</w:t>
            </w:r>
            <w:r>
              <w:t xml:space="preserve">- </w:t>
            </w:r>
            <w:r>
              <w:t>Не менее 210</w:t>
            </w:r>
            <w:r w:rsidRPr="00003194">
              <w:rPr>
                <w:rFonts w:eastAsiaTheme="minorEastAsia"/>
                <w:bCs/>
                <w:color w:val="000000" w:themeColor="text1"/>
              </w:rPr>
              <w:t xml:space="preserve"> мм</w:t>
            </w:r>
          </w:p>
          <w:p w:rsidR="00FF7506" w:rsidRDefault="00FF7506" w:rsidP="00FF7506">
            <w:r>
              <w:t>Г</w:t>
            </w:r>
            <w:r w:rsidRPr="004B1600">
              <w:t>лубина</w:t>
            </w:r>
            <w:r>
              <w:t xml:space="preserve"> - </w:t>
            </w:r>
            <w:r>
              <w:t>Не менее 210</w:t>
            </w:r>
            <w:r w:rsidRPr="00003194">
              <w:rPr>
                <w:rFonts w:eastAsiaTheme="minorEastAsia"/>
                <w:bCs/>
                <w:color w:val="000000" w:themeColor="text1"/>
              </w:rPr>
              <w:t xml:space="preserve"> мм</w:t>
            </w:r>
          </w:p>
          <w:p w:rsidR="00FF7506" w:rsidRDefault="00FF7506" w:rsidP="00FF7506">
            <w:r>
              <w:t xml:space="preserve">Высота - </w:t>
            </w:r>
            <w:r>
              <w:t>Не менее 535</w:t>
            </w:r>
            <w:r w:rsidRPr="00003194">
              <w:rPr>
                <w:rFonts w:eastAsiaTheme="minorEastAsia"/>
                <w:bCs/>
                <w:color w:val="000000" w:themeColor="text1"/>
              </w:rPr>
              <w:t xml:space="preserve"> мм</w:t>
            </w:r>
          </w:p>
          <w:p w:rsidR="00FF7506" w:rsidRPr="00003194" w:rsidRDefault="00FF7506" w:rsidP="00FF7506">
            <w:pPr>
              <w:rPr>
                <w:rFonts w:eastAsiaTheme="minorEastAsia"/>
                <w:bCs/>
                <w:color w:val="000000" w:themeColor="text1"/>
              </w:rPr>
            </w:pPr>
            <w:r>
              <w:rPr>
                <w:rFonts w:eastAsiaTheme="minorEastAsia"/>
                <w:bCs/>
                <w:color w:val="000000" w:themeColor="text1"/>
              </w:rPr>
              <w:t>6</w:t>
            </w:r>
            <w:r w:rsidRPr="00003194">
              <w:rPr>
                <w:rFonts w:eastAsiaTheme="minorEastAsia"/>
                <w:bCs/>
                <w:color w:val="000000" w:themeColor="text1"/>
              </w:rPr>
              <w:t xml:space="preserve">. </w:t>
            </w:r>
            <w:r w:rsidRPr="006A74E3">
              <w:rPr>
                <w:rFonts w:eastAsiaTheme="minorEastAsia"/>
                <w:bCs/>
                <w:color w:val="000000" w:themeColor="text1"/>
              </w:rPr>
              <w:t>Размеры опорных плит</w:t>
            </w:r>
            <w:r>
              <w:rPr>
                <w:rFonts w:eastAsiaTheme="minorEastAsia"/>
                <w:bCs/>
                <w:color w:val="000000" w:themeColor="text1"/>
              </w:rPr>
              <w:t xml:space="preserve"> - </w:t>
            </w:r>
            <w:r>
              <w:rPr>
                <w:rFonts w:eastAsiaTheme="minorEastAsia"/>
                <w:color w:val="000000" w:themeColor="text1"/>
              </w:rPr>
              <w:t xml:space="preserve">Не менее </w:t>
            </w:r>
            <w:proofErr w:type="spellStart"/>
            <w:r>
              <w:rPr>
                <w:rFonts w:eastAsiaTheme="minorEastAsia"/>
                <w:color w:val="000000" w:themeColor="text1"/>
              </w:rPr>
              <w:t>Ø</w:t>
            </w:r>
            <w:r w:rsidRPr="006A74E3">
              <w:rPr>
                <w:rFonts w:eastAsiaTheme="minorEastAsia"/>
                <w:color w:val="000000" w:themeColor="text1"/>
              </w:rPr>
              <w:t>21</w:t>
            </w:r>
            <w:r>
              <w:rPr>
                <w:rFonts w:eastAsiaTheme="minorEastAsia"/>
                <w:color w:val="000000" w:themeColor="text1"/>
              </w:rPr>
              <w:t>6</w:t>
            </w:r>
            <w:proofErr w:type="spellEnd"/>
            <w:r>
              <w:rPr>
                <w:rFonts w:eastAsiaTheme="minorEastAsia"/>
                <w:color w:val="000000" w:themeColor="text1"/>
              </w:rPr>
              <w:t xml:space="preserve"> м</w:t>
            </w:r>
            <w:r w:rsidRPr="006A74E3">
              <w:rPr>
                <w:rFonts w:eastAsiaTheme="minorEastAsia"/>
                <w:color w:val="000000" w:themeColor="text1"/>
              </w:rPr>
              <w:t>м</w:t>
            </w:r>
          </w:p>
          <w:p w:rsidR="00FF7506" w:rsidRPr="00FF7506" w:rsidRDefault="00FF7506" w:rsidP="00FF7506">
            <w:r>
              <w:rPr>
                <w:rFonts w:eastAsiaTheme="minorEastAsia"/>
                <w:bCs/>
                <w:color w:val="000000" w:themeColor="text1"/>
              </w:rPr>
              <w:t>7</w:t>
            </w:r>
            <w:r w:rsidRPr="00003194">
              <w:rPr>
                <w:rFonts w:eastAsiaTheme="minorEastAsia"/>
                <w:bCs/>
                <w:color w:val="000000" w:themeColor="text1"/>
              </w:rPr>
              <w:t xml:space="preserve">. </w:t>
            </w:r>
            <w:r w:rsidRPr="00031185">
              <w:t>Ход винтовой подачи</w:t>
            </w:r>
            <w:r>
              <w:t xml:space="preserve"> - </w:t>
            </w:r>
            <w:r>
              <w:t>Не менее 350 мм</w:t>
            </w:r>
          </w:p>
          <w:p w:rsidR="00FF7506" w:rsidRPr="00FF7506" w:rsidRDefault="00FF7506" w:rsidP="00FF7506">
            <w:pPr>
              <w:rPr>
                <w:rFonts w:eastAsiaTheme="minorEastAsia"/>
                <w:color w:val="000000" w:themeColor="text1"/>
              </w:rPr>
            </w:pPr>
            <w:r>
              <w:rPr>
                <w:rFonts w:eastAsiaTheme="minorEastAsia"/>
                <w:bCs/>
                <w:color w:val="000000" w:themeColor="text1"/>
              </w:rPr>
              <w:t>8</w:t>
            </w:r>
            <w:r w:rsidRPr="00003194">
              <w:rPr>
                <w:rFonts w:eastAsiaTheme="minorEastAsia"/>
                <w:bCs/>
                <w:color w:val="000000" w:themeColor="text1"/>
              </w:rPr>
              <w:t>. Ход поршня</w:t>
            </w:r>
            <w:r>
              <w:rPr>
                <w:rFonts w:eastAsiaTheme="minorEastAsia"/>
                <w:bCs/>
                <w:color w:val="000000" w:themeColor="text1"/>
              </w:rPr>
              <w:t xml:space="preserve"> - </w:t>
            </w:r>
            <w:r>
              <w:t>Не менее 15</w:t>
            </w:r>
            <w:r w:rsidRPr="00590678">
              <w:t>0</w:t>
            </w:r>
            <w:r>
              <w:t xml:space="preserve"> мм</w:t>
            </w:r>
          </w:p>
          <w:p w:rsidR="00FF7506" w:rsidRPr="00003194" w:rsidRDefault="00FF7506" w:rsidP="00940F3E">
            <w:pPr>
              <w:jc w:val="both"/>
              <w:rPr>
                <w:rFonts w:eastAsiaTheme="minorEastAsia"/>
                <w:bCs/>
                <w:color w:val="000000" w:themeColor="text1"/>
              </w:rPr>
            </w:pPr>
          </w:p>
          <w:p w:rsidR="00FF7506" w:rsidRPr="00003194" w:rsidRDefault="00FF7506" w:rsidP="00940F3E">
            <w:pPr>
              <w:jc w:val="both"/>
              <w:rPr>
                <w:rFonts w:eastAsiaTheme="minorEastAsia"/>
                <w:bCs/>
                <w:color w:val="000000" w:themeColor="text1"/>
              </w:rPr>
            </w:pPr>
            <w:r>
              <w:rPr>
                <w:rFonts w:eastAsiaTheme="minorEastAsia"/>
                <w:bCs/>
                <w:color w:val="000000" w:themeColor="text1"/>
              </w:rPr>
              <w:t>9</w:t>
            </w:r>
            <w:r w:rsidRPr="00003194">
              <w:rPr>
                <w:rFonts w:eastAsiaTheme="minorEastAsia"/>
                <w:bCs/>
                <w:color w:val="000000" w:themeColor="text1"/>
              </w:rPr>
              <w:t>. Габаритные размеры машины</w:t>
            </w:r>
            <w:r>
              <w:rPr>
                <w:rFonts w:eastAsiaTheme="minorEastAsia"/>
                <w:bCs/>
                <w:color w:val="000000" w:themeColor="text1"/>
              </w:rPr>
              <w:t>-</w:t>
            </w:r>
            <w:r w:rsidRPr="00003194">
              <w:rPr>
                <w:rFonts w:eastAsiaTheme="minorEastAsia"/>
                <w:bCs/>
                <w:color w:val="000000" w:themeColor="text1"/>
              </w:rPr>
              <w:t xml:space="preserve">Не более </w:t>
            </w:r>
            <w:bookmarkStart w:id="0" w:name="_GoBack"/>
            <w:bookmarkEnd w:id="0"/>
          </w:p>
          <w:p w:rsidR="00FF7506" w:rsidRPr="00FF7506" w:rsidRDefault="00FF7506" w:rsidP="00FF7506">
            <w:pPr>
              <w:rPr>
                <w:rFonts w:eastAsiaTheme="minorEastAsia"/>
                <w:bCs/>
                <w:color w:val="000000" w:themeColor="text1"/>
              </w:rPr>
            </w:pPr>
            <w:r w:rsidRPr="004B1600">
              <w:t>Ширина</w:t>
            </w:r>
            <w:r>
              <w:t xml:space="preserve"> - </w:t>
            </w:r>
            <w:r w:rsidRPr="00D90533">
              <w:rPr>
                <w:rFonts w:eastAsiaTheme="minorEastAsia"/>
                <w:bCs/>
                <w:color w:val="000000" w:themeColor="text1"/>
              </w:rPr>
              <w:t>320</w:t>
            </w:r>
            <w:r w:rsidRPr="00003194">
              <w:rPr>
                <w:rFonts w:eastAsiaTheme="minorEastAsia"/>
                <w:bCs/>
                <w:color w:val="000000" w:themeColor="text1"/>
              </w:rPr>
              <w:t xml:space="preserve"> мм</w:t>
            </w:r>
          </w:p>
          <w:p w:rsidR="00FF7506" w:rsidRPr="00FF7506" w:rsidRDefault="00FF7506" w:rsidP="00FF7506">
            <w:pPr>
              <w:rPr>
                <w:rFonts w:eastAsiaTheme="minorEastAsia"/>
                <w:bCs/>
                <w:color w:val="000000" w:themeColor="text1"/>
              </w:rPr>
            </w:pPr>
            <w:r>
              <w:t>Г</w:t>
            </w:r>
            <w:r w:rsidRPr="004B1600">
              <w:t>лубина</w:t>
            </w:r>
            <w:r>
              <w:t xml:space="preserve"> - </w:t>
            </w:r>
            <w:r>
              <w:rPr>
                <w:rFonts w:eastAsiaTheme="minorEastAsia"/>
                <w:bCs/>
                <w:color w:val="000000" w:themeColor="text1"/>
              </w:rPr>
              <w:t>445</w:t>
            </w:r>
            <w:r w:rsidRPr="00003194">
              <w:rPr>
                <w:rFonts w:eastAsiaTheme="minorEastAsia"/>
                <w:bCs/>
                <w:color w:val="000000" w:themeColor="text1"/>
              </w:rPr>
              <w:t xml:space="preserve"> мм</w:t>
            </w:r>
          </w:p>
          <w:p w:rsidR="00FF7506" w:rsidRPr="00FF7506" w:rsidRDefault="00FF7506" w:rsidP="00FF7506">
            <w:pPr>
              <w:rPr>
                <w:rFonts w:eastAsiaTheme="minorEastAsia"/>
                <w:bCs/>
                <w:color w:val="000000" w:themeColor="text1"/>
              </w:rPr>
            </w:pPr>
            <w:r>
              <w:t xml:space="preserve">Высота - </w:t>
            </w:r>
            <w:r>
              <w:rPr>
                <w:rFonts w:eastAsiaTheme="minorEastAsia"/>
                <w:bCs/>
                <w:color w:val="000000" w:themeColor="text1"/>
              </w:rPr>
              <w:t>1200</w:t>
            </w:r>
            <w:r w:rsidRPr="00003194">
              <w:rPr>
                <w:rFonts w:eastAsiaTheme="minorEastAsia"/>
                <w:bCs/>
                <w:color w:val="000000" w:themeColor="text1"/>
              </w:rPr>
              <w:t xml:space="preserve"> мм</w:t>
            </w:r>
          </w:p>
          <w:p w:rsidR="00FF7506" w:rsidRPr="00003194" w:rsidRDefault="00FF7506" w:rsidP="00FF7506">
            <w:pPr>
              <w:rPr>
                <w:rFonts w:eastAsiaTheme="minorEastAsia"/>
                <w:bCs/>
                <w:color w:val="000000" w:themeColor="text1"/>
              </w:rPr>
            </w:pPr>
            <w:r w:rsidRPr="00003194">
              <w:rPr>
                <w:rFonts w:eastAsiaTheme="minorEastAsia"/>
                <w:bCs/>
                <w:color w:val="000000" w:themeColor="text1"/>
              </w:rPr>
              <w:t>1</w:t>
            </w:r>
            <w:r>
              <w:rPr>
                <w:rFonts w:eastAsiaTheme="minorEastAsia"/>
                <w:bCs/>
                <w:color w:val="000000" w:themeColor="text1"/>
              </w:rPr>
              <w:t>0</w:t>
            </w:r>
            <w:r w:rsidRPr="00003194">
              <w:rPr>
                <w:rFonts w:eastAsiaTheme="minorEastAsia"/>
                <w:bCs/>
                <w:color w:val="000000" w:themeColor="text1"/>
              </w:rPr>
              <w:t xml:space="preserve">. Масса </w:t>
            </w:r>
            <w:r>
              <w:rPr>
                <w:rFonts w:eastAsiaTheme="minorEastAsia"/>
                <w:bCs/>
                <w:color w:val="000000" w:themeColor="text1"/>
              </w:rPr>
              <w:t xml:space="preserve">пресса - </w:t>
            </w:r>
            <w:r w:rsidRPr="00003194">
              <w:rPr>
                <w:rFonts w:eastAsiaTheme="minorEastAsia"/>
                <w:bCs/>
                <w:color w:val="000000" w:themeColor="text1"/>
              </w:rPr>
              <w:t xml:space="preserve">Не более </w:t>
            </w:r>
            <w:r>
              <w:rPr>
                <w:rFonts w:eastAsiaTheme="minorEastAsia"/>
                <w:bCs/>
                <w:color w:val="000000" w:themeColor="text1"/>
              </w:rPr>
              <w:t>185</w:t>
            </w:r>
            <w:r w:rsidRPr="00003194">
              <w:rPr>
                <w:rFonts w:eastAsiaTheme="minorEastAsia"/>
                <w:bCs/>
                <w:color w:val="000000" w:themeColor="text1"/>
              </w:rPr>
              <w:t xml:space="preserve"> кг</w:t>
            </w:r>
          </w:p>
          <w:p w:rsidR="00FF7506" w:rsidRDefault="00FF7506" w:rsidP="00FF7506">
            <w:pPr>
              <w:rPr>
                <w:rFonts w:eastAsiaTheme="minorEastAsia"/>
                <w:bCs/>
                <w:color w:val="000000" w:themeColor="text1"/>
              </w:rPr>
            </w:pPr>
            <w:r>
              <w:rPr>
                <w:rFonts w:eastAsiaTheme="minorEastAsia"/>
                <w:bCs/>
                <w:color w:val="000000" w:themeColor="text1"/>
              </w:rPr>
              <w:t>11</w:t>
            </w:r>
            <w:r w:rsidRPr="00003194">
              <w:rPr>
                <w:rFonts w:eastAsiaTheme="minorEastAsia"/>
                <w:bCs/>
                <w:color w:val="000000" w:themeColor="text1"/>
              </w:rPr>
              <w:t>. Потребляемая мощность</w:t>
            </w:r>
            <w:r>
              <w:rPr>
                <w:rFonts w:eastAsiaTheme="minorEastAsia"/>
                <w:bCs/>
                <w:color w:val="000000" w:themeColor="text1"/>
              </w:rPr>
              <w:t xml:space="preserve"> - </w:t>
            </w:r>
            <w:r>
              <w:rPr>
                <w:rFonts w:eastAsiaTheme="minorEastAsia"/>
                <w:bCs/>
                <w:color w:val="000000" w:themeColor="text1"/>
              </w:rPr>
              <w:t xml:space="preserve">Не более </w:t>
            </w:r>
          </w:p>
          <w:p w:rsidR="00FF7506" w:rsidRPr="00003194" w:rsidRDefault="00FF7506" w:rsidP="00FF7506">
            <w:pPr>
              <w:rPr>
                <w:rFonts w:eastAsiaTheme="minorEastAsia"/>
                <w:bCs/>
                <w:color w:val="000000" w:themeColor="text1"/>
              </w:rPr>
            </w:pPr>
            <w:r>
              <w:rPr>
                <w:rFonts w:eastAsiaTheme="minorEastAsia"/>
                <w:bCs/>
                <w:color w:val="000000" w:themeColor="text1"/>
              </w:rPr>
              <w:t>30</w:t>
            </w:r>
            <w:r w:rsidRPr="00003194">
              <w:rPr>
                <w:rFonts w:eastAsiaTheme="minorEastAsia"/>
                <w:bCs/>
                <w:color w:val="000000" w:themeColor="text1"/>
              </w:rPr>
              <w:t>0 Вт</w:t>
            </w:r>
          </w:p>
          <w:p w:rsidR="00FF7506" w:rsidRPr="00003194" w:rsidRDefault="00FF7506" w:rsidP="00FF7506">
            <w:pPr>
              <w:rPr>
                <w:rFonts w:eastAsiaTheme="minorEastAsia"/>
                <w:bCs/>
                <w:color w:val="000000" w:themeColor="text1"/>
              </w:rPr>
            </w:pPr>
            <w:r>
              <w:rPr>
                <w:rFonts w:eastAsiaTheme="minorEastAsia"/>
                <w:bCs/>
                <w:color w:val="000000" w:themeColor="text1"/>
              </w:rPr>
              <w:t>12</w:t>
            </w:r>
            <w:r w:rsidRPr="00003194">
              <w:rPr>
                <w:rFonts w:eastAsiaTheme="minorEastAsia"/>
                <w:bCs/>
                <w:color w:val="000000" w:themeColor="text1"/>
              </w:rPr>
              <w:t>. Электропитание</w:t>
            </w:r>
            <w:r>
              <w:rPr>
                <w:rFonts w:eastAsiaTheme="minorEastAsia"/>
                <w:bCs/>
                <w:color w:val="000000" w:themeColor="text1"/>
              </w:rPr>
              <w:t xml:space="preserve"> - </w:t>
            </w:r>
            <w:proofErr w:type="spellStart"/>
            <w:r>
              <w:rPr>
                <w:rFonts w:eastAsiaTheme="minorEastAsia"/>
                <w:bCs/>
                <w:color w:val="000000" w:themeColor="text1"/>
              </w:rPr>
              <w:t>220В</w:t>
            </w:r>
            <w:proofErr w:type="spellEnd"/>
            <w:r>
              <w:rPr>
                <w:rFonts w:eastAsiaTheme="minorEastAsia"/>
                <w:bCs/>
                <w:color w:val="000000" w:themeColor="text1"/>
              </w:rPr>
              <w:t>/</w:t>
            </w:r>
            <w:proofErr w:type="spellStart"/>
            <w:r>
              <w:rPr>
                <w:rFonts w:eastAsiaTheme="minorEastAsia"/>
                <w:bCs/>
                <w:color w:val="000000" w:themeColor="text1"/>
              </w:rPr>
              <w:t>50Гц</w:t>
            </w:r>
            <w:proofErr w:type="spellEnd"/>
          </w:p>
          <w:p w:rsidR="00FF7506" w:rsidRPr="00003194" w:rsidRDefault="00FF7506" w:rsidP="00940F3E">
            <w:pPr>
              <w:jc w:val="both"/>
              <w:rPr>
                <w:rFonts w:eastAsiaTheme="minorEastAsia"/>
                <w:bCs/>
                <w:color w:val="000000" w:themeColor="text1"/>
              </w:rPr>
            </w:pPr>
            <w:r>
              <w:rPr>
                <w:rFonts w:eastAsiaTheme="minorEastAsia"/>
                <w:bCs/>
                <w:color w:val="000000" w:themeColor="text1"/>
              </w:rPr>
              <w:t>13</w:t>
            </w:r>
            <w:r w:rsidRPr="00003194">
              <w:rPr>
                <w:rFonts w:eastAsiaTheme="minorEastAsia"/>
                <w:bCs/>
                <w:color w:val="000000" w:themeColor="text1"/>
              </w:rPr>
              <w:t>. Блок управления с дисплеем, обеспечивающий:</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управление компенсацией давления в системе гидравлики для поддержания скорости нагрузки с помощью пропорционального клапана посредством рукоятки;</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изображение в реальном времени зависимости нагрузки от времени и фактической скорости нагружения;</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ввод</w:t>
            </w:r>
            <w:r>
              <w:rPr>
                <w:rFonts w:eastAsiaTheme="minorEastAsia"/>
                <w:bCs/>
                <w:color w:val="000000" w:themeColor="text1"/>
              </w:rPr>
              <w:t xml:space="preserve"> </w:t>
            </w:r>
            <w:r w:rsidRPr="00003194">
              <w:rPr>
                <w:rFonts w:eastAsiaTheme="minorEastAsia"/>
                <w:bCs/>
                <w:color w:val="000000" w:themeColor="text1"/>
              </w:rPr>
              <w:t>на дисплее размеров образца, установки нуля, отображения нагрузки в реальном времени – наличие;</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точную регулировку скорости нагружения;</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сохранение в памяти результатов не менее 150 испытаний;</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загрузку результатов испытаний в реальном времени на ПК;</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доступ к калибровке машины с помощью программного обеспечения;</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выбор единицы измерения – кН, кгс, фунт-сила.</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1</w:t>
            </w:r>
            <w:r>
              <w:rPr>
                <w:rFonts w:eastAsiaTheme="minorEastAsia"/>
                <w:bCs/>
                <w:color w:val="000000" w:themeColor="text1"/>
              </w:rPr>
              <w:t>4</w:t>
            </w:r>
            <w:r w:rsidRPr="00003194">
              <w:rPr>
                <w:rFonts w:eastAsiaTheme="minorEastAsia"/>
                <w:bCs/>
                <w:color w:val="000000" w:themeColor="text1"/>
              </w:rPr>
              <w:t xml:space="preserve">. Порты для подсоединения к ПК: </w:t>
            </w:r>
            <w:r w:rsidRPr="00003194">
              <w:rPr>
                <w:rFonts w:eastAsiaTheme="minorEastAsia"/>
                <w:bCs/>
                <w:color w:val="000000" w:themeColor="text1"/>
                <w:lang w:val="en-US"/>
              </w:rPr>
              <w:t>LAN</w:t>
            </w:r>
            <w:r w:rsidRPr="00003194">
              <w:rPr>
                <w:rFonts w:eastAsiaTheme="minorEastAsia"/>
                <w:bCs/>
                <w:color w:val="000000" w:themeColor="text1"/>
              </w:rPr>
              <w:t xml:space="preserve"> и </w:t>
            </w:r>
            <w:r w:rsidRPr="00003194">
              <w:rPr>
                <w:rFonts w:eastAsiaTheme="minorEastAsia"/>
                <w:bCs/>
                <w:color w:val="000000" w:themeColor="text1"/>
                <w:lang w:val="en-US"/>
              </w:rPr>
              <w:t>USB</w:t>
            </w:r>
          </w:p>
          <w:p w:rsidR="00FF7506" w:rsidRDefault="00FF7506" w:rsidP="00940F3E">
            <w:pPr>
              <w:jc w:val="both"/>
              <w:rPr>
                <w:rFonts w:eastAsiaTheme="minorEastAsia"/>
                <w:bCs/>
                <w:color w:val="000000" w:themeColor="text1"/>
              </w:rPr>
            </w:pPr>
            <w:r>
              <w:rPr>
                <w:rFonts w:eastAsiaTheme="minorEastAsia"/>
                <w:bCs/>
                <w:color w:val="000000" w:themeColor="text1"/>
              </w:rPr>
              <w:t>15</w:t>
            </w:r>
            <w:r w:rsidRPr="00003194">
              <w:rPr>
                <w:rFonts w:eastAsiaTheme="minorEastAsia"/>
                <w:bCs/>
                <w:color w:val="000000" w:themeColor="text1"/>
              </w:rPr>
              <w:t xml:space="preserve">. </w:t>
            </w:r>
            <w:proofErr w:type="spellStart"/>
            <w:r w:rsidRPr="00C43F62">
              <w:rPr>
                <w:rFonts w:eastAsiaTheme="minorEastAsia"/>
                <w:bCs/>
                <w:color w:val="000000" w:themeColor="text1"/>
              </w:rPr>
              <w:t>CD</w:t>
            </w:r>
            <w:proofErr w:type="spellEnd"/>
            <w:r w:rsidRPr="00C43F62">
              <w:rPr>
                <w:rFonts w:eastAsiaTheme="minorEastAsia"/>
                <w:bCs/>
                <w:color w:val="000000" w:themeColor="text1"/>
              </w:rPr>
              <w:t xml:space="preserve"> с программным обеспечением</w:t>
            </w:r>
          </w:p>
          <w:p w:rsidR="00FF7506" w:rsidRPr="00003194" w:rsidRDefault="00FF7506" w:rsidP="00940F3E">
            <w:pPr>
              <w:jc w:val="both"/>
              <w:rPr>
                <w:rFonts w:eastAsiaTheme="minorEastAsia"/>
                <w:bCs/>
                <w:color w:val="000000" w:themeColor="text1"/>
              </w:rPr>
            </w:pPr>
            <w:r>
              <w:rPr>
                <w:rFonts w:eastAsiaTheme="minorEastAsia"/>
                <w:bCs/>
                <w:color w:val="000000" w:themeColor="text1"/>
              </w:rPr>
              <w:lastRenderedPageBreak/>
              <w:t xml:space="preserve">16. </w:t>
            </w:r>
            <w:r w:rsidRPr="00003194">
              <w:rPr>
                <w:rFonts w:eastAsiaTheme="minorEastAsia"/>
                <w:bCs/>
                <w:color w:val="000000" w:themeColor="text1"/>
              </w:rPr>
              <w:t>Устройства безопасности, включающие:</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клапан для защиты от перегрузки;</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ограничитель выхода поршня при его максимальном удалении;</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аварийный выключатель;</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ограждения от осколков из прочного поликарбоната.</w:t>
            </w:r>
          </w:p>
          <w:p w:rsidR="00FF7506" w:rsidRPr="00003194" w:rsidRDefault="00FF7506" w:rsidP="00940F3E">
            <w:pPr>
              <w:jc w:val="both"/>
              <w:rPr>
                <w:rFonts w:eastAsiaTheme="minorEastAsia"/>
                <w:bCs/>
                <w:color w:val="000000" w:themeColor="text1"/>
              </w:rPr>
            </w:pPr>
            <w:r>
              <w:rPr>
                <w:rFonts w:eastAsiaTheme="minorEastAsia"/>
                <w:bCs/>
                <w:color w:val="000000" w:themeColor="text1"/>
              </w:rPr>
              <w:t>17</w:t>
            </w:r>
            <w:r w:rsidRPr="00003194">
              <w:rPr>
                <w:rFonts w:eastAsiaTheme="minorEastAsia"/>
                <w:bCs/>
                <w:color w:val="000000" w:themeColor="text1"/>
              </w:rPr>
              <w:t>. Комплект поставки:</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машина испытательная с блоком управления;</w:t>
            </w:r>
          </w:p>
          <w:p w:rsidR="00FF7506" w:rsidRDefault="00FF7506" w:rsidP="00940F3E">
            <w:pPr>
              <w:jc w:val="both"/>
              <w:rPr>
                <w:rFonts w:eastAsiaTheme="minorEastAsia"/>
                <w:bCs/>
                <w:color w:val="000000" w:themeColor="text1"/>
              </w:rPr>
            </w:pPr>
            <w:r w:rsidRPr="00003194">
              <w:rPr>
                <w:rFonts w:eastAsiaTheme="minorEastAsia"/>
                <w:bCs/>
                <w:color w:val="000000" w:themeColor="text1"/>
              </w:rPr>
              <w:t xml:space="preserve">- оснастка для установки и тестирования на сжатие образцов половинок призм </w:t>
            </w:r>
            <w:proofErr w:type="spellStart"/>
            <w:r w:rsidRPr="00003194">
              <w:rPr>
                <w:rFonts w:eastAsiaTheme="minorEastAsia"/>
                <w:bCs/>
                <w:color w:val="000000" w:themeColor="text1"/>
              </w:rPr>
              <w:t>40х40х160</w:t>
            </w:r>
            <w:proofErr w:type="spellEnd"/>
            <w:r w:rsidRPr="00003194">
              <w:rPr>
                <w:rFonts w:eastAsiaTheme="minorEastAsia"/>
                <w:bCs/>
                <w:color w:val="000000" w:themeColor="text1"/>
              </w:rPr>
              <w:t xml:space="preserve"> мм</w:t>
            </w:r>
            <w:r>
              <w:rPr>
                <w:rFonts w:eastAsiaTheme="minorEastAsia"/>
                <w:bCs/>
                <w:color w:val="000000" w:themeColor="text1"/>
              </w:rPr>
              <w:t xml:space="preserve">, по </w:t>
            </w:r>
            <w:r w:rsidRPr="00107098">
              <w:rPr>
                <w:rFonts w:eastAsiaTheme="minorEastAsia"/>
                <w:bCs/>
                <w:color w:val="000000" w:themeColor="text1"/>
              </w:rPr>
              <w:t>ГОСТ 10180</w:t>
            </w:r>
            <w:r w:rsidRPr="00003194">
              <w:rPr>
                <w:rFonts w:eastAsiaTheme="minorEastAsia"/>
                <w:bCs/>
                <w:color w:val="000000" w:themeColor="text1"/>
              </w:rPr>
              <w:t>;</w:t>
            </w:r>
          </w:p>
          <w:p w:rsidR="00FF7506" w:rsidRPr="00003194" w:rsidRDefault="00FF7506" w:rsidP="00940F3E">
            <w:pPr>
              <w:jc w:val="both"/>
              <w:rPr>
                <w:rFonts w:eastAsiaTheme="minorEastAsia"/>
                <w:bCs/>
                <w:color w:val="000000" w:themeColor="text1"/>
              </w:rPr>
            </w:pPr>
            <w:r>
              <w:rPr>
                <w:rFonts w:eastAsiaTheme="minorEastAsia"/>
                <w:bCs/>
                <w:color w:val="000000" w:themeColor="text1"/>
              </w:rPr>
              <w:t>18</w:t>
            </w:r>
            <w:r w:rsidRPr="00003194">
              <w:rPr>
                <w:rFonts w:eastAsiaTheme="minorEastAsia"/>
                <w:bCs/>
                <w:color w:val="000000" w:themeColor="text1"/>
              </w:rPr>
              <w:t>. Документы, предоставляемые при поставке:</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xml:space="preserve">- </w:t>
            </w:r>
            <w:r w:rsidRPr="00C43F62">
              <w:rPr>
                <w:rFonts w:eastAsiaTheme="minorEastAsia"/>
                <w:bCs/>
                <w:color w:val="000000" w:themeColor="text1"/>
              </w:rPr>
              <w:t>руководство по эксплуатации с методикой поверки</w:t>
            </w:r>
            <w:r w:rsidRPr="00003194">
              <w:rPr>
                <w:rFonts w:eastAsiaTheme="minorEastAsia"/>
                <w:bCs/>
                <w:color w:val="000000" w:themeColor="text1"/>
              </w:rPr>
              <w:t>;</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гарантийный талон (</w:t>
            </w:r>
            <w:r>
              <w:rPr>
                <w:rFonts w:eastAsiaTheme="minorEastAsia"/>
                <w:bCs/>
                <w:color w:val="000000" w:themeColor="text1"/>
              </w:rPr>
              <w:t>гарантия 18</w:t>
            </w:r>
            <w:r w:rsidRPr="00003194">
              <w:rPr>
                <w:rFonts w:eastAsiaTheme="minorEastAsia"/>
                <w:bCs/>
                <w:color w:val="000000" w:themeColor="text1"/>
              </w:rPr>
              <w:t xml:space="preserve"> месяц</w:t>
            </w:r>
            <w:r>
              <w:rPr>
                <w:rFonts w:eastAsiaTheme="minorEastAsia"/>
                <w:bCs/>
                <w:color w:val="000000" w:themeColor="text1"/>
              </w:rPr>
              <w:t>а</w:t>
            </w:r>
            <w:r w:rsidRPr="00003194">
              <w:rPr>
                <w:rFonts w:eastAsiaTheme="minorEastAsia"/>
                <w:bCs/>
                <w:color w:val="000000" w:themeColor="text1"/>
              </w:rPr>
              <w:t>).</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протокол заводской калибровки;</w:t>
            </w:r>
          </w:p>
          <w:p w:rsidR="00FF7506" w:rsidRPr="00003194" w:rsidRDefault="00FF7506" w:rsidP="00940F3E">
            <w:pPr>
              <w:jc w:val="both"/>
              <w:rPr>
                <w:rFonts w:eastAsiaTheme="minorEastAsia"/>
                <w:bCs/>
                <w:color w:val="000000" w:themeColor="text1"/>
              </w:rPr>
            </w:pPr>
            <w:r w:rsidRPr="00003194">
              <w:rPr>
                <w:rFonts w:eastAsiaTheme="minorEastAsia"/>
                <w:bCs/>
                <w:color w:val="000000" w:themeColor="text1"/>
              </w:rPr>
              <w:t xml:space="preserve">- отчет о проведении испытаний в целях утверждения типа средства измерения для внесения в </w:t>
            </w:r>
            <w:proofErr w:type="spellStart"/>
            <w:r w:rsidRPr="00003194">
              <w:rPr>
                <w:rFonts w:eastAsiaTheme="minorEastAsia"/>
                <w:bCs/>
                <w:color w:val="000000" w:themeColor="text1"/>
              </w:rPr>
              <w:t>ГосРеестр</w:t>
            </w:r>
            <w:proofErr w:type="spellEnd"/>
            <w:r w:rsidRPr="00003194">
              <w:rPr>
                <w:rFonts w:eastAsiaTheme="minorEastAsia"/>
                <w:bCs/>
                <w:color w:val="000000" w:themeColor="text1"/>
              </w:rPr>
              <w:t xml:space="preserve"> СИ РФ с последующим предоставлением Сертификата утверждения типа СИ и методики поверки.</w:t>
            </w:r>
          </w:p>
        </w:tc>
        <w:tc>
          <w:tcPr>
            <w:tcW w:w="1276" w:type="dxa"/>
            <w:tcBorders>
              <w:top w:val="single" w:sz="4" w:space="0" w:color="000000"/>
              <w:left w:val="single" w:sz="4" w:space="0" w:color="auto"/>
              <w:bottom w:val="single" w:sz="4" w:space="0" w:color="auto"/>
              <w:right w:val="single" w:sz="4" w:space="0" w:color="000000"/>
            </w:tcBorders>
          </w:tcPr>
          <w:p w:rsidR="00FF7506" w:rsidRPr="00003194" w:rsidRDefault="00FF7506" w:rsidP="00940F3E">
            <w:pPr>
              <w:spacing w:after="200" w:line="276" w:lineRule="auto"/>
              <w:rPr>
                <w:rFonts w:eastAsiaTheme="minorEastAsia"/>
                <w:color w:val="000000" w:themeColor="text1"/>
              </w:rPr>
            </w:pPr>
            <w:r w:rsidRPr="00003194">
              <w:rPr>
                <w:rFonts w:eastAsiaTheme="minorEastAsia"/>
                <w:color w:val="000000" w:themeColor="text1"/>
              </w:rPr>
              <w:lastRenderedPageBreak/>
              <w:t>Не ранее 2017 г.</w:t>
            </w:r>
          </w:p>
        </w:tc>
      </w:tr>
    </w:tbl>
    <w:p w:rsidR="0071652C" w:rsidRPr="00E654A8" w:rsidRDefault="0071652C" w:rsidP="0071652C">
      <w:pPr>
        <w:widowControl/>
        <w:autoSpaceDE/>
        <w:autoSpaceDN/>
        <w:adjustRightInd/>
        <w:spacing w:after="200" w:line="276" w:lineRule="auto"/>
        <w:jc w:val="both"/>
        <w:rPr>
          <w:rFonts w:asciiTheme="minorHAnsi" w:eastAsiaTheme="minorEastAsia" w:hAnsiTheme="minorHAnsi" w:cstheme="minorBidi"/>
          <w:color w:val="000000" w:themeColor="text1"/>
          <w:sz w:val="22"/>
          <w:szCs w:val="22"/>
        </w:rPr>
      </w:pPr>
    </w:p>
    <w:sectPr w:rsidR="0071652C" w:rsidRPr="00E654A8" w:rsidSect="000F6998">
      <w:pgSz w:w="16838" w:h="11906" w:orient="landscape"/>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0828" w:rsidRDefault="00300828">
      <w:r>
        <w:separator/>
      </w:r>
    </w:p>
  </w:endnote>
  <w:endnote w:type="continuationSeparator" w:id="0">
    <w:p w:rsidR="00300828" w:rsidRDefault="00300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0828" w:rsidRDefault="00300828">
      <w:r>
        <w:separator/>
      </w:r>
    </w:p>
  </w:footnote>
  <w:footnote w:type="continuationSeparator" w:id="0">
    <w:p w:rsidR="00300828" w:rsidRDefault="00300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92380C62"/>
    <w:name w:val="WW8Num2"/>
    <w:lvl w:ilvl="0">
      <w:start w:val="1"/>
      <w:numFmt w:val="decimal"/>
      <w:lvlText w:val="%1."/>
      <w:lvlJc w:val="left"/>
      <w:pPr>
        <w:tabs>
          <w:tab w:val="num" w:pos="567"/>
        </w:tabs>
        <w:ind w:left="567" w:hanging="567"/>
      </w:pPr>
      <w:rPr>
        <w:b/>
      </w:rPr>
    </w:lvl>
    <w:lvl w:ilvl="1">
      <w:start w:val="1"/>
      <w:numFmt w:val="decimal"/>
      <w:lvlText w:val="%1.%2"/>
      <w:lvlJc w:val="left"/>
      <w:pPr>
        <w:tabs>
          <w:tab w:val="num" w:pos="567"/>
        </w:tabs>
        <w:ind w:left="567" w:hanging="567"/>
      </w:pPr>
    </w:lvl>
    <w:lvl w:ilvl="2">
      <w:start w:val="1"/>
      <w:numFmt w:val="none"/>
      <w:suff w:val="nothing"/>
      <w:lvlText w:val="."/>
      <w:lvlJc w:val="left"/>
      <w:pPr>
        <w:tabs>
          <w:tab w:val="num" w:pos="720"/>
        </w:tabs>
        <w:ind w:left="720" w:hanging="720"/>
      </w:pPr>
    </w:lvl>
    <w:lvl w:ilvl="3">
      <w:start w:val="1"/>
      <w:numFmt w:val="decimal"/>
      <w:lvlText w:val="%4."/>
      <w:lvlJc w:val="left"/>
      <w:pPr>
        <w:tabs>
          <w:tab w:val="num" w:pos="864"/>
        </w:tabs>
        <w:ind w:left="864" w:hanging="864"/>
      </w:pPr>
    </w:lvl>
    <w:lvl w:ilvl="4">
      <w:start w:val="1"/>
      <w:numFmt w:val="decimal"/>
      <w:lvlText w:val="%4.%5."/>
      <w:lvlJc w:val="left"/>
      <w:pPr>
        <w:tabs>
          <w:tab w:val="num" w:pos="1008"/>
        </w:tabs>
        <w:ind w:left="1008" w:hanging="1008"/>
      </w:pPr>
    </w:lvl>
    <w:lvl w:ilvl="5">
      <w:start w:val="1"/>
      <w:numFmt w:val="decimal"/>
      <w:lvlText w:val="%5.%6."/>
      <w:lvlJc w:val="left"/>
      <w:pPr>
        <w:tabs>
          <w:tab w:val="num" w:pos="1152"/>
        </w:tabs>
        <w:ind w:left="1152" w:hanging="1152"/>
      </w:pPr>
    </w:lvl>
    <w:lvl w:ilvl="6">
      <w:start w:val="1"/>
      <w:numFmt w:val="decimal"/>
      <w:lvlText w:val="%4.%5.%6.%7"/>
      <w:lvlJc w:val="left"/>
      <w:pPr>
        <w:tabs>
          <w:tab w:val="num" w:pos="1296"/>
        </w:tabs>
        <w:ind w:left="1296" w:hanging="1296"/>
      </w:pPr>
    </w:lvl>
    <w:lvl w:ilvl="7">
      <w:start w:val="1"/>
      <w:numFmt w:val="decimal"/>
      <w:lvlText w:val="%4.%5.%6.%7.%8"/>
      <w:lvlJc w:val="left"/>
      <w:pPr>
        <w:tabs>
          <w:tab w:val="num" w:pos="1440"/>
        </w:tabs>
        <w:ind w:left="1440" w:hanging="1440"/>
      </w:pPr>
    </w:lvl>
    <w:lvl w:ilvl="8">
      <w:start w:val="1"/>
      <w:numFmt w:val="decimal"/>
      <w:lvlText w:val="%4.%5.%6.%7.%8.%9"/>
      <w:lvlJc w:val="left"/>
      <w:pPr>
        <w:tabs>
          <w:tab w:val="num" w:pos="1584"/>
        </w:tabs>
        <w:ind w:left="1584" w:hanging="1584"/>
      </w:pPr>
    </w:lvl>
  </w:abstractNum>
  <w:abstractNum w:abstractNumId="1" w15:restartNumberingAfterBreak="0">
    <w:nsid w:val="01874551"/>
    <w:multiLevelType w:val="multilevel"/>
    <w:tmpl w:val="0EB801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DE48C9"/>
    <w:multiLevelType w:val="multilevel"/>
    <w:tmpl w:val="0419001F"/>
    <w:styleLink w:val="111111"/>
    <w:lvl w:ilvl="0">
      <w:start w:val="1"/>
      <w:numFmt w:val="decimal"/>
      <w:lvlText w:val="%1."/>
      <w:lvlJc w:val="left"/>
      <w:pPr>
        <w:tabs>
          <w:tab w:val="num" w:pos="360"/>
        </w:tabs>
        <w:ind w:left="360" w:hanging="360"/>
      </w:pPr>
    </w:lvl>
    <w:lvl w:ilvl="1">
      <w:start w:val="4"/>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7A205D4"/>
    <w:multiLevelType w:val="hybridMultilevel"/>
    <w:tmpl w:val="34C4C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A31CB"/>
    <w:multiLevelType w:val="hybridMultilevel"/>
    <w:tmpl w:val="08B672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C7D4CF5"/>
    <w:multiLevelType w:val="hybridMultilevel"/>
    <w:tmpl w:val="87789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6A0788"/>
    <w:multiLevelType w:val="hybridMultilevel"/>
    <w:tmpl w:val="50AAEA74"/>
    <w:lvl w:ilvl="0" w:tplc="C2443B76">
      <w:numFmt w:val="bullet"/>
      <w:lvlText w:val="–"/>
      <w:lvlJc w:val="left"/>
      <w:pPr>
        <w:ind w:left="755" w:hanging="360"/>
      </w:pPr>
      <w:rPr>
        <w:rFonts w:ascii="Times New Roman" w:eastAsia="Calibri" w:hAnsi="Times New Roman" w:cs="Times New Roman"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7" w15:restartNumberingAfterBreak="0">
    <w:nsid w:val="130313CA"/>
    <w:multiLevelType w:val="multilevel"/>
    <w:tmpl w:val="0419001F"/>
    <w:styleLink w:val="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13304E3B"/>
    <w:multiLevelType w:val="hybridMultilevel"/>
    <w:tmpl w:val="BC5CA8EA"/>
    <w:lvl w:ilvl="0" w:tplc="A64C3BB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64A4A32"/>
    <w:multiLevelType w:val="hybridMultilevel"/>
    <w:tmpl w:val="56F45734"/>
    <w:styleLink w:val="41"/>
    <w:lvl w:ilvl="0" w:tplc="0212CF1E">
      <w:start w:val="1"/>
      <w:numFmt w:val="bullet"/>
      <w:lvlText w:val=""/>
      <w:lvlJc w:val="left"/>
      <w:pPr>
        <w:ind w:left="1305" w:hanging="360"/>
      </w:pPr>
      <w:rPr>
        <w:rFonts w:ascii="Symbol" w:hAnsi="Symbol" w:hint="default"/>
      </w:rPr>
    </w:lvl>
    <w:lvl w:ilvl="1" w:tplc="04190003">
      <w:start w:val="1"/>
      <w:numFmt w:val="bullet"/>
      <w:lvlText w:val="o"/>
      <w:lvlJc w:val="left"/>
      <w:pPr>
        <w:ind w:left="2025" w:hanging="360"/>
      </w:pPr>
      <w:rPr>
        <w:rFonts w:ascii="Courier New" w:hAnsi="Courier New" w:cs="Courier New" w:hint="default"/>
      </w:rPr>
    </w:lvl>
    <w:lvl w:ilvl="2" w:tplc="04190005">
      <w:start w:val="1"/>
      <w:numFmt w:val="bullet"/>
      <w:lvlText w:val=""/>
      <w:lvlJc w:val="left"/>
      <w:pPr>
        <w:ind w:left="2745" w:hanging="360"/>
      </w:pPr>
      <w:rPr>
        <w:rFonts w:ascii="Wingdings" w:hAnsi="Wingdings" w:hint="default"/>
      </w:rPr>
    </w:lvl>
    <w:lvl w:ilvl="3" w:tplc="04190001">
      <w:start w:val="1"/>
      <w:numFmt w:val="bullet"/>
      <w:lvlText w:val=""/>
      <w:lvlJc w:val="left"/>
      <w:pPr>
        <w:ind w:left="3465" w:hanging="360"/>
      </w:pPr>
      <w:rPr>
        <w:rFonts w:ascii="Symbol" w:hAnsi="Symbol" w:hint="default"/>
      </w:rPr>
    </w:lvl>
    <w:lvl w:ilvl="4" w:tplc="04190003">
      <w:start w:val="1"/>
      <w:numFmt w:val="bullet"/>
      <w:lvlText w:val="o"/>
      <w:lvlJc w:val="left"/>
      <w:pPr>
        <w:ind w:left="4185" w:hanging="360"/>
      </w:pPr>
      <w:rPr>
        <w:rFonts w:ascii="Courier New" w:hAnsi="Courier New" w:cs="Courier New" w:hint="default"/>
      </w:rPr>
    </w:lvl>
    <w:lvl w:ilvl="5" w:tplc="04190005">
      <w:start w:val="1"/>
      <w:numFmt w:val="bullet"/>
      <w:lvlText w:val=""/>
      <w:lvlJc w:val="left"/>
      <w:pPr>
        <w:ind w:left="4905" w:hanging="360"/>
      </w:pPr>
      <w:rPr>
        <w:rFonts w:ascii="Wingdings" w:hAnsi="Wingdings" w:hint="default"/>
      </w:rPr>
    </w:lvl>
    <w:lvl w:ilvl="6" w:tplc="04190001">
      <w:start w:val="1"/>
      <w:numFmt w:val="bullet"/>
      <w:lvlText w:val=""/>
      <w:lvlJc w:val="left"/>
      <w:pPr>
        <w:ind w:left="5625" w:hanging="360"/>
      </w:pPr>
      <w:rPr>
        <w:rFonts w:ascii="Symbol" w:hAnsi="Symbol" w:hint="default"/>
      </w:rPr>
    </w:lvl>
    <w:lvl w:ilvl="7" w:tplc="04190003">
      <w:start w:val="1"/>
      <w:numFmt w:val="bullet"/>
      <w:lvlText w:val="o"/>
      <w:lvlJc w:val="left"/>
      <w:pPr>
        <w:ind w:left="6345" w:hanging="360"/>
      </w:pPr>
      <w:rPr>
        <w:rFonts w:ascii="Courier New" w:hAnsi="Courier New" w:cs="Courier New" w:hint="default"/>
      </w:rPr>
    </w:lvl>
    <w:lvl w:ilvl="8" w:tplc="04190005">
      <w:start w:val="1"/>
      <w:numFmt w:val="bullet"/>
      <w:lvlText w:val=""/>
      <w:lvlJc w:val="left"/>
      <w:pPr>
        <w:ind w:left="7065" w:hanging="360"/>
      </w:pPr>
      <w:rPr>
        <w:rFonts w:ascii="Wingdings" w:hAnsi="Wingdings" w:hint="default"/>
      </w:rPr>
    </w:lvl>
  </w:abstractNum>
  <w:abstractNum w:abstractNumId="10" w15:restartNumberingAfterBreak="0">
    <w:nsid w:val="1B14036D"/>
    <w:multiLevelType w:val="hybridMultilevel"/>
    <w:tmpl w:val="46BC185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2" w15:restartNumberingAfterBreak="0">
    <w:nsid w:val="27424485"/>
    <w:multiLevelType w:val="hybridMultilevel"/>
    <w:tmpl w:val="DC30CDEA"/>
    <w:lvl w:ilvl="0" w:tplc="A64C3B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3B0750"/>
    <w:multiLevelType w:val="hybridMultilevel"/>
    <w:tmpl w:val="5F826A9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14" w15:restartNumberingAfterBreak="0">
    <w:nsid w:val="2E832400"/>
    <w:multiLevelType w:val="hybridMultilevel"/>
    <w:tmpl w:val="7DC695B6"/>
    <w:styleLink w:val="1111111"/>
    <w:lvl w:ilvl="0" w:tplc="0212CF1E">
      <w:start w:val="1"/>
      <w:numFmt w:val="bullet"/>
      <w:lvlText w:val=""/>
      <w:lvlJc w:val="left"/>
      <w:pPr>
        <w:ind w:left="1305" w:hanging="360"/>
      </w:pPr>
      <w:rPr>
        <w:rFonts w:ascii="Symbol" w:hAnsi="Symbol" w:hint="default"/>
      </w:rPr>
    </w:lvl>
    <w:lvl w:ilvl="1" w:tplc="04190003">
      <w:start w:val="1"/>
      <w:numFmt w:val="bullet"/>
      <w:lvlText w:val="o"/>
      <w:lvlJc w:val="left"/>
      <w:pPr>
        <w:ind w:left="2025" w:hanging="360"/>
      </w:pPr>
      <w:rPr>
        <w:rFonts w:ascii="Courier New" w:hAnsi="Courier New" w:cs="Courier New" w:hint="default"/>
      </w:rPr>
    </w:lvl>
    <w:lvl w:ilvl="2" w:tplc="04190005">
      <w:start w:val="1"/>
      <w:numFmt w:val="bullet"/>
      <w:lvlText w:val=""/>
      <w:lvlJc w:val="left"/>
      <w:pPr>
        <w:ind w:left="2745" w:hanging="360"/>
      </w:pPr>
      <w:rPr>
        <w:rFonts w:ascii="Wingdings" w:hAnsi="Wingdings" w:hint="default"/>
      </w:rPr>
    </w:lvl>
    <w:lvl w:ilvl="3" w:tplc="04190001">
      <w:start w:val="1"/>
      <w:numFmt w:val="bullet"/>
      <w:lvlText w:val=""/>
      <w:lvlJc w:val="left"/>
      <w:pPr>
        <w:ind w:left="3465" w:hanging="360"/>
      </w:pPr>
      <w:rPr>
        <w:rFonts w:ascii="Symbol" w:hAnsi="Symbol" w:hint="default"/>
      </w:rPr>
    </w:lvl>
    <w:lvl w:ilvl="4" w:tplc="04190003">
      <w:start w:val="1"/>
      <w:numFmt w:val="bullet"/>
      <w:lvlText w:val="o"/>
      <w:lvlJc w:val="left"/>
      <w:pPr>
        <w:ind w:left="4185" w:hanging="360"/>
      </w:pPr>
      <w:rPr>
        <w:rFonts w:ascii="Courier New" w:hAnsi="Courier New" w:cs="Courier New" w:hint="default"/>
      </w:rPr>
    </w:lvl>
    <w:lvl w:ilvl="5" w:tplc="04190005">
      <w:start w:val="1"/>
      <w:numFmt w:val="bullet"/>
      <w:lvlText w:val=""/>
      <w:lvlJc w:val="left"/>
      <w:pPr>
        <w:ind w:left="4905" w:hanging="360"/>
      </w:pPr>
      <w:rPr>
        <w:rFonts w:ascii="Wingdings" w:hAnsi="Wingdings" w:hint="default"/>
      </w:rPr>
    </w:lvl>
    <w:lvl w:ilvl="6" w:tplc="04190001">
      <w:start w:val="1"/>
      <w:numFmt w:val="bullet"/>
      <w:lvlText w:val=""/>
      <w:lvlJc w:val="left"/>
      <w:pPr>
        <w:ind w:left="5625" w:hanging="360"/>
      </w:pPr>
      <w:rPr>
        <w:rFonts w:ascii="Symbol" w:hAnsi="Symbol" w:hint="default"/>
      </w:rPr>
    </w:lvl>
    <w:lvl w:ilvl="7" w:tplc="04190003">
      <w:start w:val="1"/>
      <w:numFmt w:val="bullet"/>
      <w:lvlText w:val="o"/>
      <w:lvlJc w:val="left"/>
      <w:pPr>
        <w:ind w:left="6345" w:hanging="360"/>
      </w:pPr>
      <w:rPr>
        <w:rFonts w:ascii="Courier New" w:hAnsi="Courier New" w:cs="Courier New" w:hint="default"/>
      </w:rPr>
    </w:lvl>
    <w:lvl w:ilvl="8" w:tplc="04190005">
      <w:start w:val="1"/>
      <w:numFmt w:val="bullet"/>
      <w:lvlText w:val=""/>
      <w:lvlJc w:val="left"/>
      <w:pPr>
        <w:ind w:left="7065" w:hanging="360"/>
      </w:pPr>
      <w:rPr>
        <w:rFonts w:ascii="Wingdings" w:hAnsi="Wingdings" w:hint="default"/>
      </w:rPr>
    </w:lvl>
  </w:abstractNum>
  <w:abstractNum w:abstractNumId="15" w15:restartNumberingAfterBreak="0">
    <w:nsid w:val="2F0873DC"/>
    <w:multiLevelType w:val="hybridMultilevel"/>
    <w:tmpl w:val="2DAC74E6"/>
    <w:lvl w:ilvl="0" w:tplc="A64C3BB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1F20A6"/>
    <w:multiLevelType w:val="multilevel"/>
    <w:tmpl w:val="1A9E86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1572"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5D4C98"/>
    <w:multiLevelType w:val="multilevel"/>
    <w:tmpl w:val="4504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F324EF"/>
    <w:multiLevelType w:val="hybridMultilevel"/>
    <w:tmpl w:val="E0FA6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B9625E"/>
    <w:multiLevelType w:val="hybridMultilevel"/>
    <w:tmpl w:val="014AF0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8527C3"/>
    <w:multiLevelType w:val="multilevel"/>
    <w:tmpl w:val="76F06FB2"/>
    <w:lvl w:ilvl="0">
      <w:start w:val="1"/>
      <w:numFmt w:val="upperRoman"/>
      <w:lvlText w:val="%1."/>
      <w:lvlJc w:val="left"/>
      <w:pPr>
        <w:tabs>
          <w:tab w:val="num" w:pos="397"/>
        </w:tabs>
        <w:ind w:left="0" w:firstLine="0"/>
      </w:pPr>
      <w:rPr>
        <w:rFonts w:ascii="Times New Roman" w:hAnsi="Times New Roman" w:hint="default"/>
        <w:b w:val="0"/>
        <w:i w:val="0"/>
        <w:caps w:val="0"/>
        <w:strike w:val="0"/>
        <w:dstrike w:val="0"/>
        <w:vanish/>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isLgl/>
      <w:lvlText w:val="%1.%2."/>
      <w:lvlJc w:val="left"/>
      <w:pPr>
        <w:tabs>
          <w:tab w:val="num" w:pos="567"/>
        </w:tabs>
        <w:ind w:left="851" w:hanging="851"/>
      </w:pPr>
      <w:rPr>
        <w:rFonts w:ascii="Times New Roman" w:hAnsi="Times New Roman" w:hint="default"/>
        <w:b/>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isLgl/>
      <w:lvlText w:val="%1.%2.%3."/>
      <w:lvlJc w:val="left"/>
      <w:pPr>
        <w:tabs>
          <w:tab w:val="num" w:pos="1702"/>
        </w:tabs>
        <w:ind w:left="1702" w:hanging="851"/>
      </w:pPr>
      <w:rPr>
        <w:rFonts w:ascii="Times New Roman" w:hAnsi="Times New Roman" w:hint="default"/>
        <w:b w:val="0"/>
        <w:bCs w:val="0"/>
        <w:i w:val="0"/>
        <w:caps w:val="0"/>
        <w:strike w:val="0"/>
        <w:dstrike w:val="0"/>
        <w:vanish w:val="0"/>
        <w:sz w:val="20"/>
        <w:szCs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russianLower"/>
      <w:lvlText w:val="%4)"/>
      <w:lvlJc w:val="left"/>
      <w:pPr>
        <w:tabs>
          <w:tab w:val="num" w:pos="851"/>
        </w:tabs>
        <w:ind w:left="851" w:hanging="283"/>
      </w:pPr>
      <w:rPr>
        <w:rFonts w:ascii="Times New Roman" w:hAnsi="Times New Roman" w:hint="default"/>
        <w:b w:val="0"/>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tabs>
          <w:tab w:val="num" w:pos="4788"/>
        </w:tabs>
        <w:ind w:left="4500" w:hanging="792"/>
      </w:pPr>
      <w:rPr>
        <w:rFonts w:hint="default"/>
      </w:rPr>
    </w:lvl>
    <w:lvl w:ilvl="5">
      <w:start w:val="1"/>
      <w:numFmt w:val="decimal"/>
      <w:lvlText w:val="%1.%2.%3.%4.%5.%6."/>
      <w:lvlJc w:val="left"/>
      <w:pPr>
        <w:tabs>
          <w:tab w:val="num" w:pos="5148"/>
        </w:tabs>
        <w:ind w:left="5004" w:hanging="936"/>
      </w:pPr>
      <w:rPr>
        <w:rFonts w:hint="default"/>
      </w:rPr>
    </w:lvl>
    <w:lvl w:ilvl="6">
      <w:start w:val="1"/>
      <w:numFmt w:val="decimal"/>
      <w:lvlText w:val="%1.%2.%3.%4.%5.%6.%7."/>
      <w:lvlJc w:val="left"/>
      <w:pPr>
        <w:tabs>
          <w:tab w:val="num" w:pos="5868"/>
        </w:tabs>
        <w:ind w:left="5508" w:hanging="1080"/>
      </w:pPr>
      <w:rPr>
        <w:rFonts w:hint="default"/>
      </w:rPr>
    </w:lvl>
    <w:lvl w:ilvl="7">
      <w:start w:val="1"/>
      <w:numFmt w:val="decimal"/>
      <w:lvlText w:val="%1.%2.%3.%4.%5.%6.%7.%8."/>
      <w:lvlJc w:val="left"/>
      <w:pPr>
        <w:tabs>
          <w:tab w:val="num" w:pos="6228"/>
        </w:tabs>
        <w:ind w:left="6012" w:hanging="1224"/>
      </w:pPr>
      <w:rPr>
        <w:rFonts w:hint="default"/>
      </w:rPr>
    </w:lvl>
    <w:lvl w:ilvl="8">
      <w:start w:val="1"/>
      <w:numFmt w:val="decimal"/>
      <w:lvlText w:val="%1.%2.%3.%4.%5.%6.%7.%8.%9."/>
      <w:lvlJc w:val="left"/>
      <w:pPr>
        <w:tabs>
          <w:tab w:val="num" w:pos="6948"/>
        </w:tabs>
        <w:ind w:left="6588" w:hanging="1440"/>
      </w:pPr>
      <w:rPr>
        <w:rFonts w:hint="default"/>
      </w:rPr>
    </w:lvl>
  </w:abstractNum>
  <w:abstractNum w:abstractNumId="21" w15:restartNumberingAfterBreak="0">
    <w:nsid w:val="5F6F5D77"/>
    <w:multiLevelType w:val="hybridMultilevel"/>
    <w:tmpl w:val="74AEA3F0"/>
    <w:lvl w:ilvl="0" w:tplc="BF408CE4">
      <w:start w:val="1"/>
      <w:numFmt w:val="decimal"/>
      <w:lvlText w:val="%1."/>
      <w:lvlJc w:val="left"/>
      <w:pPr>
        <w:tabs>
          <w:tab w:val="num" w:pos="360"/>
        </w:tabs>
        <w:ind w:left="360" w:hanging="360"/>
      </w:pPr>
      <w:rPr>
        <w:b w:val="0"/>
      </w:rPr>
    </w:lvl>
    <w:lvl w:ilvl="1" w:tplc="CCBA998E">
      <w:numFmt w:val="bullet"/>
      <w:lvlText w:val=""/>
      <w:lvlJc w:val="left"/>
      <w:pPr>
        <w:ind w:left="1080" w:hanging="360"/>
      </w:pPr>
      <w:rPr>
        <w:rFonts w:ascii="Symbol" w:eastAsia="Times New Roman" w:hAnsi="Symbol" w:cs="Times New Roman"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15:restartNumberingAfterBreak="0">
    <w:nsid w:val="62EF2F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8A429F1"/>
    <w:multiLevelType w:val="multilevel"/>
    <w:tmpl w:val="96F80E1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8876E4"/>
    <w:multiLevelType w:val="multilevel"/>
    <w:tmpl w:val="B5CC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7742FD"/>
    <w:multiLevelType w:val="hybridMultilevel"/>
    <w:tmpl w:val="6C209E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0A70DF0"/>
    <w:multiLevelType w:val="multilevel"/>
    <w:tmpl w:val="CCF6A7C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CB35B1"/>
    <w:multiLevelType w:val="hybridMultilevel"/>
    <w:tmpl w:val="EC5AC4A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15:restartNumberingAfterBreak="0">
    <w:nsid w:val="7C9377FE"/>
    <w:multiLevelType w:val="hybridMultilevel"/>
    <w:tmpl w:val="6FCC5E08"/>
    <w:lvl w:ilvl="0" w:tplc="4210B814">
      <w:start w:val="1"/>
      <w:numFmt w:val="decimal"/>
      <w:lvlText w:val="%1."/>
      <w:lvlJc w:val="left"/>
      <w:pPr>
        <w:ind w:left="1039" w:hanging="360"/>
      </w:pPr>
      <w:rPr>
        <w:rFonts w:hint="default"/>
        <w:color w:val="000000"/>
      </w:rPr>
    </w:lvl>
    <w:lvl w:ilvl="1" w:tplc="04190019" w:tentative="1">
      <w:start w:val="1"/>
      <w:numFmt w:val="lowerLetter"/>
      <w:lvlText w:val="%2."/>
      <w:lvlJc w:val="left"/>
      <w:pPr>
        <w:ind w:left="1759" w:hanging="360"/>
      </w:pPr>
    </w:lvl>
    <w:lvl w:ilvl="2" w:tplc="0419001B" w:tentative="1">
      <w:start w:val="1"/>
      <w:numFmt w:val="lowerRoman"/>
      <w:lvlText w:val="%3."/>
      <w:lvlJc w:val="right"/>
      <w:pPr>
        <w:ind w:left="2479" w:hanging="180"/>
      </w:pPr>
    </w:lvl>
    <w:lvl w:ilvl="3" w:tplc="0419000F" w:tentative="1">
      <w:start w:val="1"/>
      <w:numFmt w:val="decimal"/>
      <w:lvlText w:val="%4."/>
      <w:lvlJc w:val="left"/>
      <w:pPr>
        <w:ind w:left="3199" w:hanging="360"/>
      </w:pPr>
    </w:lvl>
    <w:lvl w:ilvl="4" w:tplc="04190019" w:tentative="1">
      <w:start w:val="1"/>
      <w:numFmt w:val="lowerLetter"/>
      <w:lvlText w:val="%5."/>
      <w:lvlJc w:val="left"/>
      <w:pPr>
        <w:ind w:left="3919" w:hanging="360"/>
      </w:pPr>
    </w:lvl>
    <w:lvl w:ilvl="5" w:tplc="0419001B" w:tentative="1">
      <w:start w:val="1"/>
      <w:numFmt w:val="lowerRoman"/>
      <w:lvlText w:val="%6."/>
      <w:lvlJc w:val="right"/>
      <w:pPr>
        <w:ind w:left="4639" w:hanging="180"/>
      </w:pPr>
    </w:lvl>
    <w:lvl w:ilvl="6" w:tplc="0419000F" w:tentative="1">
      <w:start w:val="1"/>
      <w:numFmt w:val="decimal"/>
      <w:lvlText w:val="%7."/>
      <w:lvlJc w:val="left"/>
      <w:pPr>
        <w:ind w:left="5359" w:hanging="360"/>
      </w:pPr>
    </w:lvl>
    <w:lvl w:ilvl="7" w:tplc="04190019" w:tentative="1">
      <w:start w:val="1"/>
      <w:numFmt w:val="lowerLetter"/>
      <w:lvlText w:val="%8."/>
      <w:lvlJc w:val="left"/>
      <w:pPr>
        <w:ind w:left="6079" w:hanging="360"/>
      </w:pPr>
    </w:lvl>
    <w:lvl w:ilvl="8" w:tplc="0419001B" w:tentative="1">
      <w:start w:val="1"/>
      <w:numFmt w:val="lowerRoman"/>
      <w:lvlText w:val="%9."/>
      <w:lvlJc w:val="right"/>
      <w:pPr>
        <w:ind w:left="6799" w:hanging="180"/>
      </w:pPr>
    </w:lvl>
  </w:abstractNum>
  <w:abstractNum w:abstractNumId="29" w15:restartNumberingAfterBreak="0">
    <w:nsid w:val="7E4F5F2E"/>
    <w:multiLevelType w:val="multilevel"/>
    <w:tmpl w:val="6038974C"/>
    <w:lvl w:ilvl="0">
      <w:start w:val="1"/>
      <w:numFmt w:val="decimal"/>
      <w:lvlText w:val="%1."/>
      <w:lvlJc w:val="left"/>
      <w:pPr>
        <w:ind w:left="360" w:hanging="360"/>
      </w:pPr>
    </w:lvl>
    <w:lvl w:ilvl="1">
      <w:start w:val="1"/>
      <w:numFmt w:val="decimal"/>
      <w:lvlText w:val="2.%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4"/>
  </w:num>
  <w:num w:numId="3">
    <w:abstractNumId w:val="7"/>
  </w:num>
  <w:num w:numId="4">
    <w:abstractNumId w:val="2"/>
  </w:num>
  <w:num w:numId="5">
    <w:abstractNumId w:val="11"/>
  </w:num>
  <w:num w:numId="6">
    <w:abstractNumId w:val="29"/>
  </w:num>
  <w:num w:numId="7">
    <w:abstractNumId w:val="22"/>
  </w:num>
  <w:num w:numId="8">
    <w:abstractNumId w:val="18"/>
  </w:num>
  <w:num w:numId="9">
    <w:abstractNumId w:val="28"/>
  </w:num>
  <w:num w:numId="10">
    <w:abstractNumId w:val="6"/>
  </w:num>
  <w:num w:numId="11">
    <w:abstractNumId w:val="4"/>
  </w:num>
  <w:num w:numId="12">
    <w:abstractNumId w:val="25"/>
  </w:num>
  <w:num w:numId="13">
    <w:abstractNumId w:val="16"/>
  </w:num>
  <w:num w:numId="14">
    <w:abstractNumId w:val="21"/>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4"/>
  </w:num>
  <w:num w:numId="18">
    <w:abstractNumId w:val="5"/>
  </w:num>
  <w:num w:numId="19">
    <w:abstractNumId w:val="15"/>
  </w:num>
  <w:num w:numId="20">
    <w:abstractNumId w:val="13"/>
  </w:num>
  <w:num w:numId="21">
    <w:abstractNumId w:val="26"/>
  </w:num>
  <w:num w:numId="22">
    <w:abstractNumId w:val="1"/>
  </w:num>
  <w:num w:numId="23">
    <w:abstractNumId w:val="23"/>
  </w:num>
  <w:num w:numId="24">
    <w:abstractNumId w:val="3"/>
  </w:num>
  <w:num w:numId="25">
    <w:abstractNumId w:val="12"/>
  </w:num>
  <w:num w:numId="26">
    <w:abstractNumId w:val="8"/>
  </w:num>
  <w:num w:numId="27">
    <w:abstractNumId w:val="17"/>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CE"/>
    <w:rsid w:val="00000D9A"/>
    <w:rsid w:val="00004BF8"/>
    <w:rsid w:val="00007394"/>
    <w:rsid w:val="000077D7"/>
    <w:rsid w:val="0000792F"/>
    <w:rsid w:val="000103C4"/>
    <w:rsid w:val="00011B3B"/>
    <w:rsid w:val="00012CB7"/>
    <w:rsid w:val="00013912"/>
    <w:rsid w:val="000142CC"/>
    <w:rsid w:val="00014720"/>
    <w:rsid w:val="00016D45"/>
    <w:rsid w:val="0002141F"/>
    <w:rsid w:val="00022928"/>
    <w:rsid w:val="0002302E"/>
    <w:rsid w:val="0002326C"/>
    <w:rsid w:val="00023697"/>
    <w:rsid w:val="000238B5"/>
    <w:rsid w:val="00023A92"/>
    <w:rsid w:val="00024CC4"/>
    <w:rsid w:val="0002751F"/>
    <w:rsid w:val="00027692"/>
    <w:rsid w:val="00027D0E"/>
    <w:rsid w:val="00031D9A"/>
    <w:rsid w:val="00031E00"/>
    <w:rsid w:val="0003365F"/>
    <w:rsid w:val="0003371D"/>
    <w:rsid w:val="00033877"/>
    <w:rsid w:val="000351A2"/>
    <w:rsid w:val="000356C9"/>
    <w:rsid w:val="00035BD2"/>
    <w:rsid w:val="0003607C"/>
    <w:rsid w:val="0003679D"/>
    <w:rsid w:val="00037150"/>
    <w:rsid w:val="00037275"/>
    <w:rsid w:val="0004196C"/>
    <w:rsid w:val="00041AB0"/>
    <w:rsid w:val="000420E3"/>
    <w:rsid w:val="00042B14"/>
    <w:rsid w:val="000439D7"/>
    <w:rsid w:val="000457E5"/>
    <w:rsid w:val="00045969"/>
    <w:rsid w:val="000474FC"/>
    <w:rsid w:val="00050A48"/>
    <w:rsid w:val="00050B2B"/>
    <w:rsid w:val="00050F4D"/>
    <w:rsid w:val="000512F8"/>
    <w:rsid w:val="0005165E"/>
    <w:rsid w:val="00051CF2"/>
    <w:rsid w:val="000522F2"/>
    <w:rsid w:val="00052778"/>
    <w:rsid w:val="000531F8"/>
    <w:rsid w:val="00053F63"/>
    <w:rsid w:val="00054B6F"/>
    <w:rsid w:val="00055055"/>
    <w:rsid w:val="00055E2D"/>
    <w:rsid w:val="000570B0"/>
    <w:rsid w:val="0005717F"/>
    <w:rsid w:val="00057EDE"/>
    <w:rsid w:val="000603E7"/>
    <w:rsid w:val="00060471"/>
    <w:rsid w:val="00060496"/>
    <w:rsid w:val="00060846"/>
    <w:rsid w:val="00061063"/>
    <w:rsid w:val="00062DE1"/>
    <w:rsid w:val="0006462B"/>
    <w:rsid w:val="00065420"/>
    <w:rsid w:val="000657C6"/>
    <w:rsid w:val="00065872"/>
    <w:rsid w:val="00067DB3"/>
    <w:rsid w:val="000702B3"/>
    <w:rsid w:val="0007030E"/>
    <w:rsid w:val="00070615"/>
    <w:rsid w:val="00070DB0"/>
    <w:rsid w:val="0007314A"/>
    <w:rsid w:val="0007508B"/>
    <w:rsid w:val="00075663"/>
    <w:rsid w:val="00075B5E"/>
    <w:rsid w:val="0007669C"/>
    <w:rsid w:val="000768FA"/>
    <w:rsid w:val="00077C2C"/>
    <w:rsid w:val="0008245D"/>
    <w:rsid w:val="00082995"/>
    <w:rsid w:val="00082D0B"/>
    <w:rsid w:val="00083914"/>
    <w:rsid w:val="0008400C"/>
    <w:rsid w:val="00084CE5"/>
    <w:rsid w:val="00085534"/>
    <w:rsid w:val="000859EC"/>
    <w:rsid w:val="000864A4"/>
    <w:rsid w:val="00086A53"/>
    <w:rsid w:val="00086D9A"/>
    <w:rsid w:val="00087370"/>
    <w:rsid w:val="000877F7"/>
    <w:rsid w:val="0009031C"/>
    <w:rsid w:val="00090F9B"/>
    <w:rsid w:val="00091C5B"/>
    <w:rsid w:val="00092217"/>
    <w:rsid w:val="000926D3"/>
    <w:rsid w:val="000953C4"/>
    <w:rsid w:val="00095F66"/>
    <w:rsid w:val="00096830"/>
    <w:rsid w:val="000978ED"/>
    <w:rsid w:val="000A0225"/>
    <w:rsid w:val="000A09D7"/>
    <w:rsid w:val="000A19FC"/>
    <w:rsid w:val="000A20F6"/>
    <w:rsid w:val="000A2299"/>
    <w:rsid w:val="000A237D"/>
    <w:rsid w:val="000A2682"/>
    <w:rsid w:val="000A29B1"/>
    <w:rsid w:val="000A3FCD"/>
    <w:rsid w:val="000A52FB"/>
    <w:rsid w:val="000A5ABB"/>
    <w:rsid w:val="000A5CA2"/>
    <w:rsid w:val="000A7848"/>
    <w:rsid w:val="000B0491"/>
    <w:rsid w:val="000B1932"/>
    <w:rsid w:val="000B1C19"/>
    <w:rsid w:val="000B2456"/>
    <w:rsid w:val="000B28D4"/>
    <w:rsid w:val="000B4AA3"/>
    <w:rsid w:val="000B51C0"/>
    <w:rsid w:val="000B668E"/>
    <w:rsid w:val="000B76FE"/>
    <w:rsid w:val="000B78AB"/>
    <w:rsid w:val="000C1023"/>
    <w:rsid w:val="000C1673"/>
    <w:rsid w:val="000C172F"/>
    <w:rsid w:val="000C2180"/>
    <w:rsid w:val="000C2705"/>
    <w:rsid w:val="000C2FBE"/>
    <w:rsid w:val="000C3A18"/>
    <w:rsid w:val="000C40F9"/>
    <w:rsid w:val="000C4D16"/>
    <w:rsid w:val="000C507C"/>
    <w:rsid w:val="000C61E0"/>
    <w:rsid w:val="000C66B9"/>
    <w:rsid w:val="000C7842"/>
    <w:rsid w:val="000C7EB2"/>
    <w:rsid w:val="000D0CDC"/>
    <w:rsid w:val="000D0E95"/>
    <w:rsid w:val="000D1970"/>
    <w:rsid w:val="000D1975"/>
    <w:rsid w:val="000D34C0"/>
    <w:rsid w:val="000D3C9F"/>
    <w:rsid w:val="000D5861"/>
    <w:rsid w:val="000D5B9C"/>
    <w:rsid w:val="000D5EF7"/>
    <w:rsid w:val="000D6AE6"/>
    <w:rsid w:val="000D701F"/>
    <w:rsid w:val="000E08CD"/>
    <w:rsid w:val="000E0A98"/>
    <w:rsid w:val="000E1347"/>
    <w:rsid w:val="000E1E40"/>
    <w:rsid w:val="000E2697"/>
    <w:rsid w:val="000E26FB"/>
    <w:rsid w:val="000E2E5D"/>
    <w:rsid w:val="000E33F2"/>
    <w:rsid w:val="000E44A8"/>
    <w:rsid w:val="000E4D93"/>
    <w:rsid w:val="000E4FD5"/>
    <w:rsid w:val="000E5754"/>
    <w:rsid w:val="000E73A6"/>
    <w:rsid w:val="000E7B72"/>
    <w:rsid w:val="000E7F2E"/>
    <w:rsid w:val="000F205A"/>
    <w:rsid w:val="000F2184"/>
    <w:rsid w:val="000F2C4E"/>
    <w:rsid w:val="000F2F06"/>
    <w:rsid w:val="000F37FF"/>
    <w:rsid w:val="000F3F6E"/>
    <w:rsid w:val="000F43A2"/>
    <w:rsid w:val="000F4738"/>
    <w:rsid w:val="000F4A10"/>
    <w:rsid w:val="000F4D6B"/>
    <w:rsid w:val="000F55A5"/>
    <w:rsid w:val="000F5DB6"/>
    <w:rsid w:val="000F5E11"/>
    <w:rsid w:val="000F60E0"/>
    <w:rsid w:val="000F6998"/>
    <w:rsid w:val="000F7E1D"/>
    <w:rsid w:val="00100183"/>
    <w:rsid w:val="001006F1"/>
    <w:rsid w:val="0010500B"/>
    <w:rsid w:val="0010533D"/>
    <w:rsid w:val="00105911"/>
    <w:rsid w:val="00106775"/>
    <w:rsid w:val="001068FD"/>
    <w:rsid w:val="00107B6F"/>
    <w:rsid w:val="00107EF7"/>
    <w:rsid w:val="001120A2"/>
    <w:rsid w:val="001129E2"/>
    <w:rsid w:val="00112E5A"/>
    <w:rsid w:val="00113200"/>
    <w:rsid w:val="00113D0F"/>
    <w:rsid w:val="00114373"/>
    <w:rsid w:val="00114407"/>
    <w:rsid w:val="0011506E"/>
    <w:rsid w:val="00115A87"/>
    <w:rsid w:val="00117044"/>
    <w:rsid w:val="001202A7"/>
    <w:rsid w:val="00120328"/>
    <w:rsid w:val="0012050C"/>
    <w:rsid w:val="00120E62"/>
    <w:rsid w:val="001212D1"/>
    <w:rsid w:val="0012136F"/>
    <w:rsid w:val="00121D15"/>
    <w:rsid w:val="0012309A"/>
    <w:rsid w:val="001231FC"/>
    <w:rsid w:val="0012444D"/>
    <w:rsid w:val="001246F5"/>
    <w:rsid w:val="00124B24"/>
    <w:rsid w:val="00124C9A"/>
    <w:rsid w:val="0013047A"/>
    <w:rsid w:val="001306E2"/>
    <w:rsid w:val="001309B7"/>
    <w:rsid w:val="001309F7"/>
    <w:rsid w:val="00130F0C"/>
    <w:rsid w:val="00131C35"/>
    <w:rsid w:val="00131CC1"/>
    <w:rsid w:val="00132CE4"/>
    <w:rsid w:val="00133390"/>
    <w:rsid w:val="00134365"/>
    <w:rsid w:val="001344A1"/>
    <w:rsid w:val="00135003"/>
    <w:rsid w:val="00135966"/>
    <w:rsid w:val="00135E9E"/>
    <w:rsid w:val="0013601C"/>
    <w:rsid w:val="00136B1D"/>
    <w:rsid w:val="0013776D"/>
    <w:rsid w:val="00137D41"/>
    <w:rsid w:val="0014095C"/>
    <w:rsid w:val="00140EE1"/>
    <w:rsid w:val="00141750"/>
    <w:rsid w:val="00141D53"/>
    <w:rsid w:val="00142BED"/>
    <w:rsid w:val="00143133"/>
    <w:rsid w:val="001433A3"/>
    <w:rsid w:val="001436E7"/>
    <w:rsid w:val="001449E9"/>
    <w:rsid w:val="00145BC2"/>
    <w:rsid w:val="0014600F"/>
    <w:rsid w:val="001462DF"/>
    <w:rsid w:val="00147D4E"/>
    <w:rsid w:val="00150079"/>
    <w:rsid w:val="00152465"/>
    <w:rsid w:val="00155E6A"/>
    <w:rsid w:val="00156C4D"/>
    <w:rsid w:val="001570E5"/>
    <w:rsid w:val="001573E7"/>
    <w:rsid w:val="00160085"/>
    <w:rsid w:val="00160A35"/>
    <w:rsid w:val="00160EF5"/>
    <w:rsid w:val="00161A17"/>
    <w:rsid w:val="00161B80"/>
    <w:rsid w:val="00161E3C"/>
    <w:rsid w:val="001627F4"/>
    <w:rsid w:val="001635F9"/>
    <w:rsid w:val="00163C0E"/>
    <w:rsid w:val="00165BED"/>
    <w:rsid w:val="001664DA"/>
    <w:rsid w:val="001666D9"/>
    <w:rsid w:val="001669E6"/>
    <w:rsid w:val="00166E80"/>
    <w:rsid w:val="00171705"/>
    <w:rsid w:val="001719C3"/>
    <w:rsid w:val="00171E5E"/>
    <w:rsid w:val="00172B15"/>
    <w:rsid w:val="00173ABF"/>
    <w:rsid w:val="001740C6"/>
    <w:rsid w:val="00174BED"/>
    <w:rsid w:val="00174DDB"/>
    <w:rsid w:val="00177843"/>
    <w:rsid w:val="00177B8A"/>
    <w:rsid w:val="00180132"/>
    <w:rsid w:val="001818E8"/>
    <w:rsid w:val="0018256A"/>
    <w:rsid w:val="001829FE"/>
    <w:rsid w:val="00183194"/>
    <w:rsid w:val="001832D7"/>
    <w:rsid w:val="00183B72"/>
    <w:rsid w:val="001855B9"/>
    <w:rsid w:val="0018572F"/>
    <w:rsid w:val="001857E8"/>
    <w:rsid w:val="00185F78"/>
    <w:rsid w:val="00187BE7"/>
    <w:rsid w:val="0019024A"/>
    <w:rsid w:val="00190C4B"/>
    <w:rsid w:val="00190D1D"/>
    <w:rsid w:val="00190E84"/>
    <w:rsid w:val="00193AE4"/>
    <w:rsid w:val="00193C58"/>
    <w:rsid w:val="00194E96"/>
    <w:rsid w:val="00194E9C"/>
    <w:rsid w:val="00195011"/>
    <w:rsid w:val="001A1AA1"/>
    <w:rsid w:val="001A251B"/>
    <w:rsid w:val="001A4587"/>
    <w:rsid w:val="001A4C1F"/>
    <w:rsid w:val="001A4E69"/>
    <w:rsid w:val="001A5B32"/>
    <w:rsid w:val="001A5DA9"/>
    <w:rsid w:val="001A6E7F"/>
    <w:rsid w:val="001A79F0"/>
    <w:rsid w:val="001A7C42"/>
    <w:rsid w:val="001A7C86"/>
    <w:rsid w:val="001B0C27"/>
    <w:rsid w:val="001B262B"/>
    <w:rsid w:val="001B26A4"/>
    <w:rsid w:val="001B2706"/>
    <w:rsid w:val="001B2CFD"/>
    <w:rsid w:val="001B30A8"/>
    <w:rsid w:val="001B3177"/>
    <w:rsid w:val="001B35B9"/>
    <w:rsid w:val="001B4F8C"/>
    <w:rsid w:val="001B5152"/>
    <w:rsid w:val="001B62B6"/>
    <w:rsid w:val="001B660B"/>
    <w:rsid w:val="001B6E17"/>
    <w:rsid w:val="001B7633"/>
    <w:rsid w:val="001B783F"/>
    <w:rsid w:val="001C02BE"/>
    <w:rsid w:val="001C0AF8"/>
    <w:rsid w:val="001C0D14"/>
    <w:rsid w:val="001C101A"/>
    <w:rsid w:val="001C138F"/>
    <w:rsid w:val="001C24AC"/>
    <w:rsid w:val="001C28B9"/>
    <w:rsid w:val="001C2D4B"/>
    <w:rsid w:val="001C33C9"/>
    <w:rsid w:val="001C3A3E"/>
    <w:rsid w:val="001C3A8B"/>
    <w:rsid w:val="001C3A9F"/>
    <w:rsid w:val="001C41ED"/>
    <w:rsid w:val="001C4E4A"/>
    <w:rsid w:val="001C4E7A"/>
    <w:rsid w:val="001C537B"/>
    <w:rsid w:val="001C55E7"/>
    <w:rsid w:val="001C7737"/>
    <w:rsid w:val="001D121D"/>
    <w:rsid w:val="001D16DC"/>
    <w:rsid w:val="001D263E"/>
    <w:rsid w:val="001D3175"/>
    <w:rsid w:val="001D49E8"/>
    <w:rsid w:val="001D5084"/>
    <w:rsid w:val="001D5167"/>
    <w:rsid w:val="001D56CC"/>
    <w:rsid w:val="001D62DA"/>
    <w:rsid w:val="001D630A"/>
    <w:rsid w:val="001D6740"/>
    <w:rsid w:val="001D725B"/>
    <w:rsid w:val="001E04B2"/>
    <w:rsid w:val="001E0D65"/>
    <w:rsid w:val="001E1677"/>
    <w:rsid w:val="001E1AD3"/>
    <w:rsid w:val="001E26AC"/>
    <w:rsid w:val="001E35C5"/>
    <w:rsid w:val="001E3A46"/>
    <w:rsid w:val="001E3A87"/>
    <w:rsid w:val="001E502D"/>
    <w:rsid w:val="001E5134"/>
    <w:rsid w:val="001E60E9"/>
    <w:rsid w:val="001E6250"/>
    <w:rsid w:val="001E6312"/>
    <w:rsid w:val="001E6DDA"/>
    <w:rsid w:val="001E76C6"/>
    <w:rsid w:val="001E7F02"/>
    <w:rsid w:val="001F01DA"/>
    <w:rsid w:val="001F0DDC"/>
    <w:rsid w:val="001F0F06"/>
    <w:rsid w:val="001F1480"/>
    <w:rsid w:val="001F40E2"/>
    <w:rsid w:val="001F42A2"/>
    <w:rsid w:val="001F4547"/>
    <w:rsid w:val="001F4BD3"/>
    <w:rsid w:val="001F4C58"/>
    <w:rsid w:val="001F4D10"/>
    <w:rsid w:val="001F504E"/>
    <w:rsid w:val="001F536A"/>
    <w:rsid w:val="001F6B66"/>
    <w:rsid w:val="001F728F"/>
    <w:rsid w:val="001F7E21"/>
    <w:rsid w:val="002002B0"/>
    <w:rsid w:val="002011C4"/>
    <w:rsid w:val="00201C7D"/>
    <w:rsid w:val="00202B37"/>
    <w:rsid w:val="00202B67"/>
    <w:rsid w:val="00203D46"/>
    <w:rsid w:val="00204B2D"/>
    <w:rsid w:val="00206503"/>
    <w:rsid w:val="00207717"/>
    <w:rsid w:val="002078BF"/>
    <w:rsid w:val="00207B84"/>
    <w:rsid w:val="002106B2"/>
    <w:rsid w:val="00211551"/>
    <w:rsid w:val="00211759"/>
    <w:rsid w:val="00211BEA"/>
    <w:rsid w:val="00211DB8"/>
    <w:rsid w:val="00212640"/>
    <w:rsid w:val="00212937"/>
    <w:rsid w:val="00212B09"/>
    <w:rsid w:val="00212D05"/>
    <w:rsid w:val="0021361C"/>
    <w:rsid w:val="00215F68"/>
    <w:rsid w:val="00216DCB"/>
    <w:rsid w:val="0021711A"/>
    <w:rsid w:val="002173EE"/>
    <w:rsid w:val="0022101F"/>
    <w:rsid w:val="00222A57"/>
    <w:rsid w:val="002231C7"/>
    <w:rsid w:val="00223728"/>
    <w:rsid w:val="0022379B"/>
    <w:rsid w:val="002243B2"/>
    <w:rsid w:val="00224422"/>
    <w:rsid w:val="0022486B"/>
    <w:rsid w:val="00224A2C"/>
    <w:rsid w:val="00226464"/>
    <w:rsid w:val="002269EB"/>
    <w:rsid w:val="00227359"/>
    <w:rsid w:val="00227555"/>
    <w:rsid w:val="00227807"/>
    <w:rsid w:val="00230A89"/>
    <w:rsid w:val="0023184C"/>
    <w:rsid w:val="002324CE"/>
    <w:rsid w:val="002327D8"/>
    <w:rsid w:val="002327F4"/>
    <w:rsid w:val="00233CBC"/>
    <w:rsid w:val="002351DE"/>
    <w:rsid w:val="0023533D"/>
    <w:rsid w:val="0023544E"/>
    <w:rsid w:val="00235BF3"/>
    <w:rsid w:val="00235D90"/>
    <w:rsid w:val="00236C41"/>
    <w:rsid w:val="00237B25"/>
    <w:rsid w:val="00237C33"/>
    <w:rsid w:val="00237E61"/>
    <w:rsid w:val="0024036D"/>
    <w:rsid w:val="0024174C"/>
    <w:rsid w:val="002419ED"/>
    <w:rsid w:val="00242868"/>
    <w:rsid w:val="0024361B"/>
    <w:rsid w:val="00245121"/>
    <w:rsid w:val="00246BB7"/>
    <w:rsid w:val="00251E9C"/>
    <w:rsid w:val="00251F1C"/>
    <w:rsid w:val="0025280E"/>
    <w:rsid w:val="00252861"/>
    <w:rsid w:val="00253701"/>
    <w:rsid w:val="00253B2C"/>
    <w:rsid w:val="002542B8"/>
    <w:rsid w:val="002548DB"/>
    <w:rsid w:val="00254CEA"/>
    <w:rsid w:val="00255566"/>
    <w:rsid w:val="0025604B"/>
    <w:rsid w:val="002564A0"/>
    <w:rsid w:val="002566A3"/>
    <w:rsid w:val="002613B2"/>
    <w:rsid w:val="00261432"/>
    <w:rsid w:val="00261F5B"/>
    <w:rsid w:val="002624D6"/>
    <w:rsid w:val="00264C26"/>
    <w:rsid w:val="00265A09"/>
    <w:rsid w:val="00265E78"/>
    <w:rsid w:val="00266474"/>
    <w:rsid w:val="0026659F"/>
    <w:rsid w:val="00267036"/>
    <w:rsid w:val="00267334"/>
    <w:rsid w:val="00271288"/>
    <w:rsid w:val="00271560"/>
    <w:rsid w:val="002715D0"/>
    <w:rsid w:val="00271C82"/>
    <w:rsid w:val="00271EAC"/>
    <w:rsid w:val="0027405A"/>
    <w:rsid w:val="002741F2"/>
    <w:rsid w:val="00274345"/>
    <w:rsid w:val="0027448D"/>
    <w:rsid w:val="0027484A"/>
    <w:rsid w:val="00274D41"/>
    <w:rsid w:val="00275377"/>
    <w:rsid w:val="00275793"/>
    <w:rsid w:val="002765D9"/>
    <w:rsid w:val="00276BC4"/>
    <w:rsid w:val="00277434"/>
    <w:rsid w:val="00277BCF"/>
    <w:rsid w:val="0028089E"/>
    <w:rsid w:val="00282104"/>
    <w:rsid w:val="00282E70"/>
    <w:rsid w:val="00283F61"/>
    <w:rsid w:val="00285909"/>
    <w:rsid w:val="002861EF"/>
    <w:rsid w:val="0028624A"/>
    <w:rsid w:val="002864DE"/>
    <w:rsid w:val="002864F5"/>
    <w:rsid w:val="00287ACF"/>
    <w:rsid w:val="00287FF7"/>
    <w:rsid w:val="0029047A"/>
    <w:rsid w:val="00290735"/>
    <w:rsid w:val="0029193B"/>
    <w:rsid w:val="002926AA"/>
    <w:rsid w:val="00294270"/>
    <w:rsid w:val="002956B5"/>
    <w:rsid w:val="00295D98"/>
    <w:rsid w:val="002979FB"/>
    <w:rsid w:val="00297C9E"/>
    <w:rsid w:val="00297D92"/>
    <w:rsid w:val="002A0187"/>
    <w:rsid w:val="002A06B6"/>
    <w:rsid w:val="002A1302"/>
    <w:rsid w:val="002A2BE3"/>
    <w:rsid w:val="002A572B"/>
    <w:rsid w:val="002A66DC"/>
    <w:rsid w:val="002A7C73"/>
    <w:rsid w:val="002B0C08"/>
    <w:rsid w:val="002B0C34"/>
    <w:rsid w:val="002B0CFB"/>
    <w:rsid w:val="002B1A47"/>
    <w:rsid w:val="002B251B"/>
    <w:rsid w:val="002B2CB3"/>
    <w:rsid w:val="002B2EA8"/>
    <w:rsid w:val="002B300F"/>
    <w:rsid w:val="002B30A5"/>
    <w:rsid w:val="002B375A"/>
    <w:rsid w:val="002B4DD5"/>
    <w:rsid w:val="002B526D"/>
    <w:rsid w:val="002B6151"/>
    <w:rsid w:val="002C095D"/>
    <w:rsid w:val="002C0BF7"/>
    <w:rsid w:val="002C15BD"/>
    <w:rsid w:val="002C232B"/>
    <w:rsid w:val="002C2386"/>
    <w:rsid w:val="002C4010"/>
    <w:rsid w:val="002C4549"/>
    <w:rsid w:val="002C571A"/>
    <w:rsid w:val="002C5ECD"/>
    <w:rsid w:val="002C6709"/>
    <w:rsid w:val="002C6E6F"/>
    <w:rsid w:val="002C79FA"/>
    <w:rsid w:val="002D039A"/>
    <w:rsid w:val="002D0629"/>
    <w:rsid w:val="002D0A39"/>
    <w:rsid w:val="002D122D"/>
    <w:rsid w:val="002D17B9"/>
    <w:rsid w:val="002D24E7"/>
    <w:rsid w:val="002D317F"/>
    <w:rsid w:val="002D3625"/>
    <w:rsid w:val="002D5668"/>
    <w:rsid w:val="002D5BFB"/>
    <w:rsid w:val="002D64C8"/>
    <w:rsid w:val="002D74D5"/>
    <w:rsid w:val="002D75FF"/>
    <w:rsid w:val="002E000C"/>
    <w:rsid w:val="002E109A"/>
    <w:rsid w:val="002E20F0"/>
    <w:rsid w:val="002E332A"/>
    <w:rsid w:val="002E3426"/>
    <w:rsid w:val="002E3563"/>
    <w:rsid w:val="002E3987"/>
    <w:rsid w:val="002E4A4D"/>
    <w:rsid w:val="002E4BCE"/>
    <w:rsid w:val="002E56B3"/>
    <w:rsid w:val="002E5C16"/>
    <w:rsid w:val="002E63BD"/>
    <w:rsid w:val="002E6C4A"/>
    <w:rsid w:val="002E7267"/>
    <w:rsid w:val="002F05F0"/>
    <w:rsid w:val="002F079A"/>
    <w:rsid w:val="002F2D65"/>
    <w:rsid w:val="002F2DD5"/>
    <w:rsid w:val="002F4750"/>
    <w:rsid w:val="002F4E99"/>
    <w:rsid w:val="002F66BD"/>
    <w:rsid w:val="002F695A"/>
    <w:rsid w:val="002F6B4C"/>
    <w:rsid w:val="002F7560"/>
    <w:rsid w:val="002F7FA5"/>
    <w:rsid w:val="003000F1"/>
    <w:rsid w:val="0030047F"/>
    <w:rsid w:val="00300828"/>
    <w:rsid w:val="00302D53"/>
    <w:rsid w:val="00302F50"/>
    <w:rsid w:val="003030AF"/>
    <w:rsid w:val="003031E2"/>
    <w:rsid w:val="0030392E"/>
    <w:rsid w:val="00306ECA"/>
    <w:rsid w:val="0030720C"/>
    <w:rsid w:val="00307A10"/>
    <w:rsid w:val="00307DBA"/>
    <w:rsid w:val="00310028"/>
    <w:rsid w:val="003103E5"/>
    <w:rsid w:val="00311591"/>
    <w:rsid w:val="0031247E"/>
    <w:rsid w:val="003127FE"/>
    <w:rsid w:val="00313240"/>
    <w:rsid w:val="00314324"/>
    <w:rsid w:val="003143B4"/>
    <w:rsid w:val="003147F7"/>
    <w:rsid w:val="00314BE1"/>
    <w:rsid w:val="003151DB"/>
    <w:rsid w:val="00315724"/>
    <w:rsid w:val="0031578A"/>
    <w:rsid w:val="003163A1"/>
    <w:rsid w:val="003173D3"/>
    <w:rsid w:val="003177C7"/>
    <w:rsid w:val="00317BB8"/>
    <w:rsid w:val="00320F5D"/>
    <w:rsid w:val="003211AF"/>
    <w:rsid w:val="0032179E"/>
    <w:rsid w:val="003222D6"/>
    <w:rsid w:val="00322FF2"/>
    <w:rsid w:val="003230C9"/>
    <w:rsid w:val="00323860"/>
    <w:rsid w:val="00323AF2"/>
    <w:rsid w:val="00324150"/>
    <w:rsid w:val="00325D0A"/>
    <w:rsid w:val="0032678A"/>
    <w:rsid w:val="003276D2"/>
    <w:rsid w:val="00327FA2"/>
    <w:rsid w:val="003301D9"/>
    <w:rsid w:val="00330381"/>
    <w:rsid w:val="00330A65"/>
    <w:rsid w:val="003327BF"/>
    <w:rsid w:val="003328DD"/>
    <w:rsid w:val="00332BB4"/>
    <w:rsid w:val="003334CC"/>
    <w:rsid w:val="003342DC"/>
    <w:rsid w:val="00334658"/>
    <w:rsid w:val="00335196"/>
    <w:rsid w:val="00336920"/>
    <w:rsid w:val="00337C43"/>
    <w:rsid w:val="0034077D"/>
    <w:rsid w:val="00340D3C"/>
    <w:rsid w:val="0034194B"/>
    <w:rsid w:val="00341B9D"/>
    <w:rsid w:val="00342021"/>
    <w:rsid w:val="00342A77"/>
    <w:rsid w:val="0034538F"/>
    <w:rsid w:val="00345C1B"/>
    <w:rsid w:val="00345DA7"/>
    <w:rsid w:val="00346EEF"/>
    <w:rsid w:val="00347F39"/>
    <w:rsid w:val="003509C7"/>
    <w:rsid w:val="00350A93"/>
    <w:rsid w:val="003526A4"/>
    <w:rsid w:val="003527C8"/>
    <w:rsid w:val="003536A4"/>
    <w:rsid w:val="0035423E"/>
    <w:rsid w:val="003548B3"/>
    <w:rsid w:val="003558B2"/>
    <w:rsid w:val="00357936"/>
    <w:rsid w:val="00360558"/>
    <w:rsid w:val="003610CA"/>
    <w:rsid w:val="00361B3B"/>
    <w:rsid w:val="0036247E"/>
    <w:rsid w:val="00362764"/>
    <w:rsid w:val="00362C2A"/>
    <w:rsid w:val="003636B1"/>
    <w:rsid w:val="003637F9"/>
    <w:rsid w:val="00363815"/>
    <w:rsid w:val="003639A1"/>
    <w:rsid w:val="00363DAF"/>
    <w:rsid w:val="0036479A"/>
    <w:rsid w:val="0036488F"/>
    <w:rsid w:val="0036506E"/>
    <w:rsid w:val="00365CCD"/>
    <w:rsid w:val="003661D8"/>
    <w:rsid w:val="003664CD"/>
    <w:rsid w:val="003673FE"/>
    <w:rsid w:val="003705FD"/>
    <w:rsid w:val="00370D79"/>
    <w:rsid w:val="00371BBD"/>
    <w:rsid w:val="00371C04"/>
    <w:rsid w:val="003721B9"/>
    <w:rsid w:val="00372F87"/>
    <w:rsid w:val="0037359A"/>
    <w:rsid w:val="00373675"/>
    <w:rsid w:val="003739DD"/>
    <w:rsid w:val="00373A4E"/>
    <w:rsid w:val="0037539B"/>
    <w:rsid w:val="00375A57"/>
    <w:rsid w:val="003766B0"/>
    <w:rsid w:val="003769F0"/>
    <w:rsid w:val="00377E31"/>
    <w:rsid w:val="003808D4"/>
    <w:rsid w:val="0038093C"/>
    <w:rsid w:val="00380AF6"/>
    <w:rsid w:val="003823B7"/>
    <w:rsid w:val="00382959"/>
    <w:rsid w:val="00383060"/>
    <w:rsid w:val="003839E5"/>
    <w:rsid w:val="00383E5B"/>
    <w:rsid w:val="00384DC1"/>
    <w:rsid w:val="003851CF"/>
    <w:rsid w:val="003862AF"/>
    <w:rsid w:val="00386E05"/>
    <w:rsid w:val="003877AB"/>
    <w:rsid w:val="0038785C"/>
    <w:rsid w:val="003878C4"/>
    <w:rsid w:val="00387983"/>
    <w:rsid w:val="00387A44"/>
    <w:rsid w:val="00390183"/>
    <w:rsid w:val="003906CC"/>
    <w:rsid w:val="00390C5F"/>
    <w:rsid w:val="0039194B"/>
    <w:rsid w:val="0039314E"/>
    <w:rsid w:val="00393157"/>
    <w:rsid w:val="00394345"/>
    <w:rsid w:val="00394A73"/>
    <w:rsid w:val="00394DEA"/>
    <w:rsid w:val="00395093"/>
    <w:rsid w:val="0039515D"/>
    <w:rsid w:val="0039594A"/>
    <w:rsid w:val="0039667C"/>
    <w:rsid w:val="00396ED5"/>
    <w:rsid w:val="00397D76"/>
    <w:rsid w:val="003A0B89"/>
    <w:rsid w:val="003A0F5C"/>
    <w:rsid w:val="003A12BA"/>
    <w:rsid w:val="003A18EF"/>
    <w:rsid w:val="003A1A41"/>
    <w:rsid w:val="003A1ACC"/>
    <w:rsid w:val="003A23FF"/>
    <w:rsid w:val="003A24DE"/>
    <w:rsid w:val="003A25BD"/>
    <w:rsid w:val="003A31B0"/>
    <w:rsid w:val="003A33C1"/>
    <w:rsid w:val="003A3BD8"/>
    <w:rsid w:val="003A49FC"/>
    <w:rsid w:val="003A5E6E"/>
    <w:rsid w:val="003A681B"/>
    <w:rsid w:val="003A6C15"/>
    <w:rsid w:val="003A6E28"/>
    <w:rsid w:val="003B0B03"/>
    <w:rsid w:val="003B0F0C"/>
    <w:rsid w:val="003B121E"/>
    <w:rsid w:val="003B1249"/>
    <w:rsid w:val="003B1535"/>
    <w:rsid w:val="003B17A3"/>
    <w:rsid w:val="003B2B8D"/>
    <w:rsid w:val="003B3541"/>
    <w:rsid w:val="003B3CEA"/>
    <w:rsid w:val="003B4152"/>
    <w:rsid w:val="003B51BB"/>
    <w:rsid w:val="003B51BD"/>
    <w:rsid w:val="003B696B"/>
    <w:rsid w:val="003B6FBD"/>
    <w:rsid w:val="003C0981"/>
    <w:rsid w:val="003C1230"/>
    <w:rsid w:val="003C2A7C"/>
    <w:rsid w:val="003C2D48"/>
    <w:rsid w:val="003C2E77"/>
    <w:rsid w:val="003C33FB"/>
    <w:rsid w:val="003C3D1D"/>
    <w:rsid w:val="003C4DD1"/>
    <w:rsid w:val="003C5B76"/>
    <w:rsid w:val="003C5BE5"/>
    <w:rsid w:val="003C64BE"/>
    <w:rsid w:val="003C704F"/>
    <w:rsid w:val="003C7464"/>
    <w:rsid w:val="003D2B36"/>
    <w:rsid w:val="003D4C43"/>
    <w:rsid w:val="003D580D"/>
    <w:rsid w:val="003D5C7F"/>
    <w:rsid w:val="003D6E2E"/>
    <w:rsid w:val="003D7481"/>
    <w:rsid w:val="003D7A52"/>
    <w:rsid w:val="003E0F5F"/>
    <w:rsid w:val="003E1757"/>
    <w:rsid w:val="003E1CB6"/>
    <w:rsid w:val="003E1FA5"/>
    <w:rsid w:val="003E2B8C"/>
    <w:rsid w:val="003E2F1B"/>
    <w:rsid w:val="003E2F5D"/>
    <w:rsid w:val="003E4268"/>
    <w:rsid w:val="003E436C"/>
    <w:rsid w:val="003E4520"/>
    <w:rsid w:val="003E46E4"/>
    <w:rsid w:val="003E4CFD"/>
    <w:rsid w:val="003E5059"/>
    <w:rsid w:val="003E5AF0"/>
    <w:rsid w:val="003E6F40"/>
    <w:rsid w:val="003F0310"/>
    <w:rsid w:val="003F0419"/>
    <w:rsid w:val="003F13FB"/>
    <w:rsid w:val="003F23A0"/>
    <w:rsid w:val="003F2456"/>
    <w:rsid w:val="003F2891"/>
    <w:rsid w:val="003F3A0B"/>
    <w:rsid w:val="003F3C51"/>
    <w:rsid w:val="003F3F4D"/>
    <w:rsid w:val="003F5AB4"/>
    <w:rsid w:val="003F6B74"/>
    <w:rsid w:val="003F72A7"/>
    <w:rsid w:val="003F741B"/>
    <w:rsid w:val="003F78D1"/>
    <w:rsid w:val="004010CC"/>
    <w:rsid w:val="00401364"/>
    <w:rsid w:val="00401D0D"/>
    <w:rsid w:val="00401D77"/>
    <w:rsid w:val="00401E19"/>
    <w:rsid w:val="004034D5"/>
    <w:rsid w:val="00403BB8"/>
    <w:rsid w:val="00403FE1"/>
    <w:rsid w:val="00404B19"/>
    <w:rsid w:val="00405862"/>
    <w:rsid w:val="00405896"/>
    <w:rsid w:val="00405AB9"/>
    <w:rsid w:val="00405AFD"/>
    <w:rsid w:val="00405E79"/>
    <w:rsid w:val="00407C25"/>
    <w:rsid w:val="00410C56"/>
    <w:rsid w:val="00410F32"/>
    <w:rsid w:val="00411985"/>
    <w:rsid w:val="00411DCE"/>
    <w:rsid w:val="00411F79"/>
    <w:rsid w:val="00412E75"/>
    <w:rsid w:val="00413FD7"/>
    <w:rsid w:val="00414546"/>
    <w:rsid w:val="004148D2"/>
    <w:rsid w:val="00414E82"/>
    <w:rsid w:val="00414FF0"/>
    <w:rsid w:val="00415218"/>
    <w:rsid w:val="0041689A"/>
    <w:rsid w:val="00421DED"/>
    <w:rsid w:val="00421E4A"/>
    <w:rsid w:val="00421ED5"/>
    <w:rsid w:val="0042250D"/>
    <w:rsid w:val="00422692"/>
    <w:rsid w:val="00422F87"/>
    <w:rsid w:val="00423260"/>
    <w:rsid w:val="00423354"/>
    <w:rsid w:val="004234D0"/>
    <w:rsid w:val="004237C5"/>
    <w:rsid w:val="0042429F"/>
    <w:rsid w:val="004248C5"/>
    <w:rsid w:val="00425025"/>
    <w:rsid w:val="004255F6"/>
    <w:rsid w:val="00426B5E"/>
    <w:rsid w:val="00427F74"/>
    <w:rsid w:val="00430FDE"/>
    <w:rsid w:val="004319A1"/>
    <w:rsid w:val="00431A50"/>
    <w:rsid w:val="004328A2"/>
    <w:rsid w:val="004342A0"/>
    <w:rsid w:val="00434566"/>
    <w:rsid w:val="00435112"/>
    <w:rsid w:val="004355CF"/>
    <w:rsid w:val="004357B0"/>
    <w:rsid w:val="00436005"/>
    <w:rsid w:val="0043693D"/>
    <w:rsid w:val="00436FFE"/>
    <w:rsid w:val="00437231"/>
    <w:rsid w:val="00440151"/>
    <w:rsid w:val="00440619"/>
    <w:rsid w:val="00440E84"/>
    <w:rsid w:val="00441930"/>
    <w:rsid w:val="00441C94"/>
    <w:rsid w:val="00441F66"/>
    <w:rsid w:val="00442A9A"/>
    <w:rsid w:val="0044367C"/>
    <w:rsid w:val="004439FF"/>
    <w:rsid w:val="004446BB"/>
    <w:rsid w:val="00444D01"/>
    <w:rsid w:val="004468FB"/>
    <w:rsid w:val="00446EAB"/>
    <w:rsid w:val="00450015"/>
    <w:rsid w:val="0045004D"/>
    <w:rsid w:val="00452015"/>
    <w:rsid w:val="00452067"/>
    <w:rsid w:val="00452290"/>
    <w:rsid w:val="004539B2"/>
    <w:rsid w:val="00454080"/>
    <w:rsid w:val="004540D6"/>
    <w:rsid w:val="00454360"/>
    <w:rsid w:val="004545FA"/>
    <w:rsid w:val="0045485F"/>
    <w:rsid w:val="00456050"/>
    <w:rsid w:val="004563C0"/>
    <w:rsid w:val="004567D7"/>
    <w:rsid w:val="004567DC"/>
    <w:rsid w:val="00456F26"/>
    <w:rsid w:val="00457613"/>
    <w:rsid w:val="00457F71"/>
    <w:rsid w:val="004600F2"/>
    <w:rsid w:val="00460DD8"/>
    <w:rsid w:val="0046188E"/>
    <w:rsid w:val="00462A39"/>
    <w:rsid w:val="00464328"/>
    <w:rsid w:val="00464673"/>
    <w:rsid w:val="00464E1C"/>
    <w:rsid w:val="0046523D"/>
    <w:rsid w:val="004666B0"/>
    <w:rsid w:val="004670DC"/>
    <w:rsid w:val="004702BA"/>
    <w:rsid w:val="004707A5"/>
    <w:rsid w:val="00471C3A"/>
    <w:rsid w:val="00472CD1"/>
    <w:rsid w:val="00473691"/>
    <w:rsid w:val="004737B6"/>
    <w:rsid w:val="004740DA"/>
    <w:rsid w:val="004742E8"/>
    <w:rsid w:val="004748A1"/>
    <w:rsid w:val="004748A6"/>
    <w:rsid w:val="004750AB"/>
    <w:rsid w:val="00475AFB"/>
    <w:rsid w:val="004767AB"/>
    <w:rsid w:val="004769FF"/>
    <w:rsid w:val="00477733"/>
    <w:rsid w:val="00480772"/>
    <w:rsid w:val="00481055"/>
    <w:rsid w:val="004820EE"/>
    <w:rsid w:val="00482D39"/>
    <w:rsid w:val="00482D3B"/>
    <w:rsid w:val="00482E82"/>
    <w:rsid w:val="004832B3"/>
    <w:rsid w:val="00483361"/>
    <w:rsid w:val="004836C8"/>
    <w:rsid w:val="004841C5"/>
    <w:rsid w:val="00484C6A"/>
    <w:rsid w:val="00484D86"/>
    <w:rsid w:val="00484E71"/>
    <w:rsid w:val="004850B6"/>
    <w:rsid w:val="0048600C"/>
    <w:rsid w:val="00486754"/>
    <w:rsid w:val="00486C6B"/>
    <w:rsid w:val="00487EC4"/>
    <w:rsid w:val="00487F10"/>
    <w:rsid w:val="0049037B"/>
    <w:rsid w:val="00492205"/>
    <w:rsid w:val="00492E64"/>
    <w:rsid w:val="00493659"/>
    <w:rsid w:val="0049381F"/>
    <w:rsid w:val="00493985"/>
    <w:rsid w:val="00494A58"/>
    <w:rsid w:val="00494DE4"/>
    <w:rsid w:val="004954E4"/>
    <w:rsid w:val="00495598"/>
    <w:rsid w:val="00495981"/>
    <w:rsid w:val="00496268"/>
    <w:rsid w:val="00496525"/>
    <w:rsid w:val="00497C02"/>
    <w:rsid w:val="00497C5A"/>
    <w:rsid w:val="004A0A8D"/>
    <w:rsid w:val="004A0A91"/>
    <w:rsid w:val="004A0D4F"/>
    <w:rsid w:val="004A19E3"/>
    <w:rsid w:val="004A19F1"/>
    <w:rsid w:val="004A2879"/>
    <w:rsid w:val="004A34E3"/>
    <w:rsid w:val="004A42D0"/>
    <w:rsid w:val="004A4575"/>
    <w:rsid w:val="004A475C"/>
    <w:rsid w:val="004A4A87"/>
    <w:rsid w:val="004A4D94"/>
    <w:rsid w:val="004A530A"/>
    <w:rsid w:val="004A63A2"/>
    <w:rsid w:val="004A6FC3"/>
    <w:rsid w:val="004A733E"/>
    <w:rsid w:val="004A7602"/>
    <w:rsid w:val="004A7FC5"/>
    <w:rsid w:val="004A7FDD"/>
    <w:rsid w:val="004B066C"/>
    <w:rsid w:val="004B17FD"/>
    <w:rsid w:val="004B2D86"/>
    <w:rsid w:val="004B3490"/>
    <w:rsid w:val="004B361E"/>
    <w:rsid w:val="004B4136"/>
    <w:rsid w:val="004B4419"/>
    <w:rsid w:val="004B4DFA"/>
    <w:rsid w:val="004B565A"/>
    <w:rsid w:val="004B56D2"/>
    <w:rsid w:val="004B57DD"/>
    <w:rsid w:val="004B78C9"/>
    <w:rsid w:val="004B79A3"/>
    <w:rsid w:val="004B7D69"/>
    <w:rsid w:val="004C0057"/>
    <w:rsid w:val="004C01D3"/>
    <w:rsid w:val="004C106F"/>
    <w:rsid w:val="004C1513"/>
    <w:rsid w:val="004C1ACF"/>
    <w:rsid w:val="004C29B9"/>
    <w:rsid w:val="004C2CDA"/>
    <w:rsid w:val="004C3651"/>
    <w:rsid w:val="004C3AAD"/>
    <w:rsid w:val="004C3FAC"/>
    <w:rsid w:val="004C3FD2"/>
    <w:rsid w:val="004C442E"/>
    <w:rsid w:val="004C51E5"/>
    <w:rsid w:val="004C5F46"/>
    <w:rsid w:val="004C6408"/>
    <w:rsid w:val="004C65F8"/>
    <w:rsid w:val="004C7E31"/>
    <w:rsid w:val="004D00C5"/>
    <w:rsid w:val="004D078D"/>
    <w:rsid w:val="004D1484"/>
    <w:rsid w:val="004D2A7E"/>
    <w:rsid w:val="004D3CCD"/>
    <w:rsid w:val="004D4D9A"/>
    <w:rsid w:val="004D549E"/>
    <w:rsid w:val="004D5EBC"/>
    <w:rsid w:val="004D6F5D"/>
    <w:rsid w:val="004D78E1"/>
    <w:rsid w:val="004D79E8"/>
    <w:rsid w:val="004D7D10"/>
    <w:rsid w:val="004E014C"/>
    <w:rsid w:val="004E08F7"/>
    <w:rsid w:val="004E0982"/>
    <w:rsid w:val="004E0D87"/>
    <w:rsid w:val="004E130C"/>
    <w:rsid w:val="004E1560"/>
    <w:rsid w:val="004E1D2A"/>
    <w:rsid w:val="004E1EBD"/>
    <w:rsid w:val="004E2331"/>
    <w:rsid w:val="004E247E"/>
    <w:rsid w:val="004E32B8"/>
    <w:rsid w:val="004E6473"/>
    <w:rsid w:val="004E7753"/>
    <w:rsid w:val="004E78FE"/>
    <w:rsid w:val="004E7D8D"/>
    <w:rsid w:val="004F1582"/>
    <w:rsid w:val="004F1925"/>
    <w:rsid w:val="004F1B6C"/>
    <w:rsid w:val="004F2EE3"/>
    <w:rsid w:val="004F301B"/>
    <w:rsid w:val="004F457A"/>
    <w:rsid w:val="004F463B"/>
    <w:rsid w:val="004F4728"/>
    <w:rsid w:val="004F4A18"/>
    <w:rsid w:val="004F549C"/>
    <w:rsid w:val="004F6D77"/>
    <w:rsid w:val="004F754E"/>
    <w:rsid w:val="004F7A03"/>
    <w:rsid w:val="004F7FF4"/>
    <w:rsid w:val="0050112A"/>
    <w:rsid w:val="005033B8"/>
    <w:rsid w:val="00503F1A"/>
    <w:rsid w:val="00505516"/>
    <w:rsid w:val="005105EE"/>
    <w:rsid w:val="005106C6"/>
    <w:rsid w:val="00511996"/>
    <w:rsid w:val="00511C15"/>
    <w:rsid w:val="005135A7"/>
    <w:rsid w:val="0051542B"/>
    <w:rsid w:val="005154C0"/>
    <w:rsid w:val="00521ECB"/>
    <w:rsid w:val="0052302A"/>
    <w:rsid w:val="00523528"/>
    <w:rsid w:val="005242FE"/>
    <w:rsid w:val="005261CE"/>
    <w:rsid w:val="00526708"/>
    <w:rsid w:val="00526A4C"/>
    <w:rsid w:val="00527938"/>
    <w:rsid w:val="00527C94"/>
    <w:rsid w:val="00530669"/>
    <w:rsid w:val="005307DF"/>
    <w:rsid w:val="005313F6"/>
    <w:rsid w:val="0053305F"/>
    <w:rsid w:val="0053375F"/>
    <w:rsid w:val="00533D0F"/>
    <w:rsid w:val="00534A60"/>
    <w:rsid w:val="00534EF3"/>
    <w:rsid w:val="005359D2"/>
    <w:rsid w:val="00535BAE"/>
    <w:rsid w:val="005372BA"/>
    <w:rsid w:val="00540357"/>
    <w:rsid w:val="005408AF"/>
    <w:rsid w:val="00540EEB"/>
    <w:rsid w:val="005413D2"/>
    <w:rsid w:val="00542980"/>
    <w:rsid w:val="00542E6B"/>
    <w:rsid w:val="00543554"/>
    <w:rsid w:val="005435A1"/>
    <w:rsid w:val="00543C50"/>
    <w:rsid w:val="00544B05"/>
    <w:rsid w:val="005455B8"/>
    <w:rsid w:val="00545D51"/>
    <w:rsid w:val="00546552"/>
    <w:rsid w:val="0054693D"/>
    <w:rsid w:val="00546FA9"/>
    <w:rsid w:val="00547256"/>
    <w:rsid w:val="00550A5A"/>
    <w:rsid w:val="0055110E"/>
    <w:rsid w:val="00552B0D"/>
    <w:rsid w:val="0055330A"/>
    <w:rsid w:val="005558F9"/>
    <w:rsid w:val="00556A15"/>
    <w:rsid w:val="00556A31"/>
    <w:rsid w:val="0055771E"/>
    <w:rsid w:val="00557970"/>
    <w:rsid w:val="005610E3"/>
    <w:rsid w:val="00562605"/>
    <w:rsid w:val="0056264E"/>
    <w:rsid w:val="00562A01"/>
    <w:rsid w:val="00562B22"/>
    <w:rsid w:val="00563E74"/>
    <w:rsid w:val="00563FB9"/>
    <w:rsid w:val="0056673F"/>
    <w:rsid w:val="00566E1B"/>
    <w:rsid w:val="00567D40"/>
    <w:rsid w:val="00567FE4"/>
    <w:rsid w:val="005700DF"/>
    <w:rsid w:val="00570129"/>
    <w:rsid w:val="00570BAA"/>
    <w:rsid w:val="00570C08"/>
    <w:rsid w:val="0057163D"/>
    <w:rsid w:val="00571640"/>
    <w:rsid w:val="00571A7A"/>
    <w:rsid w:val="00571EF8"/>
    <w:rsid w:val="005727E2"/>
    <w:rsid w:val="00572838"/>
    <w:rsid w:val="0057293A"/>
    <w:rsid w:val="00572DC0"/>
    <w:rsid w:val="00573B43"/>
    <w:rsid w:val="00573E74"/>
    <w:rsid w:val="00574349"/>
    <w:rsid w:val="00574F1C"/>
    <w:rsid w:val="00575753"/>
    <w:rsid w:val="00575BE1"/>
    <w:rsid w:val="00577BFC"/>
    <w:rsid w:val="00577EB0"/>
    <w:rsid w:val="00577EC6"/>
    <w:rsid w:val="005801FE"/>
    <w:rsid w:val="00580FA1"/>
    <w:rsid w:val="00581768"/>
    <w:rsid w:val="005829DE"/>
    <w:rsid w:val="00582AF1"/>
    <w:rsid w:val="00582C01"/>
    <w:rsid w:val="00583220"/>
    <w:rsid w:val="0058372D"/>
    <w:rsid w:val="00584075"/>
    <w:rsid w:val="005848B8"/>
    <w:rsid w:val="005848C9"/>
    <w:rsid w:val="00587891"/>
    <w:rsid w:val="00587F17"/>
    <w:rsid w:val="00590911"/>
    <w:rsid w:val="00590D9A"/>
    <w:rsid w:val="0059119A"/>
    <w:rsid w:val="00591667"/>
    <w:rsid w:val="00591AFC"/>
    <w:rsid w:val="00591E55"/>
    <w:rsid w:val="00592060"/>
    <w:rsid w:val="00592BB5"/>
    <w:rsid w:val="0059312D"/>
    <w:rsid w:val="00593230"/>
    <w:rsid w:val="0059365B"/>
    <w:rsid w:val="00593971"/>
    <w:rsid w:val="00594E0C"/>
    <w:rsid w:val="00596A34"/>
    <w:rsid w:val="00596AB9"/>
    <w:rsid w:val="005971BC"/>
    <w:rsid w:val="005A0532"/>
    <w:rsid w:val="005A07EA"/>
    <w:rsid w:val="005A1172"/>
    <w:rsid w:val="005A174A"/>
    <w:rsid w:val="005A1E57"/>
    <w:rsid w:val="005A1F41"/>
    <w:rsid w:val="005A1F58"/>
    <w:rsid w:val="005A3B7E"/>
    <w:rsid w:val="005A53B9"/>
    <w:rsid w:val="005A5975"/>
    <w:rsid w:val="005A5B19"/>
    <w:rsid w:val="005A6260"/>
    <w:rsid w:val="005A677D"/>
    <w:rsid w:val="005A689E"/>
    <w:rsid w:val="005B02C9"/>
    <w:rsid w:val="005B05A1"/>
    <w:rsid w:val="005B1337"/>
    <w:rsid w:val="005B1A47"/>
    <w:rsid w:val="005B2436"/>
    <w:rsid w:val="005B2A95"/>
    <w:rsid w:val="005B3D1A"/>
    <w:rsid w:val="005B5EEA"/>
    <w:rsid w:val="005B6E36"/>
    <w:rsid w:val="005B6E5F"/>
    <w:rsid w:val="005B7053"/>
    <w:rsid w:val="005B71C6"/>
    <w:rsid w:val="005B7C69"/>
    <w:rsid w:val="005B7D7A"/>
    <w:rsid w:val="005C1595"/>
    <w:rsid w:val="005C1C34"/>
    <w:rsid w:val="005C2701"/>
    <w:rsid w:val="005C404E"/>
    <w:rsid w:val="005C44B3"/>
    <w:rsid w:val="005C4CF7"/>
    <w:rsid w:val="005C4E0F"/>
    <w:rsid w:val="005C61A6"/>
    <w:rsid w:val="005C72D0"/>
    <w:rsid w:val="005D052F"/>
    <w:rsid w:val="005D0A2A"/>
    <w:rsid w:val="005D0B21"/>
    <w:rsid w:val="005D180B"/>
    <w:rsid w:val="005D253A"/>
    <w:rsid w:val="005D27B3"/>
    <w:rsid w:val="005D2F0D"/>
    <w:rsid w:val="005D383B"/>
    <w:rsid w:val="005D3E8C"/>
    <w:rsid w:val="005D427C"/>
    <w:rsid w:val="005D4A2A"/>
    <w:rsid w:val="005D56C7"/>
    <w:rsid w:val="005D5E03"/>
    <w:rsid w:val="005D6C56"/>
    <w:rsid w:val="005E0CEE"/>
    <w:rsid w:val="005E0D98"/>
    <w:rsid w:val="005E1A78"/>
    <w:rsid w:val="005E250D"/>
    <w:rsid w:val="005E2874"/>
    <w:rsid w:val="005E2D1C"/>
    <w:rsid w:val="005E3976"/>
    <w:rsid w:val="005E5969"/>
    <w:rsid w:val="005E6181"/>
    <w:rsid w:val="005E6512"/>
    <w:rsid w:val="005E6C77"/>
    <w:rsid w:val="005F0388"/>
    <w:rsid w:val="005F0A17"/>
    <w:rsid w:val="005F21DB"/>
    <w:rsid w:val="005F31E8"/>
    <w:rsid w:val="005F3238"/>
    <w:rsid w:val="005F3A84"/>
    <w:rsid w:val="005F4ED5"/>
    <w:rsid w:val="005F50D1"/>
    <w:rsid w:val="005F53BF"/>
    <w:rsid w:val="005F5B67"/>
    <w:rsid w:val="005F70F4"/>
    <w:rsid w:val="005F7734"/>
    <w:rsid w:val="00600409"/>
    <w:rsid w:val="0060054C"/>
    <w:rsid w:val="0060082C"/>
    <w:rsid w:val="00602D69"/>
    <w:rsid w:val="00603C31"/>
    <w:rsid w:val="0060726A"/>
    <w:rsid w:val="00607A63"/>
    <w:rsid w:val="00607E5B"/>
    <w:rsid w:val="0061081D"/>
    <w:rsid w:val="00610E75"/>
    <w:rsid w:val="00612567"/>
    <w:rsid w:val="006126DE"/>
    <w:rsid w:val="00612A74"/>
    <w:rsid w:val="00612D85"/>
    <w:rsid w:val="00612E6D"/>
    <w:rsid w:val="00613625"/>
    <w:rsid w:val="006140CE"/>
    <w:rsid w:val="00614524"/>
    <w:rsid w:val="0061508B"/>
    <w:rsid w:val="0061514A"/>
    <w:rsid w:val="00616EE8"/>
    <w:rsid w:val="00620127"/>
    <w:rsid w:val="00622054"/>
    <w:rsid w:val="00622310"/>
    <w:rsid w:val="00622C74"/>
    <w:rsid w:val="00623005"/>
    <w:rsid w:val="0062315E"/>
    <w:rsid w:val="00623261"/>
    <w:rsid w:val="00623329"/>
    <w:rsid w:val="00623A6F"/>
    <w:rsid w:val="00623E09"/>
    <w:rsid w:val="006242B0"/>
    <w:rsid w:val="00625D00"/>
    <w:rsid w:val="00626306"/>
    <w:rsid w:val="006267A5"/>
    <w:rsid w:val="00626E23"/>
    <w:rsid w:val="006314AD"/>
    <w:rsid w:val="00631F37"/>
    <w:rsid w:val="00632B67"/>
    <w:rsid w:val="00632FAB"/>
    <w:rsid w:val="00633DE1"/>
    <w:rsid w:val="006347EB"/>
    <w:rsid w:val="006348E6"/>
    <w:rsid w:val="00634F90"/>
    <w:rsid w:val="006363CF"/>
    <w:rsid w:val="006364FC"/>
    <w:rsid w:val="00637C98"/>
    <w:rsid w:val="00640481"/>
    <w:rsid w:val="00640604"/>
    <w:rsid w:val="00641F25"/>
    <w:rsid w:val="006420C6"/>
    <w:rsid w:val="00642B4E"/>
    <w:rsid w:val="0064325B"/>
    <w:rsid w:val="0064389A"/>
    <w:rsid w:val="006440B5"/>
    <w:rsid w:val="00645FA9"/>
    <w:rsid w:val="00646376"/>
    <w:rsid w:val="006464CD"/>
    <w:rsid w:val="00646E5F"/>
    <w:rsid w:val="00647C72"/>
    <w:rsid w:val="0065056D"/>
    <w:rsid w:val="00650B29"/>
    <w:rsid w:val="00650B32"/>
    <w:rsid w:val="006517AB"/>
    <w:rsid w:val="00651D82"/>
    <w:rsid w:val="006520B9"/>
    <w:rsid w:val="006529FC"/>
    <w:rsid w:val="00653251"/>
    <w:rsid w:val="00653960"/>
    <w:rsid w:val="00654237"/>
    <w:rsid w:val="00654500"/>
    <w:rsid w:val="0065465F"/>
    <w:rsid w:val="00654760"/>
    <w:rsid w:val="00654FCB"/>
    <w:rsid w:val="00655AA1"/>
    <w:rsid w:val="00655BB8"/>
    <w:rsid w:val="00656E09"/>
    <w:rsid w:val="00656FBF"/>
    <w:rsid w:val="00657FB3"/>
    <w:rsid w:val="0066047D"/>
    <w:rsid w:val="00660B9F"/>
    <w:rsid w:val="00660EB1"/>
    <w:rsid w:val="006630A1"/>
    <w:rsid w:val="00663170"/>
    <w:rsid w:val="0066386A"/>
    <w:rsid w:val="00663E5A"/>
    <w:rsid w:val="0066434C"/>
    <w:rsid w:val="00665002"/>
    <w:rsid w:val="006659ED"/>
    <w:rsid w:val="00665DA7"/>
    <w:rsid w:val="006666ED"/>
    <w:rsid w:val="00666D22"/>
    <w:rsid w:val="00670C1B"/>
    <w:rsid w:val="00672D7F"/>
    <w:rsid w:val="00673047"/>
    <w:rsid w:val="006731F9"/>
    <w:rsid w:val="00673708"/>
    <w:rsid w:val="00674608"/>
    <w:rsid w:val="0067498B"/>
    <w:rsid w:val="006756B3"/>
    <w:rsid w:val="0067586C"/>
    <w:rsid w:val="00677070"/>
    <w:rsid w:val="006771FB"/>
    <w:rsid w:val="006777AB"/>
    <w:rsid w:val="006822B5"/>
    <w:rsid w:val="0068384A"/>
    <w:rsid w:val="00683E5C"/>
    <w:rsid w:val="00683EC9"/>
    <w:rsid w:val="00684A48"/>
    <w:rsid w:val="00685055"/>
    <w:rsid w:val="00686AC2"/>
    <w:rsid w:val="00686C9F"/>
    <w:rsid w:val="006907D7"/>
    <w:rsid w:val="00690B38"/>
    <w:rsid w:val="00691A83"/>
    <w:rsid w:val="00691C5B"/>
    <w:rsid w:val="0069270B"/>
    <w:rsid w:val="00696A1E"/>
    <w:rsid w:val="006A0F04"/>
    <w:rsid w:val="006A3138"/>
    <w:rsid w:val="006A3564"/>
    <w:rsid w:val="006A3EB8"/>
    <w:rsid w:val="006A4A43"/>
    <w:rsid w:val="006A5425"/>
    <w:rsid w:val="006A5A72"/>
    <w:rsid w:val="006A6401"/>
    <w:rsid w:val="006A667F"/>
    <w:rsid w:val="006B04B7"/>
    <w:rsid w:val="006B0FD2"/>
    <w:rsid w:val="006B17B7"/>
    <w:rsid w:val="006B308E"/>
    <w:rsid w:val="006B3399"/>
    <w:rsid w:val="006B3BE0"/>
    <w:rsid w:val="006B525A"/>
    <w:rsid w:val="006B5E56"/>
    <w:rsid w:val="006B63FD"/>
    <w:rsid w:val="006B7B00"/>
    <w:rsid w:val="006B7C8E"/>
    <w:rsid w:val="006C0EA3"/>
    <w:rsid w:val="006C1166"/>
    <w:rsid w:val="006C3E85"/>
    <w:rsid w:val="006C3F38"/>
    <w:rsid w:val="006C4B00"/>
    <w:rsid w:val="006C5BB7"/>
    <w:rsid w:val="006C5D7A"/>
    <w:rsid w:val="006C65B9"/>
    <w:rsid w:val="006C6A0A"/>
    <w:rsid w:val="006C7AFE"/>
    <w:rsid w:val="006D0108"/>
    <w:rsid w:val="006D06E1"/>
    <w:rsid w:val="006D0FAE"/>
    <w:rsid w:val="006D15CF"/>
    <w:rsid w:val="006D2213"/>
    <w:rsid w:val="006D24F6"/>
    <w:rsid w:val="006D2505"/>
    <w:rsid w:val="006D3685"/>
    <w:rsid w:val="006D36FB"/>
    <w:rsid w:val="006D383A"/>
    <w:rsid w:val="006D3965"/>
    <w:rsid w:val="006D3E9D"/>
    <w:rsid w:val="006D5532"/>
    <w:rsid w:val="006D709F"/>
    <w:rsid w:val="006D719D"/>
    <w:rsid w:val="006D7476"/>
    <w:rsid w:val="006D783D"/>
    <w:rsid w:val="006E0195"/>
    <w:rsid w:val="006E15A6"/>
    <w:rsid w:val="006E1943"/>
    <w:rsid w:val="006E2E7E"/>
    <w:rsid w:val="006E3018"/>
    <w:rsid w:val="006E5714"/>
    <w:rsid w:val="006F1056"/>
    <w:rsid w:val="006F1C2B"/>
    <w:rsid w:val="006F2C9D"/>
    <w:rsid w:val="006F3577"/>
    <w:rsid w:val="006F3A15"/>
    <w:rsid w:val="006F3A50"/>
    <w:rsid w:val="006F43CF"/>
    <w:rsid w:val="006F4EED"/>
    <w:rsid w:val="006F5D98"/>
    <w:rsid w:val="006F5F1E"/>
    <w:rsid w:val="006F68DD"/>
    <w:rsid w:val="006F793D"/>
    <w:rsid w:val="00700521"/>
    <w:rsid w:val="00700A89"/>
    <w:rsid w:val="00700E01"/>
    <w:rsid w:val="00701776"/>
    <w:rsid w:val="0070389C"/>
    <w:rsid w:val="00703E3C"/>
    <w:rsid w:val="00704E3F"/>
    <w:rsid w:val="00706669"/>
    <w:rsid w:val="0070691F"/>
    <w:rsid w:val="00707012"/>
    <w:rsid w:val="007078BB"/>
    <w:rsid w:val="00707D1F"/>
    <w:rsid w:val="00710D72"/>
    <w:rsid w:val="00711F2A"/>
    <w:rsid w:val="00711FEE"/>
    <w:rsid w:val="00712AB0"/>
    <w:rsid w:val="00712D29"/>
    <w:rsid w:val="0071308F"/>
    <w:rsid w:val="00713519"/>
    <w:rsid w:val="00714A4A"/>
    <w:rsid w:val="00714DA8"/>
    <w:rsid w:val="00715C1B"/>
    <w:rsid w:val="0071652C"/>
    <w:rsid w:val="00716535"/>
    <w:rsid w:val="007167F8"/>
    <w:rsid w:val="00716B0A"/>
    <w:rsid w:val="00716DB2"/>
    <w:rsid w:val="00716F55"/>
    <w:rsid w:val="00717A1B"/>
    <w:rsid w:val="00717D60"/>
    <w:rsid w:val="00720C3B"/>
    <w:rsid w:val="00722635"/>
    <w:rsid w:val="00723133"/>
    <w:rsid w:val="00723AAB"/>
    <w:rsid w:val="00723FBE"/>
    <w:rsid w:val="00724152"/>
    <w:rsid w:val="00724FB2"/>
    <w:rsid w:val="00725118"/>
    <w:rsid w:val="007251EF"/>
    <w:rsid w:val="007257B3"/>
    <w:rsid w:val="00726DC4"/>
    <w:rsid w:val="00730610"/>
    <w:rsid w:val="00731AF6"/>
    <w:rsid w:val="00731E3F"/>
    <w:rsid w:val="00732180"/>
    <w:rsid w:val="007335F3"/>
    <w:rsid w:val="00734077"/>
    <w:rsid w:val="007347F6"/>
    <w:rsid w:val="00734827"/>
    <w:rsid w:val="00734BB8"/>
    <w:rsid w:val="00734ED2"/>
    <w:rsid w:val="00735337"/>
    <w:rsid w:val="00735822"/>
    <w:rsid w:val="00735D95"/>
    <w:rsid w:val="007363EF"/>
    <w:rsid w:val="00736E47"/>
    <w:rsid w:val="00740A3E"/>
    <w:rsid w:val="007410F2"/>
    <w:rsid w:val="0074167F"/>
    <w:rsid w:val="007418E7"/>
    <w:rsid w:val="0074294C"/>
    <w:rsid w:val="00743169"/>
    <w:rsid w:val="0074547E"/>
    <w:rsid w:val="00745E67"/>
    <w:rsid w:val="00746312"/>
    <w:rsid w:val="007468F9"/>
    <w:rsid w:val="007469A5"/>
    <w:rsid w:val="00746A92"/>
    <w:rsid w:val="00746CCC"/>
    <w:rsid w:val="007504DE"/>
    <w:rsid w:val="0075117A"/>
    <w:rsid w:val="007511A9"/>
    <w:rsid w:val="0075178D"/>
    <w:rsid w:val="00751897"/>
    <w:rsid w:val="00752378"/>
    <w:rsid w:val="00752D13"/>
    <w:rsid w:val="00754461"/>
    <w:rsid w:val="00754947"/>
    <w:rsid w:val="00754A9E"/>
    <w:rsid w:val="00754D29"/>
    <w:rsid w:val="0075500F"/>
    <w:rsid w:val="007551AC"/>
    <w:rsid w:val="00755497"/>
    <w:rsid w:val="00755835"/>
    <w:rsid w:val="00757169"/>
    <w:rsid w:val="0075728C"/>
    <w:rsid w:val="007577BF"/>
    <w:rsid w:val="0076070B"/>
    <w:rsid w:val="007634CC"/>
    <w:rsid w:val="0076410E"/>
    <w:rsid w:val="00764249"/>
    <w:rsid w:val="007642C2"/>
    <w:rsid w:val="00764E3B"/>
    <w:rsid w:val="007651C7"/>
    <w:rsid w:val="00765EEC"/>
    <w:rsid w:val="007667C4"/>
    <w:rsid w:val="00767CC0"/>
    <w:rsid w:val="00770347"/>
    <w:rsid w:val="0077038A"/>
    <w:rsid w:val="00771DC0"/>
    <w:rsid w:val="00771E6B"/>
    <w:rsid w:val="007728C6"/>
    <w:rsid w:val="00772B73"/>
    <w:rsid w:val="00774348"/>
    <w:rsid w:val="00774EC6"/>
    <w:rsid w:val="007750CD"/>
    <w:rsid w:val="00776898"/>
    <w:rsid w:val="00776F0F"/>
    <w:rsid w:val="00777319"/>
    <w:rsid w:val="0078032A"/>
    <w:rsid w:val="00780CB7"/>
    <w:rsid w:val="0078212C"/>
    <w:rsid w:val="00782A20"/>
    <w:rsid w:val="00783711"/>
    <w:rsid w:val="00783D24"/>
    <w:rsid w:val="007857C7"/>
    <w:rsid w:val="00785D3E"/>
    <w:rsid w:val="007862C9"/>
    <w:rsid w:val="00786643"/>
    <w:rsid w:val="007867BD"/>
    <w:rsid w:val="00786DB8"/>
    <w:rsid w:val="007870E0"/>
    <w:rsid w:val="00787855"/>
    <w:rsid w:val="00790404"/>
    <w:rsid w:val="00791F9A"/>
    <w:rsid w:val="00793A9B"/>
    <w:rsid w:val="00793D4A"/>
    <w:rsid w:val="0079418B"/>
    <w:rsid w:val="00795A88"/>
    <w:rsid w:val="0079603D"/>
    <w:rsid w:val="00796319"/>
    <w:rsid w:val="007A08EB"/>
    <w:rsid w:val="007A1121"/>
    <w:rsid w:val="007A1249"/>
    <w:rsid w:val="007A1F49"/>
    <w:rsid w:val="007A2480"/>
    <w:rsid w:val="007A2C9F"/>
    <w:rsid w:val="007A3223"/>
    <w:rsid w:val="007A4B78"/>
    <w:rsid w:val="007A4E3C"/>
    <w:rsid w:val="007A54D3"/>
    <w:rsid w:val="007A5588"/>
    <w:rsid w:val="007A66FA"/>
    <w:rsid w:val="007A69DD"/>
    <w:rsid w:val="007A7BA1"/>
    <w:rsid w:val="007B0B5D"/>
    <w:rsid w:val="007B0C58"/>
    <w:rsid w:val="007B28C2"/>
    <w:rsid w:val="007B359E"/>
    <w:rsid w:val="007B4147"/>
    <w:rsid w:val="007B4454"/>
    <w:rsid w:val="007B4786"/>
    <w:rsid w:val="007B47EB"/>
    <w:rsid w:val="007B54DE"/>
    <w:rsid w:val="007B57CD"/>
    <w:rsid w:val="007B5C6F"/>
    <w:rsid w:val="007B5F44"/>
    <w:rsid w:val="007B6951"/>
    <w:rsid w:val="007B6E9A"/>
    <w:rsid w:val="007C0BA8"/>
    <w:rsid w:val="007C2662"/>
    <w:rsid w:val="007C412B"/>
    <w:rsid w:val="007C4377"/>
    <w:rsid w:val="007C6799"/>
    <w:rsid w:val="007C71F5"/>
    <w:rsid w:val="007D0885"/>
    <w:rsid w:val="007D13BD"/>
    <w:rsid w:val="007D245C"/>
    <w:rsid w:val="007D3273"/>
    <w:rsid w:val="007D35F3"/>
    <w:rsid w:val="007D3C7F"/>
    <w:rsid w:val="007D4A6E"/>
    <w:rsid w:val="007D5861"/>
    <w:rsid w:val="007D6B64"/>
    <w:rsid w:val="007E12B4"/>
    <w:rsid w:val="007E1CCC"/>
    <w:rsid w:val="007E2973"/>
    <w:rsid w:val="007E3281"/>
    <w:rsid w:val="007E36F9"/>
    <w:rsid w:val="007E37EA"/>
    <w:rsid w:val="007E3A98"/>
    <w:rsid w:val="007E462C"/>
    <w:rsid w:val="007E532A"/>
    <w:rsid w:val="007E5BAC"/>
    <w:rsid w:val="007F1125"/>
    <w:rsid w:val="007F18F5"/>
    <w:rsid w:val="007F20CB"/>
    <w:rsid w:val="007F2F1C"/>
    <w:rsid w:val="007F317A"/>
    <w:rsid w:val="007F4B36"/>
    <w:rsid w:val="0080086B"/>
    <w:rsid w:val="00801433"/>
    <w:rsid w:val="0080229E"/>
    <w:rsid w:val="0080309B"/>
    <w:rsid w:val="00804667"/>
    <w:rsid w:val="00804909"/>
    <w:rsid w:val="00804943"/>
    <w:rsid w:val="008049EF"/>
    <w:rsid w:val="00805512"/>
    <w:rsid w:val="00805CCC"/>
    <w:rsid w:val="00806918"/>
    <w:rsid w:val="00806A2C"/>
    <w:rsid w:val="00806B24"/>
    <w:rsid w:val="008102EF"/>
    <w:rsid w:val="00810695"/>
    <w:rsid w:val="00810E17"/>
    <w:rsid w:val="00811055"/>
    <w:rsid w:val="008111BF"/>
    <w:rsid w:val="008115DB"/>
    <w:rsid w:val="008122B2"/>
    <w:rsid w:val="0081312C"/>
    <w:rsid w:val="00813857"/>
    <w:rsid w:val="00815103"/>
    <w:rsid w:val="0081580C"/>
    <w:rsid w:val="00817F58"/>
    <w:rsid w:val="008207F1"/>
    <w:rsid w:val="00821B54"/>
    <w:rsid w:val="0082381A"/>
    <w:rsid w:val="00823B62"/>
    <w:rsid w:val="0082739E"/>
    <w:rsid w:val="00827483"/>
    <w:rsid w:val="00827C14"/>
    <w:rsid w:val="008326CA"/>
    <w:rsid w:val="00833464"/>
    <w:rsid w:val="008346CE"/>
    <w:rsid w:val="0083492C"/>
    <w:rsid w:val="00836A6B"/>
    <w:rsid w:val="00836AE7"/>
    <w:rsid w:val="008379F9"/>
    <w:rsid w:val="00840332"/>
    <w:rsid w:val="008405DF"/>
    <w:rsid w:val="00840CF6"/>
    <w:rsid w:val="0084104F"/>
    <w:rsid w:val="00841C11"/>
    <w:rsid w:val="00842B5A"/>
    <w:rsid w:val="00842BF2"/>
    <w:rsid w:val="0084364A"/>
    <w:rsid w:val="008437CF"/>
    <w:rsid w:val="008443DB"/>
    <w:rsid w:val="0084532F"/>
    <w:rsid w:val="00845A7F"/>
    <w:rsid w:val="008463F1"/>
    <w:rsid w:val="00846798"/>
    <w:rsid w:val="00846897"/>
    <w:rsid w:val="00846B7F"/>
    <w:rsid w:val="0084729B"/>
    <w:rsid w:val="00847305"/>
    <w:rsid w:val="00847402"/>
    <w:rsid w:val="00847D42"/>
    <w:rsid w:val="00850390"/>
    <w:rsid w:val="008517C6"/>
    <w:rsid w:val="00851D84"/>
    <w:rsid w:val="00852CD5"/>
    <w:rsid w:val="0085371D"/>
    <w:rsid w:val="00853E7D"/>
    <w:rsid w:val="00855514"/>
    <w:rsid w:val="00855788"/>
    <w:rsid w:val="00855E02"/>
    <w:rsid w:val="00855EE7"/>
    <w:rsid w:val="0085679E"/>
    <w:rsid w:val="0085723F"/>
    <w:rsid w:val="00857DD4"/>
    <w:rsid w:val="00860C48"/>
    <w:rsid w:val="0086212D"/>
    <w:rsid w:val="0086282C"/>
    <w:rsid w:val="00863220"/>
    <w:rsid w:val="00863348"/>
    <w:rsid w:val="008662A6"/>
    <w:rsid w:val="00866BD2"/>
    <w:rsid w:val="008674F4"/>
    <w:rsid w:val="008710FD"/>
    <w:rsid w:val="0087196D"/>
    <w:rsid w:val="00871C15"/>
    <w:rsid w:val="00871D71"/>
    <w:rsid w:val="00872241"/>
    <w:rsid w:val="00872534"/>
    <w:rsid w:val="00873585"/>
    <w:rsid w:val="00873902"/>
    <w:rsid w:val="00873C22"/>
    <w:rsid w:val="008744A9"/>
    <w:rsid w:val="00875566"/>
    <w:rsid w:val="0087618B"/>
    <w:rsid w:val="00876AC3"/>
    <w:rsid w:val="00876C44"/>
    <w:rsid w:val="00876F3D"/>
    <w:rsid w:val="008770D8"/>
    <w:rsid w:val="0087763B"/>
    <w:rsid w:val="008801B5"/>
    <w:rsid w:val="00881744"/>
    <w:rsid w:val="008817EF"/>
    <w:rsid w:val="0088312E"/>
    <w:rsid w:val="00883404"/>
    <w:rsid w:val="00883C9C"/>
    <w:rsid w:val="008847B6"/>
    <w:rsid w:val="00885242"/>
    <w:rsid w:val="008860F1"/>
    <w:rsid w:val="008863DD"/>
    <w:rsid w:val="00886CE4"/>
    <w:rsid w:val="008876FD"/>
    <w:rsid w:val="00887938"/>
    <w:rsid w:val="00890788"/>
    <w:rsid w:val="00890EBE"/>
    <w:rsid w:val="00891528"/>
    <w:rsid w:val="008918D1"/>
    <w:rsid w:val="00892459"/>
    <w:rsid w:val="00892D6C"/>
    <w:rsid w:val="008936DE"/>
    <w:rsid w:val="0089421E"/>
    <w:rsid w:val="00894D7D"/>
    <w:rsid w:val="008952A5"/>
    <w:rsid w:val="0089554E"/>
    <w:rsid w:val="0089591C"/>
    <w:rsid w:val="00897788"/>
    <w:rsid w:val="008A0134"/>
    <w:rsid w:val="008A09B5"/>
    <w:rsid w:val="008A0C08"/>
    <w:rsid w:val="008A1C0C"/>
    <w:rsid w:val="008A1C31"/>
    <w:rsid w:val="008A2B74"/>
    <w:rsid w:val="008A3A87"/>
    <w:rsid w:val="008A3F59"/>
    <w:rsid w:val="008A5B77"/>
    <w:rsid w:val="008A5EC5"/>
    <w:rsid w:val="008A6A49"/>
    <w:rsid w:val="008A6CBF"/>
    <w:rsid w:val="008A7F2B"/>
    <w:rsid w:val="008B106B"/>
    <w:rsid w:val="008B188B"/>
    <w:rsid w:val="008B1BED"/>
    <w:rsid w:val="008B1DFB"/>
    <w:rsid w:val="008B2304"/>
    <w:rsid w:val="008B3978"/>
    <w:rsid w:val="008B4C0D"/>
    <w:rsid w:val="008B4DF8"/>
    <w:rsid w:val="008B5242"/>
    <w:rsid w:val="008B5DB6"/>
    <w:rsid w:val="008B5E80"/>
    <w:rsid w:val="008B6603"/>
    <w:rsid w:val="008B6646"/>
    <w:rsid w:val="008B6884"/>
    <w:rsid w:val="008B746C"/>
    <w:rsid w:val="008B778F"/>
    <w:rsid w:val="008B7D20"/>
    <w:rsid w:val="008B7F5A"/>
    <w:rsid w:val="008C0D95"/>
    <w:rsid w:val="008C18CD"/>
    <w:rsid w:val="008C2AD2"/>
    <w:rsid w:val="008C2C77"/>
    <w:rsid w:val="008C30D0"/>
    <w:rsid w:val="008C3329"/>
    <w:rsid w:val="008C4633"/>
    <w:rsid w:val="008C662A"/>
    <w:rsid w:val="008C75A5"/>
    <w:rsid w:val="008D1D87"/>
    <w:rsid w:val="008D2333"/>
    <w:rsid w:val="008D2BE4"/>
    <w:rsid w:val="008D2E1E"/>
    <w:rsid w:val="008D30C1"/>
    <w:rsid w:val="008D384E"/>
    <w:rsid w:val="008D3C56"/>
    <w:rsid w:val="008D3F42"/>
    <w:rsid w:val="008D4EA7"/>
    <w:rsid w:val="008D5530"/>
    <w:rsid w:val="008D5985"/>
    <w:rsid w:val="008D5E1C"/>
    <w:rsid w:val="008D6A42"/>
    <w:rsid w:val="008E1531"/>
    <w:rsid w:val="008E17BF"/>
    <w:rsid w:val="008E19F5"/>
    <w:rsid w:val="008E2E9B"/>
    <w:rsid w:val="008E587B"/>
    <w:rsid w:val="008E6230"/>
    <w:rsid w:val="008E66F7"/>
    <w:rsid w:val="008F0C65"/>
    <w:rsid w:val="008F1468"/>
    <w:rsid w:val="008F20B8"/>
    <w:rsid w:val="008F2DE9"/>
    <w:rsid w:val="008F42DF"/>
    <w:rsid w:val="008F4639"/>
    <w:rsid w:val="008F4682"/>
    <w:rsid w:val="008F4C96"/>
    <w:rsid w:val="008F4E45"/>
    <w:rsid w:val="008F5187"/>
    <w:rsid w:val="008F55F2"/>
    <w:rsid w:val="008F6AA1"/>
    <w:rsid w:val="008F6F56"/>
    <w:rsid w:val="008F7B04"/>
    <w:rsid w:val="00900E6E"/>
    <w:rsid w:val="00901926"/>
    <w:rsid w:val="009019F1"/>
    <w:rsid w:val="00902C77"/>
    <w:rsid w:val="00903C40"/>
    <w:rsid w:val="00905517"/>
    <w:rsid w:val="00906A31"/>
    <w:rsid w:val="00906BD2"/>
    <w:rsid w:val="00907A31"/>
    <w:rsid w:val="009105AF"/>
    <w:rsid w:val="00911734"/>
    <w:rsid w:val="00912389"/>
    <w:rsid w:val="00912ADA"/>
    <w:rsid w:val="00912B94"/>
    <w:rsid w:val="00913080"/>
    <w:rsid w:val="0091321A"/>
    <w:rsid w:val="009139AB"/>
    <w:rsid w:val="00913A61"/>
    <w:rsid w:val="009140AE"/>
    <w:rsid w:val="00914CD7"/>
    <w:rsid w:val="009150D2"/>
    <w:rsid w:val="00915586"/>
    <w:rsid w:val="00915938"/>
    <w:rsid w:val="0091611C"/>
    <w:rsid w:val="00916838"/>
    <w:rsid w:val="009205BC"/>
    <w:rsid w:val="00920FB0"/>
    <w:rsid w:val="0092103E"/>
    <w:rsid w:val="0092124C"/>
    <w:rsid w:val="00922B83"/>
    <w:rsid w:val="0092319D"/>
    <w:rsid w:val="00923801"/>
    <w:rsid w:val="00923B3D"/>
    <w:rsid w:val="00923E65"/>
    <w:rsid w:val="009244C1"/>
    <w:rsid w:val="00925B11"/>
    <w:rsid w:val="0092706D"/>
    <w:rsid w:val="00927638"/>
    <w:rsid w:val="00927873"/>
    <w:rsid w:val="00927A08"/>
    <w:rsid w:val="00927C8B"/>
    <w:rsid w:val="00930614"/>
    <w:rsid w:val="009311B9"/>
    <w:rsid w:val="0093287D"/>
    <w:rsid w:val="00932880"/>
    <w:rsid w:val="00933D53"/>
    <w:rsid w:val="00934BED"/>
    <w:rsid w:val="00935C2E"/>
    <w:rsid w:val="00935F24"/>
    <w:rsid w:val="0093671A"/>
    <w:rsid w:val="00936D58"/>
    <w:rsid w:val="00937224"/>
    <w:rsid w:val="00937CD6"/>
    <w:rsid w:val="00940169"/>
    <w:rsid w:val="00940203"/>
    <w:rsid w:val="009404E8"/>
    <w:rsid w:val="009408FC"/>
    <w:rsid w:val="00940F3E"/>
    <w:rsid w:val="00941BFF"/>
    <w:rsid w:val="00942D10"/>
    <w:rsid w:val="00944835"/>
    <w:rsid w:val="00944CA8"/>
    <w:rsid w:val="00944D64"/>
    <w:rsid w:val="009457C6"/>
    <w:rsid w:val="009478C7"/>
    <w:rsid w:val="00947D85"/>
    <w:rsid w:val="00950BDE"/>
    <w:rsid w:val="009516A0"/>
    <w:rsid w:val="009520EC"/>
    <w:rsid w:val="00953265"/>
    <w:rsid w:val="009539A4"/>
    <w:rsid w:val="00953A20"/>
    <w:rsid w:val="00954130"/>
    <w:rsid w:val="009546F2"/>
    <w:rsid w:val="009548B7"/>
    <w:rsid w:val="00954CE5"/>
    <w:rsid w:val="00955F5A"/>
    <w:rsid w:val="009560D7"/>
    <w:rsid w:val="0095696D"/>
    <w:rsid w:val="00956D9B"/>
    <w:rsid w:val="00957BAD"/>
    <w:rsid w:val="00957FBC"/>
    <w:rsid w:val="0096090E"/>
    <w:rsid w:val="00960B95"/>
    <w:rsid w:val="00961672"/>
    <w:rsid w:val="0096211E"/>
    <w:rsid w:val="009634DF"/>
    <w:rsid w:val="009636EB"/>
    <w:rsid w:val="0096399D"/>
    <w:rsid w:val="009652B7"/>
    <w:rsid w:val="0096600E"/>
    <w:rsid w:val="00966111"/>
    <w:rsid w:val="0096667C"/>
    <w:rsid w:val="00966754"/>
    <w:rsid w:val="0096687E"/>
    <w:rsid w:val="00966A00"/>
    <w:rsid w:val="0096794D"/>
    <w:rsid w:val="00967E39"/>
    <w:rsid w:val="0097099F"/>
    <w:rsid w:val="00970D88"/>
    <w:rsid w:val="0097193F"/>
    <w:rsid w:val="0097307F"/>
    <w:rsid w:val="00973318"/>
    <w:rsid w:val="0097395E"/>
    <w:rsid w:val="00973B85"/>
    <w:rsid w:val="00973C32"/>
    <w:rsid w:val="00974BFD"/>
    <w:rsid w:val="00974CC9"/>
    <w:rsid w:val="0097599B"/>
    <w:rsid w:val="00976C4B"/>
    <w:rsid w:val="009771FE"/>
    <w:rsid w:val="00980CA9"/>
    <w:rsid w:val="00980D46"/>
    <w:rsid w:val="00980F30"/>
    <w:rsid w:val="00982385"/>
    <w:rsid w:val="00983A38"/>
    <w:rsid w:val="009856DE"/>
    <w:rsid w:val="009910AB"/>
    <w:rsid w:val="009915DC"/>
    <w:rsid w:val="00991D1E"/>
    <w:rsid w:val="0099249D"/>
    <w:rsid w:val="0099400E"/>
    <w:rsid w:val="0099664E"/>
    <w:rsid w:val="00997092"/>
    <w:rsid w:val="00997403"/>
    <w:rsid w:val="00997845"/>
    <w:rsid w:val="009A06B0"/>
    <w:rsid w:val="009A12B4"/>
    <w:rsid w:val="009A2C51"/>
    <w:rsid w:val="009A46ED"/>
    <w:rsid w:val="009A5193"/>
    <w:rsid w:val="009A619D"/>
    <w:rsid w:val="009A65FA"/>
    <w:rsid w:val="009A7577"/>
    <w:rsid w:val="009A7F0E"/>
    <w:rsid w:val="009A7FBA"/>
    <w:rsid w:val="009B02DE"/>
    <w:rsid w:val="009B0416"/>
    <w:rsid w:val="009B0B71"/>
    <w:rsid w:val="009B15CA"/>
    <w:rsid w:val="009B1882"/>
    <w:rsid w:val="009B1C9E"/>
    <w:rsid w:val="009B1ED7"/>
    <w:rsid w:val="009B2001"/>
    <w:rsid w:val="009B438B"/>
    <w:rsid w:val="009B5B3F"/>
    <w:rsid w:val="009B6C5E"/>
    <w:rsid w:val="009B7DEA"/>
    <w:rsid w:val="009C0AE4"/>
    <w:rsid w:val="009C1116"/>
    <w:rsid w:val="009C1D27"/>
    <w:rsid w:val="009C2D5A"/>
    <w:rsid w:val="009C371E"/>
    <w:rsid w:val="009C3E3D"/>
    <w:rsid w:val="009C4044"/>
    <w:rsid w:val="009C4189"/>
    <w:rsid w:val="009C447E"/>
    <w:rsid w:val="009C4D55"/>
    <w:rsid w:val="009C5025"/>
    <w:rsid w:val="009C5508"/>
    <w:rsid w:val="009C58F1"/>
    <w:rsid w:val="009C5F24"/>
    <w:rsid w:val="009C5F5F"/>
    <w:rsid w:val="009C6286"/>
    <w:rsid w:val="009C64FB"/>
    <w:rsid w:val="009C67BC"/>
    <w:rsid w:val="009C733F"/>
    <w:rsid w:val="009C792D"/>
    <w:rsid w:val="009C79BA"/>
    <w:rsid w:val="009C7DC5"/>
    <w:rsid w:val="009C7F30"/>
    <w:rsid w:val="009D026A"/>
    <w:rsid w:val="009D055C"/>
    <w:rsid w:val="009D18B1"/>
    <w:rsid w:val="009D223D"/>
    <w:rsid w:val="009D284B"/>
    <w:rsid w:val="009D29FC"/>
    <w:rsid w:val="009D2AA8"/>
    <w:rsid w:val="009D3B9A"/>
    <w:rsid w:val="009D3ED7"/>
    <w:rsid w:val="009D4479"/>
    <w:rsid w:val="009D4522"/>
    <w:rsid w:val="009D4A01"/>
    <w:rsid w:val="009D4BF4"/>
    <w:rsid w:val="009D5208"/>
    <w:rsid w:val="009D5489"/>
    <w:rsid w:val="009D606D"/>
    <w:rsid w:val="009D61D1"/>
    <w:rsid w:val="009D6FC1"/>
    <w:rsid w:val="009D739A"/>
    <w:rsid w:val="009D768B"/>
    <w:rsid w:val="009D7834"/>
    <w:rsid w:val="009E02FA"/>
    <w:rsid w:val="009E04BB"/>
    <w:rsid w:val="009E059F"/>
    <w:rsid w:val="009E0793"/>
    <w:rsid w:val="009E2733"/>
    <w:rsid w:val="009E331A"/>
    <w:rsid w:val="009E3E80"/>
    <w:rsid w:val="009E558A"/>
    <w:rsid w:val="009E5709"/>
    <w:rsid w:val="009E5933"/>
    <w:rsid w:val="009E6C91"/>
    <w:rsid w:val="009E6DC7"/>
    <w:rsid w:val="009F033D"/>
    <w:rsid w:val="009F0745"/>
    <w:rsid w:val="009F0871"/>
    <w:rsid w:val="009F0A64"/>
    <w:rsid w:val="009F105E"/>
    <w:rsid w:val="009F182E"/>
    <w:rsid w:val="009F351F"/>
    <w:rsid w:val="009F35F9"/>
    <w:rsid w:val="009F642B"/>
    <w:rsid w:val="009F7679"/>
    <w:rsid w:val="00A00F74"/>
    <w:rsid w:val="00A01049"/>
    <w:rsid w:val="00A01828"/>
    <w:rsid w:val="00A01BA3"/>
    <w:rsid w:val="00A0201A"/>
    <w:rsid w:val="00A0264E"/>
    <w:rsid w:val="00A02FF4"/>
    <w:rsid w:val="00A0330A"/>
    <w:rsid w:val="00A033AC"/>
    <w:rsid w:val="00A034BA"/>
    <w:rsid w:val="00A035B9"/>
    <w:rsid w:val="00A035BA"/>
    <w:rsid w:val="00A04274"/>
    <w:rsid w:val="00A04EC7"/>
    <w:rsid w:val="00A05054"/>
    <w:rsid w:val="00A051E1"/>
    <w:rsid w:val="00A0537A"/>
    <w:rsid w:val="00A06AEC"/>
    <w:rsid w:val="00A10875"/>
    <w:rsid w:val="00A1185B"/>
    <w:rsid w:val="00A11D21"/>
    <w:rsid w:val="00A1276B"/>
    <w:rsid w:val="00A13019"/>
    <w:rsid w:val="00A1504E"/>
    <w:rsid w:val="00A15372"/>
    <w:rsid w:val="00A1557E"/>
    <w:rsid w:val="00A15D40"/>
    <w:rsid w:val="00A16F5D"/>
    <w:rsid w:val="00A17102"/>
    <w:rsid w:val="00A201B3"/>
    <w:rsid w:val="00A209B4"/>
    <w:rsid w:val="00A2214F"/>
    <w:rsid w:val="00A23AEB"/>
    <w:rsid w:val="00A24578"/>
    <w:rsid w:val="00A246A4"/>
    <w:rsid w:val="00A2492C"/>
    <w:rsid w:val="00A24CC6"/>
    <w:rsid w:val="00A25518"/>
    <w:rsid w:val="00A2555F"/>
    <w:rsid w:val="00A255C0"/>
    <w:rsid w:val="00A3056B"/>
    <w:rsid w:val="00A32213"/>
    <w:rsid w:val="00A326E0"/>
    <w:rsid w:val="00A32A75"/>
    <w:rsid w:val="00A3645D"/>
    <w:rsid w:val="00A365E9"/>
    <w:rsid w:val="00A36731"/>
    <w:rsid w:val="00A36929"/>
    <w:rsid w:val="00A36E61"/>
    <w:rsid w:val="00A4027B"/>
    <w:rsid w:val="00A4093F"/>
    <w:rsid w:val="00A40A1C"/>
    <w:rsid w:val="00A40FD4"/>
    <w:rsid w:val="00A41360"/>
    <w:rsid w:val="00A4140A"/>
    <w:rsid w:val="00A41453"/>
    <w:rsid w:val="00A41C6F"/>
    <w:rsid w:val="00A420AB"/>
    <w:rsid w:val="00A42CF7"/>
    <w:rsid w:val="00A432F3"/>
    <w:rsid w:val="00A44ECE"/>
    <w:rsid w:val="00A451CE"/>
    <w:rsid w:val="00A46088"/>
    <w:rsid w:val="00A4632A"/>
    <w:rsid w:val="00A46B67"/>
    <w:rsid w:val="00A474A4"/>
    <w:rsid w:val="00A51780"/>
    <w:rsid w:val="00A51BBC"/>
    <w:rsid w:val="00A53568"/>
    <w:rsid w:val="00A53BDF"/>
    <w:rsid w:val="00A546AA"/>
    <w:rsid w:val="00A55BA7"/>
    <w:rsid w:val="00A567BF"/>
    <w:rsid w:val="00A56F08"/>
    <w:rsid w:val="00A57143"/>
    <w:rsid w:val="00A57293"/>
    <w:rsid w:val="00A605E5"/>
    <w:rsid w:val="00A61CCF"/>
    <w:rsid w:val="00A62260"/>
    <w:rsid w:val="00A628D9"/>
    <w:rsid w:val="00A64278"/>
    <w:rsid w:val="00A64813"/>
    <w:rsid w:val="00A648B9"/>
    <w:rsid w:val="00A654A4"/>
    <w:rsid w:val="00A65510"/>
    <w:rsid w:val="00A65666"/>
    <w:rsid w:val="00A661EC"/>
    <w:rsid w:val="00A66356"/>
    <w:rsid w:val="00A667E8"/>
    <w:rsid w:val="00A668F0"/>
    <w:rsid w:val="00A67746"/>
    <w:rsid w:val="00A67D44"/>
    <w:rsid w:val="00A67FBF"/>
    <w:rsid w:val="00A700ED"/>
    <w:rsid w:val="00A7091A"/>
    <w:rsid w:val="00A7094A"/>
    <w:rsid w:val="00A70A24"/>
    <w:rsid w:val="00A71BCE"/>
    <w:rsid w:val="00A722BE"/>
    <w:rsid w:val="00A7236D"/>
    <w:rsid w:val="00A72F3C"/>
    <w:rsid w:val="00A73E15"/>
    <w:rsid w:val="00A74314"/>
    <w:rsid w:val="00A75A0C"/>
    <w:rsid w:val="00A77259"/>
    <w:rsid w:val="00A77306"/>
    <w:rsid w:val="00A77C06"/>
    <w:rsid w:val="00A77C6A"/>
    <w:rsid w:val="00A77C7D"/>
    <w:rsid w:val="00A80040"/>
    <w:rsid w:val="00A8011D"/>
    <w:rsid w:val="00A808A8"/>
    <w:rsid w:val="00A82F11"/>
    <w:rsid w:val="00A833FB"/>
    <w:rsid w:val="00A835E1"/>
    <w:rsid w:val="00A83C10"/>
    <w:rsid w:val="00A8453C"/>
    <w:rsid w:val="00A85D37"/>
    <w:rsid w:val="00A870BF"/>
    <w:rsid w:val="00A87973"/>
    <w:rsid w:val="00A87A77"/>
    <w:rsid w:val="00A90014"/>
    <w:rsid w:val="00A913AE"/>
    <w:rsid w:val="00A91A85"/>
    <w:rsid w:val="00A925EE"/>
    <w:rsid w:val="00A93045"/>
    <w:rsid w:val="00A9393E"/>
    <w:rsid w:val="00A93E03"/>
    <w:rsid w:val="00A940B0"/>
    <w:rsid w:val="00A9597C"/>
    <w:rsid w:val="00A95CCA"/>
    <w:rsid w:val="00A96939"/>
    <w:rsid w:val="00AA0250"/>
    <w:rsid w:val="00AA0456"/>
    <w:rsid w:val="00AA3714"/>
    <w:rsid w:val="00AA37B6"/>
    <w:rsid w:val="00AA3AF6"/>
    <w:rsid w:val="00AA4F29"/>
    <w:rsid w:val="00AA58C4"/>
    <w:rsid w:val="00AA5B13"/>
    <w:rsid w:val="00AA6003"/>
    <w:rsid w:val="00AA6326"/>
    <w:rsid w:val="00AA64F3"/>
    <w:rsid w:val="00AA7DDF"/>
    <w:rsid w:val="00AB005A"/>
    <w:rsid w:val="00AB05BD"/>
    <w:rsid w:val="00AB11B1"/>
    <w:rsid w:val="00AB1ABF"/>
    <w:rsid w:val="00AB1DA1"/>
    <w:rsid w:val="00AB1FDF"/>
    <w:rsid w:val="00AB2384"/>
    <w:rsid w:val="00AB2564"/>
    <w:rsid w:val="00AB2692"/>
    <w:rsid w:val="00AB3736"/>
    <w:rsid w:val="00AB4AA3"/>
    <w:rsid w:val="00AB58BC"/>
    <w:rsid w:val="00AB5B70"/>
    <w:rsid w:val="00AB5B8A"/>
    <w:rsid w:val="00AB5CA4"/>
    <w:rsid w:val="00AB62A0"/>
    <w:rsid w:val="00AB6535"/>
    <w:rsid w:val="00AB65ED"/>
    <w:rsid w:val="00AB6DB5"/>
    <w:rsid w:val="00AC1CFA"/>
    <w:rsid w:val="00AC2339"/>
    <w:rsid w:val="00AC3110"/>
    <w:rsid w:val="00AC32D2"/>
    <w:rsid w:val="00AC352E"/>
    <w:rsid w:val="00AC3613"/>
    <w:rsid w:val="00AC3A0C"/>
    <w:rsid w:val="00AC3AD3"/>
    <w:rsid w:val="00AC4465"/>
    <w:rsid w:val="00AC48C4"/>
    <w:rsid w:val="00AC4E01"/>
    <w:rsid w:val="00AC5CE5"/>
    <w:rsid w:val="00AC5EF4"/>
    <w:rsid w:val="00AC61DE"/>
    <w:rsid w:val="00AC6451"/>
    <w:rsid w:val="00AC789A"/>
    <w:rsid w:val="00AD04FB"/>
    <w:rsid w:val="00AD066B"/>
    <w:rsid w:val="00AD1972"/>
    <w:rsid w:val="00AD5627"/>
    <w:rsid w:val="00AD5816"/>
    <w:rsid w:val="00AD6774"/>
    <w:rsid w:val="00AE03A4"/>
    <w:rsid w:val="00AE07C0"/>
    <w:rsid w:val="00AE08AA"/>
    <w:rsid w:val="00AE09E4"/>
    <w:rsid w:val="00AE1E16"/>
    <w:rsid w:val="00AE2342"/>
    <w:rsid w:val="00AE23B2"/>
    <w:rsid w:val="00AE3027"/>
    <w:rsid w:val="00AE30C6"/>
    <w:rsid w:val="00AE3BAE"/>
    <w:rsid w:val="00AE4848"/>
    <w:rsid w:val="00AE4CF2"/>
    <w:rsid w:val="00AE5EBF"/>
    <w:rsid w:val="00AE5F2B"/>
    <w:rsid w:val="00AE64BB"/>
    <w:rsid w:val="00AE69B6"/>
    <w:rsid w:val="00AE7B99"/>
    <w:rsid w:val="00AF0D3A"/>
    <w:rsid w:val="00AF11EB"/>
    <w:rsid w:val="00AF124D"/>
    <w:rsid w:val="00AF1E17"/>
    <w:rsid w:val="00AF24ED"/>
    <w:rsid w:val="00AF3501"/>
    <w:rsid w:val="00AF3AAE"/>
    <w:rsid w:val="00AF3B71"/>
    <w:rsid w:val="00AF41D2"/>
    <w:rsid w:val="00AF4D2B"/>
    <w:rsid w:val="00AF5F0B"/>
    <w:rsid w:val="00AF6067"/>
    <w:rsid w:val="00AF64AE"/>
    <w:rsid w:val="00AF693A"/>
    <w:rsid w:val="00AF724E"/>
    <w:rsid w:val="00AF7E1D"/>
    <w:rsid w:val="00B00465"/>
    <w:rsid w:val="00B01F96"/>
    <w:rsid w:val="00B0225A"/>
    <w:rsid w:val="00B027D1"/>
    <w:rsid w:val="00B02826"/>
    <w:rsid w:val="00B02836"/>
    <w:rsid w:val="00B033F0"/>
    <w:rsid w:val="00B03B5A"/>
    <w:rsid w:val="00B0452D"/>
    <w:rsid w:val="00B06442"/>
    <w:rsid w:val="00B07784"/>
    <w:rsid w:val="00B07B0B"/>
    <w:rsid w:val="00B1089B"/>
    <w:rsid w:val="00B10B55"/>
    <w:rsid w:val="00B111A8"/>
    <w:rsid w:val="00B11F01"/>
    <w:rsid w:val="00B12087"/>
    <w:rsid w:val="00B123D3"/>
    <w:rsid w:val="00B1293B"/>
    <w:rsid w:val="00B12AB0"/>
    <w:rsid w:val="00B12B92"/>
    <w:rsid w:val="00B13315"/>
    <w:rsid w:val="00B13ADA"/>
    <w:rsid w:val="00B13BDD"/>
    <w:rsid w:val="00B149E3"/>
    <w:rsid w:val="00B14A8C"/>
    <w:rsid w:val="00B14EEC"/>
    <w:rsid w:val="00B159AA"/>
    <w:rsid w:val="00B169F2"/>
    <w:rsid w:val="00B1731E"/>
    <w:rsid w:val="00B20919"/>
    <w:rsid w:val="00B2109D"/>
    <w:rsid w:val="00B21ACA"/>
    <w:rsid w:val="00B23904"/>
    <w:rsid w:val="00B250B5"/>
    <w:rsid w:val="00B25D4F"/>
    <w:rsid w:val="00B26839"/>
    <w:rsid w:val="00B26CF2"/>
    <w:rsid w:val="00B31635"/>
    <w:rsid w:val="00B31FE4"/>
    <w:rsid w:val="00B33718"/>
    <w:rsid w:val="00B337AF"/>
    <w:rsid w:val="00B33B1B"/>
    <w:rsid w:val="00B33D8E"/>
    <w:rsid w:val="00B33E21"/>
    <w:rsid w:val="00B3449B"/>
    <w:rsid w:val="00B3489A"/>
    <w:rsid w:val="00B358CC"/>
    <w:rsid w:val="00B367BC"/>
    <w:rsid w:val="00B37D32"/>
    <w:rsid w:val="00B404FD"/>
    <w:rsid w:val="00B40B55"/>
    <w:rsid w:val="00B40D1E"/>
    <w:rsid w:val="00B418DD"/>
    <w:rsid w:val="00B42EB5"/>
    <w:rsid w:val="00B43930"/>
    <w:rsid w:val="00B43EBA"/>
    <w:rsid w:val="00B441D0"/>
    <w:rsid w:val="00B446AE"/>
    <w:rsid w:val="00B45B34"/>
    <w:rsid w:val="00B47DF2"/>
    <w:rsid w:val="00B50CF2"/>
    <w:rsid w:val="00B514A0"/>
    <w:rsid w:val="00B533EA"/>
    <w:rsid w:val="00B55157"/>
    <w:rsid w:val="00B562C8"/>
    <w:rsid w:val="00B56CDF"/>
    <w:rsid w:val="00B574EA"/>
    <w:rsid w:val="00B57C71"/>
    <w:rsid w:val="00B60DFD"/>
    <w:rsid w:val="00B62026"/>
    <w:rsid w:val="00B62830"/>
    <w:rsid w:val="00B630FC"/>
    <w:rsid w:val="00B634C7"/>
    <w:rsid w:val="00B63D16"/>
    <w:rsid w:val="00B64252"/>
    <w:rsid w:val="00B65756"/>
    <w:rsid w:val="00B66040"/>
    <w:rsid w:val="00B66C8E"/>
    <w:rsid w:val="00B67C70"/>
    <w:rsid w:val="00B67DB9"/>
    <w:rsid w:val="00B707B0"/>
    <w:rsid w:val="00B70943"/>
    <w:rsid w:val="00B722E5"/>
    <w:rsid w:val="00B75277"/>
    <w:rsid w:val="00B754EB"/>
    <w:rsid w:val="00B757A8"/>
    <w:rsid w:val="00B758E0"/>
    <w:rsid w:val="00B75D16"/>
    <w:rsid w:val="00B76034"/>
    <w:rsid w:val="00B77459"/>
    <w:rsid w:val="00B807CD"/>
    <w:rsid w:val="00B8163D"/>
    <w:rsid w:val="00B81798"/>
    <w:rsid w:val="00B81A5E"/>
    <w:rsid w:val="00B82E4E"/>
    <w:rsid w:val="00B83E9D"/>
    <w:rsid w:val="00B84DE6"/>
    <w:rsid w:val="00B84F32"/>
    <w:rsid w:val="00B85111"/>
    <w:rsid w:val="00B85AC6"/>
    <w:rsid w:val="00B8634E"/>
    <w:rsid w:val="00B863CA"/>
    <w:rsid w:val="00B87503"/>
    <w:rsid w:val="00B877D7"/>
    <w:rsid w:val="00B87D75"/>
    <w:rsid w:val="00B90163"/>
    <w:rsid w:val="00B91BF0"/>
    <w:rsid w:val="00B922C8"/>
    <w:rsid w:val="00B9278B"/>
    <w:rsid w:val="00B92882"/>
    <w:rsid w:val="00B92AEF"/>
    <w:rsid w:val="00B92DA6"/>
    <w:rsid w:val="00B9333F"/>
    <w:rsid w:val="00B949C1"/>
    <w:rsid w:val="00B94C78"/>
    <w:rsid w:val="00B96587"/>
    <w:rsid w:val="00B96F43"/>
    <w:rsid w:val="00BA04DE"/>
    <w:rsid w:val="00BA118C"/>
    <w:rsid w:val="00BA1199"/>
    <w:rsid w:val="00BA1431"/>
    <w:rsid w:val="00BA18DF"/>
    <w:rsid w:val="00BA2A20"/>
    <w:rsid w:val="00BA2ADB"/>
    <w:rsid w:val="00BA2DF3"/>
    <w:rsid w:val="00BA3FB6"/>
    <w:rsid w:val="00BA4FFF"/>
    <w:rsid w:val="00BA5B68"/>
    <w:rsid w:val="00BA6223"/>
    <w:rsid w:val="00BA7ECF"/>
    <w:rsid w:val="00BA7EE7"/>
    <w:rsid w:val="00BB0FEA"/>
    <w:rsid w:val="00BB22DA"/>
    <w:rsid w:val="00BB2F59"/>
    <w:rsid w:val="00BB3345"/>
    <w:rsid w:val="00BB4048"/>
    <w:rsid w:val="00BB475D"/>
    <w:rsid w:val="00BB51E2"/>
    <w:rsid w:val="00BB54B7"/>
    <w:rsid w:val="00BB5AFC"/>
    <w:rsid w:val="00BB66FC"/>
    <w:rsid w:val="00BB6D8D"/>
    <w:rsid w:val="00BB77EC"/>
    <w:rsid w:val="00BC0BAF"/>
    <w:rsid w:val="00BC146C"/>
    <w:rsid w:val="00BC1CB4"/>
    <w:rsid w:val="00BC2E68"/>
    <w:rsid w:val="00BC30BF"/>
    <w:rsid w:val="00BC57B3"/>
    <w:rsid w:val="00BC58C8"/>
    <w:rsid w:val="00BC6B3F"/>
    <w:rsid w:val="00BC6D04"/>
    <w:rsid w:val="00BC7CE0"/>
    <w:rsid w:val="00BC7E1D"/>
    <w:rsid w:val="00BD00A1"/>
    <w:rsid w:val="00BD188E"/>
    <w:rsid w:val="00BD1D02"/>
    <w:rsid w:val="00BD1F26"/>
    <w:rsid w:val="00BD224F"/>
    <w:rsid w:val="00BD3B1B"/>
    <w:rsid w:val="00BD402D"/>
    <w:rsid w:val="00BD66B4"/>
    <w:rsid w:val="00BD6AF5"/>
    <w:rsid w:val="00BD7B4F"/>
    <w:rsid w:val="00BD7D14"/>
    <w:rsid w:val="00BE0103"/>
    <w:rsid w:val="00BE0B45"/>
    <w:rsid w:val="00BE0D65"/>
    <w:rsid w:val="00BE0E3F"/>
    <w:rsid w:val="00BE1E69"/>
    <w:rsid w:val="00BE1EB4"/>
    <w:rsid w:val="00BE29AA"/>
    <w:rsid w:val="00BE2B47"/>
    <w:rsid w:val="00BE3D62"/>
    <w:rsid w:val="00BE3FFF"/>
    <w:rsid w:val="00BE5D46"/>
    <w:rsid w:val="00BE6C76"/>
    <w:rsid w:val="00BE7741"/>
    <w:rsid w:val="00BF0900"/>
    <w:rsid w:val="00BF0AF7"/>
    <w:rsid w:val="00BF1055"/>
    <w:rsid w:val="00BF1F2E"/>
    <w:rsid w:val="00BF206C"/>
    <w:rsid w:val="00BF2514"/>
    <w:rsid w:val="00BF32FD"/>
    <w:rsid w:val="00BF3524"/>
    <w:rsid w:val="00BF38B7"/>
    <w:rsid w:val="00BF3E4A"/>
    <w:rsid w:val="00BF400C"/>
    <w:rsid w:val="00BF48B9"/>
    <w:rsid w:val="00BF4F65"/>
    <w:rsid w:val="00BF5363"/>
    <w:rsid w:val="00BF6011"/>
    <w:rsid w:val="00BF6487"/>
    <w:rsid w:val="00BF662B"/>
    <w:rsid w:val="00C003D5"/>
    <w:rsid w:val="00C005EE"/>
    <w:rsid w:val="00C00FB7"/>
    <w:rsid w:val="00C01C24"/>
    <w:rsid w:val="00C02158"/>
    <w:rsid w:val="00C02936"/>
    <w:rsid w:val="00C0297F"/>
    <w:rsid w:val="00C0303D"/>
    <w:rsid w:val="00C03563"/>
    <w:rsid w:val="00C04808"/>
    <w:rsid w:val="00C068F0"/>
    <w:rsid w:val="00C0695E"/>
    <w:rsid w:val="00C07CD4"/>
    <w:rsid w:val="00C10708"/>
    <w:rsid w:val="00C10C12"/>
    <w:rsid w:val="00C1159A"/>
    <w:rsid w:val="00C12195"/>
    <w:rsid w:val="00C12615"/>
    <w:rsid w:val="00C12B1F"/>
    <w:rsid w:val="00C13088"/>
    <w:rsid w:val="00C1329C"/>
    <w:rsid w:val="00C13AF7"/>
    <w:rsid w:val="00C14633"/>
    <w:rsid w:val="00C16979"/>
    <w:rsid w:val="00C17061"/>
    <w:rsid w:val="00C178DC"/>
    <w:rsid w:val="00C21FCB"/>
    <w:rsid w:val="00C22A4B"/>
    <w:rsid w:val="00C22B89"/>
    <w:rsid w:val="00C23070"/>
    <w:rsid w:val="00C24300"/>
    <w:rsid w:val="00C248EC"/>
    <w:rsid w:val="00C24962"/>
    <w:rsid w:val="00C24D87"/>
    <w:rsid w:val="00C2640A"/>
    <w:rsid w:val="00C26B43"/>
    <w:rsid w:val="00C3024B"/>
    <w:rsid w:val="00C30495"/>
    <w:rsid w:val="00C30AAE"/>
    <w:rsid w:val="00C30E70"/>
    <w:rsid w:val="00C30EBC"/>
    <w:rsid w:val="00C31486"/>
    <w:rsid w:val="00C31846"/>
    <w:rsid w:val="00C31B75"/>
    <w:rsid w:val="00C32157"/>
    <w:rsid w:val="00C323B4"/>
    <w:rsid w:val="00C33DA7"/>
    <w:rsid w:val="00C34DD3"/>
    <w:rsid w:val="00C350FD"/>
    <w:rsid w:val="00C353A4"/>
    <w:rsid w:val="00C35F5F"/>
    <w:rsid w:val="00C37A1F"/>
    <w:rsid w:val="00C37BDC"/>
    <w:rsid w:val="00C407E0"/>
    <w:rsid w:val="00C41714"/>
    <w:rsid w:val="00C429CE"/>
    <w:rsid w:val="00C42FB0"/>
    <w:rsid w:val="00C44B7A"/>
    <w:rsid w:val="00C44C68"/>
    <w:rsid w:val="00C44ED3"/>
    <w:rsid w:val="00C457DC"/>
    <w:rsid w:val="00C4720C"/>
    <w:rsid w:val="00C50C76"/>
    <w:rsid w:val="00C511A7"/>
    <w:rsid w:val="00C519BB"/>
    <w:rsid w:val="00C5210F"/>
    <w:rsid w:val="00C52887"/>
    <w:rsid w:val="00C53402"/>
    <w:rsid w:val="00C53925"/>
    <w:rsid w:val="00C53CEC"/>
    <w:rsid w:val="00C53F88"/>
    <w:rsid w:val="00C54091"/>
    <w:rsid w:val="00C540EB"/>
    <w:rsid w:val="00C5430A"/>
    <w:rsid w:val="00C55A50"/>
    <w:rsid w:val="00C570DD"/>
    <w:rsid w:val="00C57B2E"/>
    <w:rsid w:val="00C60C94"/>
    <w:rsid w:val="00C61086"/>
    <w:rsid w:val="00C61480"/>
    <w:rsid w:val="00C620DD"/>
    <w:rsid w:val="00C626FE"/>
    <w:rsid w:val="00C627AC"/>
    <w:rsid w:val="00C63262"/>
    <w:rsid w:val="00C6377E"/>
    <w:rsid w:val="00C63874"/>
    <w:rsid w:val="00C6395C"/>
    <w:rsid w:val="00C63CBF"/>
    <w:rsid w:val="00C6521E"/>
    <w:rsid w:val="00C6531A"/>
    <w:rsid w:val="00C655D0"/>
    <w:rsid w:val="00C656F6"/>
    <w:rsid w:val="00C663AD"/>
    <w:rsid w:val="00C663F2"/>
    <w:rsid w:val="00C6667A"/>
    <w:rsid w:val="00C67DD2"/>
    <w:rsid w:val="00C67E4F"/>
    <w:rsid w:val="00C70E46"/>
    <w:rsid w:val="00C72282"/>
    <w:rsid w:val="00C73216"/>
    <w:rsid w:val="00C73A84"/>
    <w:rsid w:val="00C745CF"/>
    <w:rsid w:val="00C74935"/>
    <w:rsid w:val="00C75227"/>
    <w:rsid w:val="00C754B5"/>
    <w:rsid w:val="00C77687"/>
    <w:rsid w:val="00C779C3"/>
    <w:rsid w:val="00C77BFC"/>
    <w:rsid w:val="00C80184"/>
    <w:rsid w:val="00C80324"/>
    <w:rsid w:val="00C80601"/>
    <w:rsid w:val="00C81677"/>
    <w:rsid w:val="00C81DCD"/>
    <w:rsid w:val="00C823B0"/>
    <w:rsid w:val="00C82567"/>
    <w:rsid w:val="00C82585"/>
    <w:rsid w:val="00C82842"/>
    <w:rsid w:val="00C83203"/>
    <w:rsid w:val="00C845FA"/>
    <w:rsid w:val="00C84ADA"/>
    <w:rsid w:val="00C8502B"/>
    <w:rsid w:val="00C8682C"/>
    <w:rsid w:val="00C86E23"/>
    <w:rsid w:val="00C87B04"/>
    <w:rsid w:val="00C87DF4"/>
    <w:rsid w:val="00C9095F"/>
    <w:rsid w:val="00C909BC"/>
    <w:rsid w:val="00C91BB7"/>
    <w:rsid w:val="00C92138"/>
    <w:rsid w:val="00C944FF"/>
    <w:rsid w:val="00C96776"/>
    <w:rsid w:val="00C96CA5"/>
    <w:rsid w:val="00C96D23"/>
    <w:rsid w:val="00C975DC"/>
    <w:rsid w:val="00CA0E9F"/>
    <w:rsid w:val="00CA13B6"/>
    <w:rsid w:val="00CA1E79"/>
    <w:rsid w:val="00CA262A"/>
    <w:rsid w:val="00CA2838"/>
    <w:rsid w:val="00CA2C33"/>
    <w:rsid w:val="00CA2DE6"/>
    <w:rsid w:val="00CA3226"/>
    <w:rsid w:val="00CA3341"/>
    <w:rsid w:val="00CA3425"/>
    <w:rsid w:val="00CA5E23"/>
    <w:rsid w:val="00CA6030"/>
    <w:rsid w:val="00CA669D"/>
    <w:rsid w:val="00CB012E"/>
    <w:rsid w:val="00CB1B47"/>
    <w:rsid w:val="00CB2423"/>
    <w:rsid w:val="00CB2B88"/>
    <w:rsid w:val="00CB515C"/>
    <w:rsid w:val="00CB587A"/>
    <w:rsid w:val="00CB59A4"/>
    <w:rsid w:val="00CC07E6"/>
    <w:rsid w:val="00CC0A79"/>
    <w:rsid w:val="00CC14BF"/>
    <w:rsid w:val="00CC1EC0"/>
    <w:rsid w:val="00CC2369"/>
    <w:rsid w:val="00CC3ED4"/>
    <w:rsid w:val="00CC4D5E"/>
    <w:rsid w:val="00CC580A"/>
    <w:rsid w:val="00CC5B5E"/>
    <w:rsid w:val="00CC6123"/>
    <w:rsid w:val="00CC6443"/>
    <w:rsid w:val="00CC6CC0"/>
    <w:rsid w:val="00CC6DB7"/>
    <w:rsid w:val="00CD03B5"/>
    <w:rsid w:val="00CD1E80"/>
    <w:rsid w:val="00CD246A"/>
    <w:rsid w:val="00CD2818"/>
    <w:rsid w:val="00CD2E80"/>
    <w:rsid w:val="00CD411E"/>
    <w:rsid w:val="00CD57E7"/>
    <w:rsid w:val="00CD60B6"/>
    <w:rsid w:val="00CD6206"/>
    <w:rsid w:val="00CD630F"/>
    <w:rsid w:val="00CD6341"/>
    <w:rsid w:val="00CD7360"/>
    <w:rsid w:val="00CD7E81"/>
    <w:rsid w:val="00CE0613"/>
    <w:rsid w:val="00CE0C4A"/>
    <w:rsid w:val="00CE0CF3"/>
    <w:rsid w:val="00CE2873"/>
    <w:rsid w:val="00CE29ED"/>
    <w:rsid w:val="00CE3154"/>
    <w:rsid w:val="00CE394F"/>
    <w:rsid w:val="00CE3B8C"/>
    <w:rsid w:val="00CE5589"/>
    <w:rsid w:val="00CE5B56"/>
    <w:rsid w:val="00CE6088"/>
    <w:rsid w:val="00CE6994"/>
    <w:rsid w:val="00CE6B25"/>
    <w:rsid w:val="00CE7004"/>
    <w:rsid w:val="00CE7856"/>
    <w:rsid w:val="00CF00F3"/>
    <w:rsid w:val="00CF1200"/>
    <w:rsid w:val="00CF199D"/>
    <w:rsid w:val="00CF2033"/>
    <w:rsid w:val="00CF20ED"/>
    <w:rsid w:val="00CF2789"/>
    <w:rsid w:val="00CF298B"/>
    <w:rsid w:val="00CF2F72"/>
    <w:rsid w:val="00CF41FE"/>
    <w:rsid w:val="00CF48B9"/>
    <w:rsid w:val="00CF501D"/>
    <w:rsid w:val="00CF61A3"/>
    <w:rsid w:val="00CF682A"/>
    <w:rsid w:val="00CF6BB3"/>
    <w:rsid w:val="00D0073A"/>
    <w:rsid w:val="00D0098C"/>
    <w:rsid w:val="00D00A8D"/>
    <w:rsid w:val="00D012CC"/>
    <w:rsid w:val="00D012D2"/>
    <w:rsid w:val="00D03D0B"/>
    <w:rsid w:val="00D03DE6"/>
    <w:rsid w:val="00D0554D"/>
    <w:rsid w:val="00D0657C"/>
    <w:rsid w:val="00D066D2"/>
    <w:rsid w:val="00D068D5"/>
    <w:rsid w:val="00D07338"/>
    <w:rsid w:val="00D109C7"/>
    <w:rsid w:val="00D10DED"/>
    <w:rsid w:val="00D1111E"/>
    <w:rsid w:val="00D11F24"/>
    <w:rsid w:val="00D129F2"/>
    <w:rsid w:val="00D12B9C"/>
    <w:rsid w:val="00D134B0"/>
    <w:rsid w:val="00D16163"/>
    <w:rsid w:val="00D1627B"/>
    <w:rsid w:val="00D16322"/>
    <w:rsid w:val="00D16412"/>
    <w:rsid w:val="00D16807"/>
    <w:rsid w:val="00D168EB"/>
    <w:rsid w:val="00D16F77"/>
    <w:rsid w:val="00D17048"/>
    <w:rsid w:val="00D1742E"/>
    <w:rsid w:val="00D174B2"/>
    <w:rsid w:val="00D205A4"/>
    <w:rsid w:val="00D20723"/>
    <w:rsid w:val="00D20FCB"/>
    <w:rsid w:val="00D22F26"/>
    <w:rsid w:val="00D2317D"/>
    <w:rsid w:val="00D23774"/>
    <w:rsid w:val="00D24637"/>
    <w:rsid w:val="00D25289"/>
    <w:rsid w:val="00D25E13"/>
    <w:rsid w:val="00D277E1"/>
    <w:rsid w:val="00D27D67"/>
    <w:rsid w:val="00D30A21"/>
    <w:rsid w:val="00D31ED7"/>
    <w:rsid w:val="00D32E87"/>
    <w:rsid w:val="00D33CA1"/>
    <w:rsid w:val="00D34731"/>
    <w:rsid w:val="00D34F28"/>
    <w:rsid w:val="00D35C05"/>
    <w:rsid w:val="00D37611"/>
    <w:rsid w:val="00D3799F"/>
    <w:rsid w:val="00D4162D"/>
    <w:rsid w:val="00D41E0F"/>
    <w:rsid w:val="00D42D36"/>
    <w:rsid w:val="00D43091"/>
    <w:rsid w:val="00D43A2A"/>
    <w:rsid w:val="00D44F91"/>
    <w:rsid w:val="00D4502B"/>
    <w:rsid w:val="00D4510A"/>
    <w:rsid w:val="00D4518E"/>
    <w:rsid w:val="00D45855"/>
    <w:rsid w:val="00D463E4"/>
    <w:rsid w:val="00D46DBC"/>
    <w:rsid w:val="00D47ED2"/>
    <w:rsid w:val="00D52535"/>
    <w:rsid w:val="00D535B5"/>
    <w:rsid w:val="00D53C03"/>
    <w:rsid w:val="00D55C2F"/>
    <w:rsid w:val="00D55F21"/>
    <w:rsid w:val="00D56488"/>
    <w:rsid w:val="00D5652E"/>
    <w:rsid w:val="00D56BF4"/>
    <w:rsid w:val="00D57E2C"/>
    <w:rsid w:val="00D60B82"/>
    <w:rsid w:val="00D61580"/>
    <w:rsid w:val="00D62923"/>
    <w:rsid w:val="00D631DB"/>
    <w:rsid w:val="00D638A8"/>
    <w:rsid w:val="00D639F6"/>
    <w:rsid w:val="00D63AB9"/>
    <w:rsid w:val="00D659F7"/>
    <w:rsid w:val="00D6664E"/>
    <w:rsid w:val="00D67802"/>
    <w:rsid w:val="00D711A5"/>
    <w:rsid w:val="00D71577"/>
    <w:rsid w:val="00D72055"/>
    <w:rsid w:val="00D722C8"/>
    <w:rsid w:val="00D72991"/>
    <w:rsid w:val="00D72DE9"/>
    <w:rsid w:val="00D72F9D"/>
    <w:rsid w:val="00D72FF2"/>
    <w:rsid w:val="00D745B4"/>
    <w:rsid w:val="00D74A2C"/>
    <w:rsid w:val="00D75FED"/>
    <w:rsid w:val="00D77002"/>
    <w:rsid w:val="00D773DB"/>
    <w:rsid w:val="00D7799D"/>
    <w:rsid w:val="00D77A2F"/>
    <w:rsid w:val="00D82298"/>
    <w:rsid w:val="00D82DE9"/>
    <w:rsid w:val="00D82E57"/>
    <w:rsid w:val="00D8373E"/>
    <w:rsid w:val="00D83BAC"/>
    <w:rsid w:val="00D84B72"/>
    <w:rsid w:val="00D86BA2"/>
    <w:rsid w:val="00D87213"/>
    <w:rsid w:val="00D876BF"/>
    <w:rsid w:val="00D90B49"/>
    <w:rsid w:val="00D9102C"/>
    <w:rsid w:val="00D917F6"/>
    <w:rsid w:val="00D91B73"/>
    <w:rsid w:val="00D91B99"/>
    <w:rsid w:val="00D931B2"/>
    <w:rsid w:val="00D93722"/>
    <w:rsid w:val="00D93790"/>
    <w:rsid w:val="00D95174"/>
    <w:rsid w:val="00D951DD"/>
    <w:rsid w:val="00D954E3"/>
    <w:rsid w:val="00D9583A"/>
    <w:rsid w:val="00D95BBF"/>
    <w:rsid w:val="00D96818"/>
    <w:rsid w:val="00D97372"/>
    <w:rsid w:val="00DA1BF5"/>
    <w:rsid w:val="00DA2436"/>
    <w:rsid w:val="00DA3000"/>
    <w:rsid w:val="00DA3507"/>
    <w:rsid w:val="00DA5C3B"/>
    <w:rsid w:val="00DA72A8"/>
    <w:rsid w:val="00DA7395"/>
    <w:rsid w:val="00DB0873"/>
    <w:rsid w:val="00DB15B8"/>
    <w:rsid w:val="00DB2B4B"/>
    <w:rsid w:val="00DB2BD8"/>
    <w:rsid w:val="00DB37EC"/>
    <w:rsid w:val="00DB45C4"/>
    <w:rsid w:val="00DB4BF4"/>
    <w:rsid w:val="00DB5258"/>
    <w:rsid w:val="00DB59E4"/>
    <w:rsid w:val="00DC050C"/>
    <w:rsid w:val="00DC0A94"/>
    <w:rsid w:val="00DC1607"/>
    <w:rsid w:val="00DC201F"/>
    <w:rsid w:val="00DC28C7"/>
    <w:rsid w:val="00DC4347"/>
    <w:rsid w:val="00DC50F2"/>
    <w:rsid w:val="00DC52B0"/>
    <w:rsid w:val="00DC5411"/>
    <w:rsid w:val="00DD0BAC"/>
    <w:rsid w:val="00DD0F69"/>
    <w:rsid w:val="00DD2AF7"/>
    <w:rsid w:val="00DD2C7F"/>
    <w:rsid w:val="00DD3A2E"/>
    <w:rsid w:val="00DD3A60"/>
    <w:rsid w:val="00DD4372"/>
    <w:rsid w:val="00DD470E"/>
    <w:rsid w:val="00DD4864"/>
    <w:rsid w:val="00DD4C10"/>
    <w:rsid w:val="00DD506F"/>
    <w:rsid w:val="00DD63C0"/>
    <w:rsid w:val="00DD6B88"/>
    <w:rsid w:val="00DD7950"/>
    <w:rsid w:val="00DD7AD3"/>
    <w:rsid w:val="00DD7C18"/>
    <w:rsid w:val="00DE1BBC"/>
    <w:rsid w:val="00DE1BC6"/>
    <w:rsid w:val="00DE27A5"/>
    <w:rsid w:val="00DE4996"/>
    <w:rsid w:val="00DE6453"/>
    <w:rsid w:val="00DE6462"/>
    <w:rsid w:val="00DE653B"/>
    <w:rsid w:val="00DE6B68"/>
    <w:rsid w:val="00DE6CF4"/>
    <w:rsid w:val="00DE6E37"/>
    <w:rsid w:val="00DE7A2B"/>
    <w:rsid w:val="00DF117A"/>
    <w:rsid w:val="00DF1CB4"/>
    <w:rsid w:val="00DF2810"/>
    <w:rsid w:val="00DF3E7C"/>
    <w:rsid w:val="00DF4CC1"/>
    <w:rsid w:val="00DF5CAE"/>
    <w:rsid w:val="00DF73E8"/>
    <w:rsid w:val="00DF7549"/>
    <w:rsid w:val="00DF7735"/>
    <w:rsid w:val="00E0016C"/>
    <w:rsid w:val="00E01208"/>
    <w:rsid w:val="00E0233A"/>
    <w:rsid w:val="00E02B6B"/>
    <w:rsid w:val="00E0363D"/>
    <w:rsid w:val="00E036D3"/>
    <w:rsid w:val="00E03E35"/>
    <w:rsid w:val="00E05513"/>
    <w:rsid w:val="00E0581A"/>
    <w:rsid w:val="00E05D62"/>
    <w:rsid w:val="00E06E63"/>
    <w:rsid w:val="00E07D23"/>
    <w:rsid w:val="00E10AB8"/>
    <w:rsid w:val="00E10D4A"/>
    <w:rsid w:val="00E114C4"/>
    <w:rsid w:val="00E11652"/>
    <w:rsid w:val="00E1168D"/>
    <w:rsid w:val="00E1183E"/>
    <w:rsid w:val="00E12478"/>
    <w:rsid w:val="00E12485"/>
    <w:rsid w:val="00E12E96"/>
    <w:rsid w:val="00E131CA"/>
    <w:rsid w:val="00E139AB"/>
    <w:rsid w:val="00E145BB"/>
    <w:rsid w:val="00E14980"/>
    <w:rsid w:val="00E15470"/>
    <w:rsid w:val="00E15A86"/>
    <w:rsid w:val="00E15DCC"/>
    <w:rsid w:val="00E160AD"/>
    <w:rsid w:val="00E1782D"/>
    <w:rsid w:val="00E2081C"/>
    <w:rsid w:val="00E22809"/>
    <w:rsid w:val="00E233FD"/>
    <w:rsid w:val="00E2498B"/>
    <w:rsid w:val="00E24AAD"/>
    <w:rsid w:val="00E24AC2"/>
    <w:rsid w:val="00E24BF0"/>
    <w:rsid w:val="00E24D66"/>
    <w:rsid w:val="00E250EE"/>
    <w:rsid w:val="00E252A9"/>
    <w:rsid w:val="00E259C6"/>
    <w:rsid w:val="00E25B17"/>
    <w:rsid w:val="00E25CC6"/>
    <w:rsid w:val="00E25D26"/>
    <w:rsid w:val="00E2606A"/>
    <w:rsid w:val="00E27DE5"/>
    <w:rsid w:val="00E312A7"/>
    <w:rsid w:val="00E31C8F"/>
    <w:rsid w:val="00E32AAF"/>
    <w:rsid w:val="00E334FA"/>
    <w:rsid w:val="00E33EF6"/>
    <w:rsid w:val="00E34927"/>
    <w:rsid w:val="00E354DF"/>
    <w:rsid w:val="00E35683"/>
    <w:rsid w:val="00E362E8"/>
    <w:rsid w:val="00E37B36"/>
    <w:rsid w:val="00E41F36"/>
    <w:rsid w:val="00E420A0"/>
    <w:rsid w:val="00E4290E"/>
    <w:rsid w:val="00E42A7E"/>
    <w:rsid w:val="00E42C45"/>
    <w:rsid w:val="00E42E2A"/>
    <w:rsid w:val="00E430BF"/>
    <w:rsid w:val="00E430ED"/>
    <w:rsid w:val="00E435E2"/>
    <w:rsid w:val="00E43E40"/>
    <w:rsid w:val="00E44062"/>
    <w:rsid w:val="00E441A0"/>
    <w:rsid w:val="00E4479E"/>
    <w:rsid w:val="00E4555B"/>
    <w:rsid w:val="00E45F99"/>
    <w:rsid w:val="00E4612C"/>
    <w:rsid w:val="00E46EB0"/>
    <w:rsid w:val="00E474EC"/>
    <w:rsid w:val="00E47613"/>
    <w:rsid w:val="00E47AE6"/>
    <w:rsid w:val="00E50080"/>
    <w:rsid w:val="00E500C9"/>
    <w:rsid w:val="00E50107"/>
    <w:rsid w:val="00E508AF"/>
    <w:rsid w:val="00E51991"/>
    <w:rsid w:val="00E51E98"/>
    <w:rsid w:val="00E52A8D"/>
    <w:rsid w:val="00E53489"/>
    <w:rsid w:val="00E5376E"/>
    <w:rsid w:val="00E538CE"/>
    <w:rsid w:val="00E53A8B"/>
    <w:rsid w:val="00E55328"/>
    <w:rsid w:val="00E557C2"/>
    <w:rsid w:val="00E557D0"/>
    <w:rsid w:val="00E5582C"/>
    <w:rsid w:val="00E55EEE"/>
    <w:rsid w:val="00E5600F"/>
    <w:rsid w:val="00E56113"/>
    <w:rsid w:val="00E56728"/>
    <w:rsid w:val="00E574DE"/>
    <w:rsid w:val="00E61B6E"/>
    <w:rsid w:val="00E620D3"/>
    <w:rsid w:val="00E62C4D"/>
    <w:rsid w:val="00E62ECE"/>
    <w:rsid w:val="00E6307F"/>
    <w:rsid w:val="00E63B20"/>
    <w:rsid w:val="00E63EA0"/>
    <w:rsid w:val="00E649A4"/>
    <w:rsid w:val="00E64DBF"/>
    <w:rsid w:val="00E672D6"/>
    <w:rsid w:val="00E701B9"/>
    <w:rsid w:val="00E70A9E"/>
    <w:rsid w:val="00E7136D"/>
    <w:rsid w:val="00E7262F"/>
    <w:rsid w:val="00E72C01"/>
    <w:rsid w:val="00E72DF9"/>
    <w:rsid w:val="00E72E76"/>
    <w:rsid w:val="00E7350D"/>
    <w:rsid w:val="00E738C0"/>
    <w:rsid w:val="00E73C2E"/>
    <w:rsid w:val="00E748A4"/>
    <w:rsid w:val="00E763DF"/>
    <w:rsid w:val="00E76AC0"/>
    <w:rsid w:val="00E76CA6"/>
    <w:rsid w:val="00E77148"/>
    <w:rsid w:val="00E80947"/>
    <w:rsid w:val="00E80AD1"/>
    <w:rsid w:val="00E80DC5"/>
    <w:rsid w:val="00E812B6"/>
    <w:rsid w:val="00E81342"/>
    <w:rsid w:val="00E81D42"/>
    <w:rsid w:val="00E81FF9"/>
    <w:rsid w:val="00E83C18"/>
    <w:rsid w:val="00E83ECE"/>
    <w:rsid w:val="00E845CB"/>
    <w:rsid w:val="00E8493F"/>
    <w:rsid w:val="00E86DA7"/>
    <w:rsid w:val="00E87186"/>
    <w:rsid w:val="00E87CB2"/>
    <w:rsid w:val="00E92D65"/>
    <w:rsid w:val="00E93694"/>
    <w:rsid w:val="00E93C28"/>
    <w:rsid w:val="00E93F4C"/>
    <w:rsid w:val="00E947CD"/>
    <w:rsid w:val="00E96BAE"/>
    <w:rsid w:val="00E97371"/>
    <w:rsid w:val="00E9741A"/>
    <w:rsid w:val="00E97DBF"/>
    <w:rsid w:val="00EA1D64"/>
    <w:rsid w:val="00EA3476"/>
    <w:rsid w:val="00EA38B1"/>
    <w:rsid w:val="00EA43DC"/>
    <w:rsid w:val="00EA473E"/>
    <w:rsid w:val="00EA5348"/>
    <w:rsid w:val="00EA799C"/>
    <w:rsid w:val="00EB0238"/>
    <w:rsid w:val="00EB0258"/>
    <w:rsid w:val="00EB050A"/>
    <w:rsid w:val="00EB0BA3"/>
    <w:rsid w:val="00EB1613"/>
    <w:rsid w:val="00EB260E"/>
    <w:rsid w:val="00EB30AF"/>
    <w:rsid w:val="00EB33C1"/>
    <w:rsid w:val="00EB369F"/>
    <w:rsid w:val="00EB4A17"/>
    <w:rsid w:val="00EB4C00"/>
    <w:rsid w:val="00EB56D5"/>
    <w:rsid w:val="00EB60AA"/>
    <w:rsid w:val="00EB6608"/>
    <w:rsid w:val="00EB6F53"/>
    <w:rsid w:val="00EB787A"/>
    <w:rsid w:val="00EC12CC"/>
    <w:rsid w:val="00EC1CC6"/>
    <w:rsid w:val="00EC4729"/>
    <w:rsid w:val="00EC595C"/>
    <w:rsid w:val="00EC6405"/>
    <w:rsid w:val="00ED18EF"/>
    <w:rsid w:val="00ED1961"/>
    <w:rsid w:val="00ED2081"/>
    <w:rsid w:val="00ED2B74"/>
    <w:rsid w:val="00ED3EC5"/>
    <w:rsid w:val="00ED505A"/>
    <w:rsid w:val="00ED5152"/>
    <w:rsid w:val="00ED589E"/>
    <w:rsid w:val="00ED6AE6"/>
    <w:rsid w:val="00ED703E"/>
    <w:rsid w:val="00ED7456"/>
    <w:rsid w:val="00ED7915"/>
    <w:rsid w:val="00EE1D61"/>
    <w:rsid w:val="00EE1E83"/>
    <w:rsid w:val="00EE4CB4"/>
    <w:rsid w:val="00EE5793"/>
    <w:rsid w:val="00EE5AAE"/>
    <w:rsid w:val="00EE6E15"/>
    <w:rsid w:val="00EE7564"/>
    <w:rsid w:val="00EF006C"/>
    <w:rsid w:val="00EF0321"/>
    <w:rsid w:val="00EF0434"/>
    <w:rsid w:val="00EF0A03"/>
    <w:rsid w:val="00EF3224"/>
    <w:rsid w:val="00EF32F5"/>
    <w:rsid w:val="00EF3A17"/>
    <w:rsid w:val="00EF4671"/>
    <w:rsid w:val="00EF49AC"/>
    <w:rsid w:val="00EF61D5"/>
    <w:rsid w:val="00F0029E"/>
    <w:rsid w:val="00F01068"/>
    <w:rsid w:val="00F02147"/>
    <w:rsid w:val="00F029C3"/>
    <w:rsid w:val="00F02F0F"/>
    <w:rsid w:val="00F03F8D"/>
    <w:rsid w:val="00F04608"/>
    <w:rsid w:val="00F10689"/>
    <w:rsid w:val="00F10E5D"/>
    <w:rsid w:val="00F10ED5"/>
    <w:rsid w:val="00F1231B"/>
    <w:rsid w:val="00F12825"/>
    <w:rsid w:val="00F12ADF"/>
    <w:rsid w:val="00F13CC4"/>
    <w:rsid w:val="00F1456D"/>
    <w:rsid w:val="00F14912"/>
    <w:rsid w:val="00F1493B"/>
    <w:rsid w:val="00F15295"/>
    <w:rsid w:val="00F15640"/>
    <w:rsid w:val="00F16875"/>
    <w:rsid w:val="00F16BE0"/>
    <w:rsid w:val="00F17383"/>
    <w:rsid w:val="00F17B85"/>
    <w:rsid w:val="00F17E1E"/>
    <w:rsid w:val="00F2086F"/>
    <w:rsid w:val="00F21716"/>
    <w:rsid w:val="00F21764"/>
    <w:rsid w:val="00F232B3"/>
    <w:rsid w:val="00F23498"/>
    <w:rsid w:val="00F24FD6"/>
    <w:rsid w:val="00F25A61"/>
    <w:rsid w:val="00F262BF"/>
    <w:rsid w:val="00F267BD"/>
    <w:rsid w:val="00F26959"/>
    <w:rsid w:val="00F26B10"/>
    <w:rsid w:val="00F2711E"/>
    <w:rsid w:val="00F27295"/>
    <w:rsid w:val="00F27683"/>
    <w:rsid w:val="00F27AED"/>
    <w:rsid w:val="00F27D49"/>
    <w:rsid w:val="00F300AC"/>
    <w:rsid w:val="00F303CA"/>
    <w:rsid w:val="00F303E4"/>
    <w:rsid w:val="00F30A1B"/>
    <w:rsid w:val="00F30EA5"/>
    <w:rsid w:val="00F30EED"/>
    <w:rsid w:val="00F310E1"/>
    <w:rsid w:val="00F31AF1"/>
    <w:rsid w:val="00F325ED"/>
    <w:rsid w:val="00F32940"/>
    <w:rsid w:val="00F345BF"/>
    <w:rsid w:val="00F35274"/>
    <w:rsid w:val="00F358FA"/>
    <w:rsid w:val="00F359A7"/>
    <w:rsid w:val="00F35E7A"/>
    <w:rsid w:val="00F378A6"/>
    <w:rsid w:val="00F37C0C"/>
    <w:rsid w:val="00F4010B"/>
    <w:rsid w:val="00F40380"/>
    <w:rsid w:val="00F40826"/>
    <w:rsid w:val="00F41071"/>
    <w:rsid w:val="00F42614"/>
    <w:rsid w:val="00F4264B"/>
    <w:rsid w:val="00F43304"/>
    <w:rsid w:val="00F4387F"/>
    <w:rsid w:val="00F458BA"/>
    <w:rsid w:val="00F45CC3"/>
    <w:rsid w:val="00F46096"/>
    <w:rsid w:val="00F46BC1"/>
    <w:rsid w:val="00F46F3E"/>
    <w:rsid w:val="00F4703A"/>
    <w:rsid w:val="00F47574"/>
    <w:rsid w:val="00F504F4"/>
    <w:rsid w:val="00F51825"/>
    <w:rsid w:val="00F5197A"/>
    <w:rsid w:val="00F52DA1"/>
    <w:rsid w:val="00F52EA5"/>
    <w:rsid w:val="00F54B70"/>
    <w:rsid w:val="00F5545C"/>
    <w:rsid w:val="00F55B1B"/>
    <w:rsid w:val="00F55BBA"/>
    <w:rsid w:val="00F5696B"/>
    <w:rsid w:val="00F60226"/>
    <w:rsid w:val="00F608A8"/>
    <w:rsid w:val="00F613CB"/>
    <w:rsid w:val="00F61473"/>
    <w:rsid w:val="00F62327"/>
    <w:rsid w:val="00F638CF"/>
    <w:rsid w:val="00F63C56"/>
    <w:rsid w:val="00F64007"/>
    <w:rsid w:val="00F654E9"/>
    <w:rsid w:val="00F65E06"/>
    <w:rsid w:val="00F665DA"/>
    <w:rsid w:val="00F6666C"/>
    <w:rsid w:val="00F70154"/>
    <w:rsid w:val="00F7070F"/>
    <w:rsid w:val="00F71D9A"/>
    <w:rsid w:val="00F71EF6"/>
    <w:rsid w:val="00F72476"/>
    <w:rsid w:val="00F728EE"/>
    <w:rsid w:val="00F753BC"/>
    <w:rsid w:val="00F753D5"/>
    <w:rsid w:val="00F75E68"/>
    <w:rsid w:val="00F76775"/>
    <w:rsid w:val="00F770C4"/>
    <w:rsid w:val="00F77218"/>
    <w:rsid w:val="00F774DE"/>
    <w:rsid w:val="00F80A67"/>
    <w:rsid w:val="00F80C47"/>
    <w:rsid w:val="00F81B63"/>
    <w:rsid w:val="00F82068"/>
    <w:rsid w:val="00F82077"/>
    <w:rsid w:val="00F8310D"/>
    <w:rsid w:val="00F8321B"/>
    <w:rsid w:val="00F83B9F"/>
    <w:rsid w:val="00F844BB"/>
    <w:rsid w:val="00F84D9E"/>
    <w:rsid w:val="00F85064"/>
    <w:rsid w:val="00F8548D"/>
    <w:rsid w:val="00F85541"/>
    <w:rsid w:val="00F856B3"/>
    <w:rsid w:val="00F90CF7"/>
    <w:rsid w:val="00F92B40"/>
    <w:rsid w:val="00F92C3A"/>
    <w:rsid w:val="00F92F1E"/>
    <w:rsid w:val="00F93043"/>
    <w:rsid w:val="00F93792"/>
    <w:rsid w:val="00F943EE"/>
    <w:rsid w:val="00F947CF"/>
    <w:rsid w:val="00F9514A"/>
    <w:rsid w:val="00F959F0"/>
    <w:rsid w:val="00F95EB4"/>
    <w:rsid w:val="00F96898"/>
    <w:rsid w:val="00F96BFE"/>
    <w:rsid w:val="00F96CAC"/>
    <w:rsid w:val="00F96EF7"/>
    <w:rsid w:val="00F97308"/>
    <w:rsid w:val="00F97660"/>
    <w:rsid w:val="00F979B1"/>
    <w:rsid w:val="00FA0419"/>
    <w:rsid w:val="00FA08F3"/>
    <w:rsid w:val="00FA0C07"/>
    <w:rsid w:val="00FA101A"/>
    <w:rsid w:val="00FA1048"/>
    <w:rsid w:val="00FA143D"/>
    <w:rsid w:val="00FA1500"/>
    <w:rsid w:val="00FA58CA"/>
    <w:rsid w:val="00FA5CBF"/>
    <w:rsid w:val="00FA798A"/>
    <w:rsid w:val="00FA7F17"/>
    <w:rsid w:val="00FA7FEB"/>
    <w:rsid w:val="00FB0275"/>
    <w:rsid w:val="00FB04B4"/>
    <w:rsid w:val="00FB09D1"/>
    <w:rsid w:val="00FB0B5C"/>
    <w:rsid w:val="00FB1EE0"/>
    <w:rsid w:val="00FB39E5"/>
    <w:rsid w:val="00FB49F2"/>
    <w:rsid w:val="00FB531C"/>
    <w:rsid w:val="00FB5A1C"/>
    <w:rsid w:val="00FB5A6C"/>
    <w:rsid w:val="00FB62AD"/>
    <w:rsid w:val="00FB63DC"/>
    <w:rsid w:val="00FB67BF"/>
    <w:rsid w:val="00FB6E9E"/>
    <w:rsid w:val="00FB7130"/>
    <w:rsid w:val="00FC09E7"/>
    <w:rsid w:val="00FC2033"/>
    <w:rsid w:val="00FC2EE3"/>
    <w:rsid w:val="00FC324E"/>
    <w:rsid w:val="00FC3419"/>
    <w:rsid w:val="00FC3E78"/>
    <w:rsid w:val="00FC5074"/>
    <w:rsid w:val="00FC563B"/>
    <w:rsid w:val="00FC5EF7"/>
    <w:rsid w:val="00FC6B9E"/>
    <w:rsid w:val="00FC6C12"/>
    <w:rsid w:val="00FC7666"/>
    <w:rsid w:val="00FC7D0F"/>
    <w:rsid w:val="00FD0BBE"/>
    <w:rsid w:val="00FD2156"/>
    <w:rsid w:val="00FD2835"/>
    <w:rsid w:val="00FD2BA8"/>
    <w:rsid w:val="00FD2CA0"/>
    <w:rsid w:val="00FD30F8"/>
    <w:rsid w:val="00FD3114"/>
    <w:rsid w:val="00FD6F60"/>
    <w:rsid w:val="00FD70D8"/>
    <w:rsid w:val="00FD7167"/>
    <w:rsid w:val="00FD789C"/>
    <w:rsid w:val="00FE062D"/>
    <w:rsid w:val="00FE086F"/>
    <w:rsid w:val="00FE2513"/>
    <w:rsid w:val="00FE2515"/>
    <w:rsid w:val="00FE2C64"/>
    <w:rsid w:val="00FE4CF8"/>
    <w:rsid w:val="00FE60E2"/>
    <w:rsid w:val="00FE6515"/>
    <w:rsid w:val="00FE6FAC"/>
    <w:rsid w:val="00FE6FF3"/>
    <w:rsid w:val="00FE708E"/>
    <w:rsid w:val="00FF158A"/>
    <w:rsid w:val="00FF46ED"/>
    <w:rsid w:val="00FF4992"/>
    <w:rsid w:val="00FF5189"/>
    <w:rsid w:val="00FF570A"/>
    <w:rsid w:val="00FF5DFA"/>
    <w:rsid w:val="00FF6058"/>
    <w:rsid w:val="00FF61A8"/>
    <w:rsid w:val="00FF63DD"/>
    <w:rsid w:val="00FF6532"/>
    <w:rsid w:val="00FF7434"/>
    <w:rsid w:val="00FF7506"/>
    <w:rsid w:val="00FF78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806069"/>
  <w15:docId w15:val="{B106DDB4-45D9-4F89-A2E8-8D3089BB0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261CE"/>
    <w:pPr>
      <w:widowControl w:val="0"/>
      <w:autoSpaceDE w:val="0"/>
      <w:autoSpaceDN w:val="0"/>
      <w:adjustRightInd w:val="0"/>
    </w:pPr>
  </w:style>
  <w:style w:type="paragraph" w:styleId="1">
    <w:name w:val="heading 1"/>
    <w:basedOn w:val="a"/>
    <w:next w:val="a"/>
    <w:link w:val="10"/>
    <w:qFormat/>
    <w:rsid w:val="005261CE"/>
    <w:pPr>
      <w:keepNext/>
      <w:spacing w:before="240" w:after="60"/>
      <w:ind w:firstLine="720"/>
      <w:jc w:val="both"/>
      <w:outlineLvl w:val="0"/>
    </w:pPr>
    <w:rPr>
      <w:rFonts w:ascii="Arial" w:eastAsia="PMingLiU" w:hAnsi="Arial"/>
      <w:b/>
      <w:bCs/>
      <w:kern w:val="32"/>
      <w:sz w:val="32"/>
      <w:szCs w:val="32"/>
      <w:lang w:eastAsia="zh-TW"/>
    </w:rPr>
  </w:style>
  <w:style w:type="paragraph" w:styleId="2">
    <w:name w:val="heading 2"/>
    <w:basedOn w:val="a"/>
    <w:next w:val="a"/>
    <w:qFormat/>
    <w:rsid w:val="005261CE"/>
    <w:pPr>
      <w:keepNext/>
      <w:spacing w:before="240" w:after="60"/>
      <w:ind w:firstLine="720"/>
      <w:jc w:val="both"/>
      <w:outlineLvl w:val="1"/>
    </w:pPr>
    <w:rPr>
      <w:rFonts w:ascii="Arial" w:eastAsia="PMingLiU" w:hAnsi="Arial" w:cs="Arial"/>
      <w:b/>
      <w:bCs/>
      <w:i/>
      <w:iCs/>
      <w:sz w:val="28"/>
      <w:szCs w:val="28"/>
      <w:lang w:eastAsia="zh-TW"/>
    </w:rPr>
  </w:style>
  <w:style w:type="paragraph" w:styleId="3">
    <w:name w:val="heading 3"/>
    <w:basedOn w:val="a"/>
    <w:next w:val="a"/>
    <w:link w:val="30"/>
    <w:uiPriority w:val="9"/>
    <w:qFormat/>
    <w:rsid w:val="005261CE"/>
    <w:pPr>
      <w:keepNext/>
      <w:spacing w:before="240" w:after="60"/>
      <w:ind w:firstLine="720"/>
      <w:jc w:val="both"/>
      <w:outlineLvl w:val="2"/>
    </w:pPr>
    <w:rPr>
      <w:rFonts w:ascii="Arial" w:eastAsia="PMingLiU" w:hAnsi="Arial"/>
      <w:b/>
      <w:bCs/>
      <w:sz w:val="26"/>
      <w:szCs w:val="26"/>
      <w:lang w:eastAsia="zh-TW"/>
    </w:rPr>
  </w:style>
  <w:style w:type="paragraph" w:styleId="40">
    <w:name w:val="heading 4"/>
    <w:basedOn w:val="a"/>
    <w:next w:val="a"/>
    <w:link w:val="42"/>
    <w:qFormat/>
    <w:rsid w:val="005261CE"/>
    <w:pPr>
      <w:keepNext/>
      <w:spacing w:before="240" w:after="60"/>
      <w:ind w:firstLine="720"/>
      <w:jc w:val="both"/>
      <w:outlineLvl w:val="3"/>
    </w:pPr>
    <w:rPr>
      <w:rFonts w:eastAsia="PMingLiU"/>
      <w:b/>
      <w:bCs/>
      <w:sz w:val="28"/>
      <w:szCs w:val="28"/>
      <w:lang w:eastAsia="zh-TW"/>
    </w:rPr>
  </w:style>
  <w:style w:type="paragraph" w:styleId="8">
    <w:name w:val="heading 8"/>
    <w:basedOn w:val="a"/>
    <w:next w:val="a"/>
    <w:link w:val="80"/>
    <w:qFormat/>
    <w:rsid w:val="005261CE"/>
    <w:pPr>
      <w:widowControl/>
      <w:tabs>
        <w:tab w:val="num" w:pos="1440"/>
      </w:tabs>
      <w:autoSpaceDE/>
      <w:autoSpaceDN/>
      <w:adjustRightInd/>
      <w:spacing w:before="240" w:after="60"/>
      <w:ind w:left="1440" w:hanging="432"/>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261C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5261CE"/>
    <w:rPr>
      <w:color w:val="0000FF"/>
      <w:u w:val="single"/>
    </w:rPr>
  </w:style>
  <w:style w:type="paragraph" w:styleId="a5">
    <w:name w:val="Normal Indent"/>
    <w:aliases w:val="Знак"/>
    <w:basedOn w:val="a"/>
    <w:link w:val="a6"/>
    <w:rsid w:val="005261CE"/>
    <w:pPr>
      <w:ind w:left="708" w:firstLine="720"/>
      <w:jc w:val="both"/>
    </w:pPr>
    <w:rPr>
      <w:rFonts w:eastAsia="PMingLiU"/>
      <w:sz w:val="24"/>
      <w:szCs w:val="16"/>
      <w:lang w:eastAsia="zh-TW"/>
    </w:rPr>
  </w:style>
  <w:style w:type="character" w:customStyle="1" w:styleId="20">
    <w:name w:val="Заголовок 2 Знак"/>
    <w:rsid w:val="005261CE"/>
    <w:rPr>
      <w:rFonts w:ascii="Arial" w:eastAsia="PMingLiU" w:hAnsi="Arial" w:cs="Arial" w:hint="default"/>
      <w:b/>
      <w:bCs/>
      <w:i/>
      <w:iCs/>
      <w:sz w:val="28"/>
      <w:szCs w:val="28"/>
      <w:lang w:val="ru-RU" w:eastAsia="zh-TW" w:bidi="ar-SA"/>
    </w:rPr>
  </w:style>
  <w:style w:type="paragraph" w:styleId="a7">
    <w:name w:val="header"/>
    <w:aliases w:val="Linie,header"/>
    <w:basedOn w:val="a"/>
    <w:link w:val="a8"/>
    <w:uiPriority w:val="99"/>
    <w:rsid w:val="005261CE"/>
    <w:pPr>
      <w:widowControl/>
      <w:tabs>
        <w:tab w:val="center" w:pos="4153"/>
        <w:tab w:val="right" w:pos="8306"/>
      </w:tabs>
    </w:pPr>
    <w:rPr>
      <w:rFonts w:ascii="Arial" w:hAnsi="Arial"/>
    </w:rPr>
  </w:style>
  <w:style w:type="paragraph" w:styleId="a9">
    <w:name w:val="Title"/>
    <w:basedOn w:val="a"/>
    <w:link w:val="aa"/>
    <w:qFormat/>
    <w:rsid w:val="005261CE"/>
    <w:pPr>
      <w:widowControl/>
      <w:autoSpaceDE/>
      <w:autoSpaceDN/>
      <w:adjustRightInd/>
      <w:jc w:val="center"/>
    </w:pPr>
    <w:rPr>
      <w:sz w:val="28"/>
    </w:rPr>
  </w:style>
  <w:style w:type="paragraph" w:styleId="ab">
    <w:name w:val="Body Text Indent"/>
    <w:basedOn w:val="a"/>
    <w:link w:val="ac"/>
    <w:uiPriority w:val="99"/>
    <w:rsid w:val="005261CE"/>
    <w:pPr>
      <w:widowControl/>
      <w:tabs>
        <w:tab w:val="left" w:pos="0"/>
      </w:tabs>
      <w:autoSpaceDE/>
      <w:autoSpaceDN/>
      <w:adjustRightInd/>
      <w:spacing w:before="120"/>
      <w:ind w:firstLine="720"/>
      <w:jc w:val="both"/>
    </w:pPr>
    <w:rPr>
      <w:sz w:val="28"/>
    </w:rPr>
  </w:style>
  <w:style w:type="character" w:styleId="ad">
    <w:name w:val="page number"/>
    <w:basedOn w:val="a0"/>
    <w:rsid w:val="005261CE"/>
  </w:style>
  <w:style w:type="paragraph" w:styleId="ae">
    <w:name w:val="footer"/>
    <w:basedOn w:val="a"/>
    <w:link w:val="af"/>
    <w:uiPriority w:val="99"/>
    <w:rsid w:val="005261CE"/>
    <w:pPr>
      <w:tabs>
        <w:tab w:val="center" w:pos="4677"/>
        <w:tab w:val="right" w:pos="9355"/>
      </w:tabs>
      <w:ind w:firstLine="720"/>
      <w:jc w:val="both"/>
    </w:pPr>
    <w:rPr>
      <w:rFonts w:eastAsia="PMingLiU"/>
      <w:sz w:val="24"/>
      <w:szCs w:val="16"/>
      <w:lang w:eastAsia="zh-TW"/>
    </w:rPr>
  </w:style>
  <w:style w:type="paragraph" w:styleId="21">
    <w:name w:val="Body Text Indent 2"/>
    <w:aliases w:val=" Знак"/>
    <w:basedOn w:val="a"/>
    <w:link w:val="22"/>
    <w:rsid w:val="005261CE"/>
    <w:pPr>
      <w:ind w:firstLine="720"/>
      <w:jc w:val="both"/>
    </w:pPr>
    <w:rPr>
      <w:rFonts w:eastAsia="PMingLiU"/>
      <w:sz w:val="24"/>
      <w:szCs w:val="16"/>
      <w:lang w:eastAsia="zh-TW"/>
    </w:rPr>
  </w:style>
  <w:style w:type="paragraph" w:styleId="af0">
    <w:name w:val="Normal (Web)"/>
    <w:basedOn w:val="a"/>
    <w:link w:val="af1"/>
    <w:rsid w:val="005261CE"/>
    <w:pPr>
      <w:widowControl/>
      <w:autoSpaceDE/>
      <w:autoSpaceDN/>
      <w:adjustRightInd/>
      <w:spacing w:before="100" w:beforeAutospacing="1" w:after="100" w:afterAutospacing="1"/>
    </w:pPr>
    <w:rPr>
      <w:color w:val="0000A0"/>
      <w:sz w:val="24"/>
      <w:szCs w:val="24"/>
    </w:rPr>
  </w:style>
  <w:style w:type="paragraph" w:styleId="af2">
    <w:name w:val="Body Text"/>
    <w:aliases w:val="Знак1,body text,Заг1,BO,ID,body indent,ändrad, ändrad,EHPT,Body Text2,Основной текст Знак Знак, Знак1 Знак, Знак1"/>
    <w:basedOn w:val="a"/>
    <w:link w:val="af3"/>
    <w:rsid w:val="005261CE"/>
    <w:pPr>
      <w:spacing w:after="120"/>
    </w:pPr>
  </w:style>
  <w:style w:type="paragraph" w:customStyle="1" w:styleId="31">
    <w:name w:val="Основной текст 31"/>
    <w:basedOn w:val="a"/>
    <w:rsid w:val="005261CE"/>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b/>
      <w:i/>
      <w:sz w:val="22"/>
      <w:szCs w:val="24"/>
      <w:lang w:eastAsia="ar-SA"/>
    </w:rPr>
  </w:style>
  <w:style w:type="paragraph" w:customStyle="1" w:styleId="Web">
    <w:name w:val="Обычный (Web)"/>
    <w:basedOn w:val="a"/>
    <w:rsid w:val="005261CE"/>
    <w:pPr>
      <w:widowControl/>
      <w:autoSpaceDE/>
      <w:autoSpaceDN/>
      <w:adjustRightInd/>
      <w:spacing w:before="280" w:after="280"/>
    </w:pPr>
    <w:rPr>
      <w:sz w:val="24"/>
      <w:szCs w:val="24"/>
      <w:lang w:eastAsia="ar-SA"/>
    </w:rPr>
  </w:style>
  <w:style w:type="paragraph" w:styleId="af4">
    <w:name w:val="Balloon Text"/>
    <w:basedOn w:val="a"/>
    <w:link w:val="af5"/>
    <w:uiPriority w:val="99"/>
    <w:rsid w:val="005261CE"/>
    <w:rPr>
      <w:rFonts w:ascii="Tahoma" w:hAnsi="Tahoma"/>
      <w:sz w:val="16"/>
      <w:szCs w:val="16"/>
    </w:rPr>
  </w:style>
  <w:style w:type="paragraph" w:styleId="23">
    <w:name w:val="Body Text 2"/>
    <w:basedOn w:val="a"/>
    <w:link w:val="24"/>
    <w:rsid w:val="005261CE"/>
    <w:pPr>
      <w:spacing w:after="120" w:line="480" w:lineRule="auto"/>
    </w:pPr>
  </w:style>
  <w:style w:type="paragraph" w:customStyle="1" w:styleId="List2">
    <w:name w:val="List2"/>
    <w:basedOn w:val="a"/>
    <w:rsid w:val="005261CE"/>
    <w:pPr>
      <w:widowControl/>
      <w:tabs>
        <w:tab w:val="left" w:pos="1701"/>
      </w:tabs>
      <w:autoSpaceDE/>
      <w:autoSpaceDN/>
      <w:adjustRightInd/>
      <w:spacing w:line="360" w:lineRule="auto"/>
      <w:jc w:val="both"/>
    </w:pPr>
    <w:rPr>
      <w:sz w:val="24"/>
    </w:rPr>
  </w:style>
  <w:style w:type="paragraph" w:customStyle="1" w:styleId="ConsPlusNonformat">
    <w:name w:val="ConsPlusNonformat"/>
    <w:uiPriority w:val="99"/>
    <w:rsid w:val="005261CE"/>
    <w:rPr>
      <w:rFonts w:ascii="Courier New" w:hAnsi="Courier New"/>
      <w:snapToGrid w:val="0"/>
    </w:rPr>
  </w:style>
  <w:style w:type="paragraph" w:customStyle="1" w:styleId="32">
    <w:name w:val="3"/>
    <w:basedOn w:val="a"/>
    <w:rsid w:val="005261CE"/>
    <w:pPr>
      <w:widowControl/>
      <w:autoSpaceDE/>
      <w:autoSpaceDN/>
      <w:adjustRightInd/>
      <w:spacing w:before="150" w:after="150"/>
      <w:ind w:left="150" w:right="150"/>
    </w:pPr>
    <w:rPr>
      <w:sz w:val="24"/>
      <w:szCs w:val="24"/>
    </w:rPr>
  </w:style>
  <w:style w:type="paragraph" w:customStyle="1" w:styleId="11">
    <w:name w:val="Обычный1"/>
    <w:link w:val="Normal"/>
    <w:rsid w:val="005261CE"/>
    <w:pPr>
      <w:widowControl w:val="0"/>
      <w:ind w:firstLine="400"/>
      <w:jc w:val="both"/>
    </w:pPr>
    <w:rPr>
      <w:snapToGrid w:val="0"/>
      <w:sz w:val="24"/>
    </w:rPr>
  </w:style>
  <w:style w:type="paragraph" w:customStyle="1" w:styleId="af6">
    <w:name w:val="Знак Знак Знак Знак Знак Знак Знак Знак Знак Знак Знак Знак Знак Знак Знак Знак Знак Знак Знак Знак Знак Знак"/>
    <w:basedOn w:val="a"/>
    <w:rsid w:val="005261CE"/>
    <w:pPr>
      <w:widowControl/>
      <w:autoSpaceDE/>
      <w:autoSpaceDN/>
      <w:adjustRightInd/>
      <w:spacing w:before="100" w:beforeAutospacing="1" w:after="100" w:afterAutospacing="1"/>
    </w:pPr>
    <w:rPr>
      <w:rFonts w:ascii="Tahoma" w:hAnsi="Tahoma"/>
      <w:lang w:val="en-US" w:eastAsia="en-US"/>
    </w:rPr>
  </w:style>
  <w:style w:type="character" w:styleId="af7">
    <w:name w:val="FollowedHyperlink"/>
    <w:rsid w:val="005261CE"/>
    <w:rPr>
      <w:color w:val="800080"/>
      <w:u w:val="single"/>
    </w:rPr>
  </w:style>
  <w:style w:type="paragraph" w:customStyle="1" w:styleId="33">
    <w:name w:val="Знак Знак Знак Знак Знак Знак3 Знак"/>
    <w:basedOn w:val="a"/>
    <w:rsid w:val="005261CE"/>
    <w:pPr>
      <w:widowControl/>
      <w:autoSpaceDE/>
      <w:autoSpaceDN/>
      <w:adjustRightInd/>
      <w:spacing w:before="100" w:beforeAutospacing="1" w:after="100" w:afterAutospacing="1"/>
    </w:pPr>
    <w:rPr>
      <w:rFonts w:ascii="Tahoma" w:hAnsi="Tahoma" w:cs="Tahoma"/>
      <w:lang w:val="en-US" w:eastAsia="en-US"/>
    </w:rPr>
  </w:style>
  <w:style w:type="character" w:customStyle="1" w:styleId="af8">
    <w:name w:val="Гипертекстовая ссылка"/>
    <w:uiPriority w:val="99"/>
    <w:rsid w:val="005261CE"/>
    <w:rPr>
      <w:color w:val="008000"/>
    </w:rPr>
  </w:style>
  <w:style w:type="paragraph" w:styleId="34">
    <w:name w:val="Body Text Indent 3"/>
    <w:basedOn w:val="a"/>
    <w:link w:val="35"/>
    <w:rsid w:val="005261CE"/>
    <w:pPr>
      <w:spacing w:after="120"/>
      <w:ind w:left="283"/>
    </w:pPr>
    <w:rPr>
      <w:sz w:val="16"/>
      <w:szCs w:val="16"/>
    </w:rPr>
  </w:style>
  <w:style w:type="character" w:customStyle="1" w:styleId="35">
    <w:name w:val="Основной текст с отступом 3 Знак"/>
    <w:link w:val="34"/>
    <w:rsid w:val="005261CE"/>
    <w:rPr>
      <w:sz w:val="16"/>
      <w:szCs w:val="16"/>
      <w:lang w:bidi="ar-SA"/>
    </w:rPr>
  </w:style>
  <w:style w:type="character" w:customStyle="1" w:styleId="af9">
    <w:name w:val="Не вступил в силу"/>
    <w:rsid w:val="005261CE"/>
    <w:rPr>
      <w:rFonts w:cs="Times New Roman"/>
      <w:color w:val="008080"/>
      <w:sz w:val="20"/>
      <w:szCs w:val="20"/>
    </w:rPr>
  </w:style>
  <w:style w:type="paragraph" w:customStyle="1" w:styleId="12">
    <w:name w:val="Обычный1"/>
    <w:rsid w:val="005261CE"/>
    <w:rPr>
      <w:sz w:val="24"/>
    </w:rPr>
  </w:style>
  <w:style w:type="paragraph" w:styleId="afa">
    <w:name w:val="List Paragraph"/>
    <w:basedOn w:val="a"/>
    <w:link w:val="afb"/>
    <w:uiPriority w:val="34"/>
    <w:qFormat/>
    <w:rsid w:val="005261CE"/>
    <w:pPr>
      <w:widowControl/>
      <w:autoSpaceDE/>
      <w:autoSpaceDN/>
      <w:adjustRightInd/>
      <w:spacing w:after="200" w:line="276" w:lineRule="auto"/>
      <w:ind w:left="720" w:firstLine="709"/>
      <w:contextualSpacing/>
    </w:pPr>
    <w:rPr>
      <w:rFonts w:ascii="Calibri" w:eastAsia="Calibri" w:hAnsi="Calibri"/>
      <w:sz w:val="22"/>
      <w:szCs w:val="22"/>
      <w:lang w:eastAsia="en-US"/>
    </w:rPr>
  </w:style>
  <w:style w:type="character" w:styleId="afc">
    <w:name w:val="Strong"/>
    <w:uiPriority w:val="22"/>
    <w:qFormat/>
    <w:rsid w:val="005261CE"/>
    <w:rPr>
      <w:rFonts w:cs="Times New Roman"/>
      <w:b/>
      <w:bCs/>
    </w:rPr>
  </w:style>
  <w:style w:type="character" w:customStyle="1" w:styleId="10">
    <w:name w:val="Заголовок 1 Знак"/>
    <w:link w:val="1"/>
    <w:rsid w:val="005261CE"/>
    <w:rPr>
      <w:rFonts w:ascii="Arial" w:eastAsia="PMingLiU" w:hAnsi="Arial"/>
      <w:b/>
      <w:bCs/>
      <w:kern w:val="32"/>
      <w:sz w:val="32"/>
      <w:szCs w:val="32"/>
      <w:lang w:eastAsia="zh-TW" w:bidi="ar-SA"/>
    </w:rPr>
  </w:style>
  <w:style w:type="character" w:customStyle="1" w:styleId="af3">
    <w:name w:val="Основной текст Знак"/>
    <w:aliases w:val="Знак1 Знак1,body text Знак1,Заг1 Знак1,BO Знак1,ID Знак1,body indent Знак1,ändrad Знак1, ändrad Знак1,EHPT Знак1,Body Text2 Знак1,Основной текст Знак Знак Знак1, Знак1 Знак Знак1, Знак1 Знак2"/>
    <w:link w:val="af2"/>
    <w:rsid w:val="005261CE"/>
    <w:rPr>
      <w:lang w:val="ru-RU" w:eastAsia="ru-RU" w:bidi="ar-SA"/>
    </w:rPr>
  </w:style>
  <w:style w:type="character" w:customStyle="1" w:styleId="delimitor">
    <w:name w:val="delimitor"/>
    <w:basedOn w:val="a0"/>
    <w:rsid w:val="005261CE"/>
  </w:style>
  <w:style w:type="character" w:customStyle="1" w:styleId="24">
    <w:name w:val="Основной текст 2 Знак"/>
    <w:link w:val="23"/>
    <w:rsid w:val="005261CE"/>
    <w:rPr>
      <w:lang w:val="ru-RU" w:eastAsia="ru-RU" w:bidi="ar-SA"/>
    </w:rPr>
  </w:style>
  <w:style w:type="character" w:customStyle="1" w:styleId="afb">
    <w:name w:val="Абзац списка Знак"/>
    <w:link w:val="afa"/>
    <w:rsid w:val="005261CE"/>
    <w:rPr>
      <w:rFonts w:ascii="Calibri" w:eastAsia="Calibri" w:hAnsi="Calibri"/>
      <w:sz w:val="22"/>
      <w:szCs w:val="22"/>
      <w:lang w:eastAsia="en-US" w:bidi="ar-SA"/>
    </w:rPr>
  </w:style>
  <w:style w:type="paragraph" w:styleId="36">
    <w:name w:val="Body Text 3"/>
    <w:basedOn w:val="a"/>
    <w:link w:val="37"/>
    <w:rsid w:val="005261CE"/>
    <w:pPr>
      <w:spacing w:after="120"/>
    </w:pPr>
    <w:rPr>
      <w:sz w:val="16"/>
      <w:szCs w:val="16"/>
    </w:rPr>
  </w:style>
  <w:style w:type="character" w:customStyle="1" w:styleId="37">
    <w:name w:val="Основной текст 3 Знак"/>
    <w:link w:val="36"/>
    <w:rsid w:val="005261CE"/>
    <w:rPr>
      <w:sz w:val="16"/>
      <w:szCs w:val="16"/>
      <w:lang w:bidi="ar-SA"/>
    </w:rPr>
  </w:style>
  <w:style w:type="character" w:customStyle="1" w:styleId="af">
    <w:name w:val="Нижний колонтитул Знак"/>
    <w:link w:val="ae"/>
    <w:uiPriority w:val="99"/>
    <w:rsid w:val="005261CE"/>
    <w:rPr>
      <w:rFonts w:eastAsia="PMingLiU"/>
      <w:sz w:val="24"/>
      <w:szCs w:val="16"/>
      <w:lang w:eastAsia="zh-TW" w:bidi="ar-SA"/>
    </w:rPr>
  </w:style>
  <w:style w:type="character" w:customStyle="1" w:styleId="80">
    <w:name w:val="Заголовок 8 Знак"/>
    <w:link w:val="8"/>
    <w:rsid w:val="005261CE"/>
    <w:rPr>
      <w:rFonts w:ascii="Calibri" w:hAnsi="Calibri"/>
      <w:i/>
      <w:iCs/>
      <w:sz w:val="24"/>
      <w:szCs w:val="24"/>
      <w:lang w:bidi="ar-SA"/>
    </w:rPr>
  </w:style>
  <w:style w:type="numbering" w:customStyle="1" w:styleId="13">
    <w:name w:val="Нет списка1"/>
    <w:next w:val="a2"/>
    <w:uiPriority w:val="99"/>
    <w:semiHidden/>
    <w:unhideWhenUsed/>
    <w:rsid w:val="005261CE"/>
  </w:style>
  <w:style w:type="character" w:customStyle="1" w:styleId="30">
    <w:name w:val="Заголовок 3 Знак"/>
    <w:link w:val="3"/>
    <w:uiPriority w:val="9"/>
    <w:rsid w:val="005261CE"/>
    <w:rPr>
      <w:rFonts w:ascii="Arial" w:eastAsia="PMingLiU" w:hAnsi="Arial"/>
      <w:b/>
      <w:bCs/>
      <w:sz w:val="26"/>
      <w:szCs w:val="26"/>
      <w:lang w:eastAsia="zh-TW" w:bidi="ar-SA"/>
    </w:rPr>
  </w:style>
  <w:style w:type="character" w:customStyle="1" w:styleId="42">
    <w:name w:val="Заголовок 4 Знак"/>
    <w:link w:val="40"/>
    <w:rsid w:val="005261CE"/>
    <w:rPr>
      <w:rFonts w:eastAsia="PMingLiU"/>
      <w:b/>
      <w:bCs/>
      <w:sz w:val="28"/>
      <w:szCs w:val="28"/>
      <w:lang w:eastAsia="zh-TW" w:bidi="ar-SA"/>
    </w:rPr>
  </w:style>
  <w:style w:type="table" w:customStyle="1" w:styleId="14">
    <w:name w:val="Сетка таблицы1"/>
    <w:basedOn w:val="a1"/>
    <w:next w:val="a3"/>
    <w:uiPriority w:val="59"/>
    <w:rsid w:val="00526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Текст выноски Знак"/>
    <w:link w:val="af4"/>
    <w:uiPriority w:val="99"/>
    <w:rsid w:val="005261CE"/>
    <w:rPr>
      <w:rFonts w:ascii="Tahoma" w:hAnsi="Tahoma"/>
      <w:sz w:val="16"/>
      <w:szCs w:val="16"/>
      <w:lang w:bidi="ar-SA"/>
    </w:rPr>
  </w:style>
  <w:style w:type="paragraph" w:styleId="HTML">
    <w:name w:val="HTML Preformatted"/>
    <w:basedOn w:val="a"/>
    <w:link w:val="HTML0"/>
    <w:uiPriority w:val="99"/>
    <w:rsid w:val="005261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60"/>
      <w:jc w:val="both"/>
    </w:pPr>
    <w:rPr>
      <w:rFonts w:ascii="Courier New" w:hAnsi="Courier New"/>
    </w:rPr>
  </w:style>
  <w:style w:type="character" w:customStyle="1" w:styleId="HTML0">
    <w:name w:val="Стандартный HTML Знак"/>
    <w:link w:val="HTML"/>
    <w:uiPriority w:val="99"/>
    <w:rsid w:val="005261CE"/>
    <w:rPr>
      <w:rFonts w:ascii="Courier New" w:hAnsi="Courier New"/>
      <w:lang w:bidi="ar-SA"/>
    </w:rPr>
  </w:style>
  <w:style w:type="paragraph" w:customStyle="1" w:styleId="CharCharCarCarCharCharCarCarCharCharCarCarCharChar">
    <w:name w:val="Char Char Car Car Char Char Car Car Char Char Car Car Char Char"/>
    <w:basedOn w:val="a"/>
    <w:rsid w:val="005261CE"/>
    <w:pPr>
      <w:widowControl/>
      <w:autoSpaceDE/>
      <w:autoSpaceDN/>
      <w:adjustRightInd/>
      <w:spacing w:after="160" w:line="240" w:lineRule="exact"/>
    </w:pPr>
    <w:rPr>
      <w:sz w:val="24"/>
      <w:lang w:val="en-US" w:eastAsia="en-US"/>
    </w:rPr>
  </w:style>
  <w:style w:type="character" w:customStyle="1" w:styleId="ac">
    <w:name w:val="Основной текст с отступом Знак"/>
    <w:link w:val="ab"/>
    <w:uiPriority w:val="99"/>
    <w:rsid w:val="005261CE"/>
    <w:rPr>
      <w:sz w:val="28"/>
      <w:lang w:bidi="ar-SA"/>
    </w:rPr>
  </w:style>
  <w:style w:type="character" w:customStyle="1" w:styleId="15">
    <w:name w:val="Основной текст Знак1"/>
    <w:aliases w:val="Знак1 Знак,body text Знак,Заг1 Знак,BO Знак,ID Знак,body indent Знак,ändrad Знак, ändrad Знак,EHPT Знак,Body Text2 Знак,Основной текст Знак Знак Знак, Знак1 Знак Знак, Знак1 Знак1,Знак1 Знак Знак"/>
    <w:rsid w:val="005261CE"/>
    <w:rPr>
      <w:sz w:val="28"/>
      <w:szCs w:val="24"/>
    </w:rPr>
  </w:style>
  <w:style w:type="paragraph" w:customStyle="1" w:styleId="afd">
    <w:name w:val="Таблица шапка"/>
    <w:basedOn w:val="a"/>
    <w:rsid w:val="005261CE"/>
    <w:pPr>
      <w:keepNext/>
      <w:widowControl/>
      <w:autoSpaceDE/>
      <w:autoSpaceDN/>
      <w:adjustRightInd/>
      <w:spacing w:before="40" w:after="40"/>
      <w:ind w:left="57" w:right="57"/>
    </w:pPr>
    <w:rPr>
      <w:sz w:val="18"/>
      <w:szCs w:val="18"/>
    </w:rPr>
  </w:style>
  <w:style w:type="paragraph" w:customStyle="1" w:styleId="16">
    <w:name w:val="Абзац списка1"/>
    <w:basedOn w:val="a"/>
    <w:rsid w:val="005261CE"/>
    <w:pPr>
      <w:widowControl/>
      <w:autoSpaceDE/>
      <w:autoSpaceDN/>
      <w:adjustRightInd/>
      <w:ind w:left="720"/>
    </w:pPr>
    <w:rPr>
      <w:rFonts w:eastAsia="Calibri"/>
      <w:sz w:val="24"/>
      <w:szCs w:val="24"/>
    </w:rPr>
  </w:style>
  <w:style w:type="character" w:customStyle="1" w:styleId="af1">
    <w:name w:val="Обычный (веб) Знак"/>
    <w:link w:val="af0"/>
    <w:locked/>
    <w:rsid w:val="005261CE"/>
    <w:rPr>
      <w:color w:val="0000A0"/>
      <w:sz w:val="24"/>
      <w:szCs w:val="24"/>
      <w:lang w:bidi="ar-SA"/>
    </w:rPr>
  </w:style>
  <w:style w:type="character" w:customStyle="1" w:styleId="22">
    <w:name w:val="Основной текст с отступом 2 Знак"/>
    <w:aliases w:val=" Знак Знак"/>
    <w:link w:val="21"/>
    <w:rsid w:val="005261CE"/>
    <w:rPr>
      <w:rFonts w:eastAsia="PMingLiU"/>
      <w:sz w:val="24"/>
      <w:szCs w:val="16"/>
      <w:lang w:eastAsia="zh-TW" w:bidi="ar-SA"/>
    </w:rPr>
  </w:style>
  <w:style w:type="paragraph" w:customStyle="1" w:styleId="ConsPlusNormal">
    <w:name w:val="ConsPlusNormal"/>
    <w:link w:val="ConsPlusNormal0"/>
    <w:rsid w:val="005261CE"/>
    <w:pPr>
      <w:widowControl w:val="0"/>
      <w:autoSpaceDE w:val="0"/>
      <w:autoSpaceDN w:val="0"/>
      <w:adjustRightInd w:val="0"/>
      <w:ind w:firstLine="720"/>
    </w:pPr>
    <w:rPr>
      <w:rFonts w:ascii="Arial" w:hAnsi="Arial" w:cs="Arial"/>
    </w:rPr>
  </w:style>
  <w:style w:type="paragraph" w:styleId="38">
    <w:name w:val="toc 3"/>
    <w:basedOn w:val="a"/>
    <w:next w:val="a"/>
    <w:autoRedefine/>
    <w:rsid w:val="005261CE"/>
    <w:pPr>
      <w:widowControl/>
      <w:autoSpaceDE/>
      <w:autoSpaceDN/>
      <w:adjustRightInd/>
      <w:ind w:left="480"/>
    </w:pPr>
    <w:rPr>
      <w:i/>
      <w:iCs/>
    </w:rPr>
  </w:style>
  <w:style w:type="character" w:customStyle="1" w:styleId="aa">
    <w:name w:val="Заголовок Знак"/>
    <w:link w:val="a9"/>
    <w:rsid w:val="005261CE"/>
    <w:rPr>
      <w:sz w:val="28"/>
      <w:lang w:bidi="ar-SA"/>
    </w:rPr>
  </w:style>
  <w:style w:type="paragraph" w:customStyle="1" w:styleId="17">
    <w:name w:val="Стиль1"/>
    <w:basedOn w:val="a"/>
    <w:rsid w:val="005261CE"/>
    <w:pPr>
      <w:keepNext/>
      <w:keepLines/>
      <w:suppressLineNumbers/>
      <w:tabs>
        <w:tab w:val="num" w:pos="432"/>
      </w:tabs>
      <w:suppressAutoHyphens/>
      <w:autoSpaceDE/>
      <w:autoSpaceDN/>
      <w:adjustRightInd/>
      <w:spacing w:after="60"/>
      <w:ind w:left="432" w:hanging="432"/>
    </w:pPr>
    <w:rPr>
      <w:b/>
      <w:sz w:val="28"/>
      <w:szCs w:val="24"/>
    </w:rPr>
  </w:style>
  <w:style w:type="paragraph" w:customStyle="1" w:styleId="25">
    <w:name w:val="Стиль2"/>
    <w:basedOn w:val="26"/>
    <w:rsid w:val="005261CE"/>
    <w:pPr>
      <w:keepNext/>
      <w:keepLines/>
      <w:widowControl w:val="0"/>
      <w:suppressLineNumbers/>
      <w:tabs>
        <w:tab w:val="clear" w:pos="432"/>
        <w:tab w:val="num" w:pos="1476"/>
      </w:tabs>
      <w:suppressAutoHyphens/>
      <w:spacing w:after="60"/>
      <w:ind w:left="1476" w:hanging="576"/>
      <w:jc w:val="both"/>
    </w:pPr>
    <w:rPr>
      <w:b/>
      <w:szCs w:val="20"/>
    </w:rPr>
  </w:style>
  <w:style w:type="paragraph" w:styleId="26">
    <w:name w:val="List Number 2"/>
    <w:basedOn w:val="a"/>
    <w:rsid w:val="005261CE"/>
    <w:pPr>
      <w:widowControl/>
      <w:tabs>
        <w:tab w:val="num" w:pos="432"/>
      </w:tabs>
      <w:autoSpaceDE/>
      <w:autoSpaceDN/>
      <w:adjustRightInd/>
      <w:ind w:left="432" w:hanging="432"/>
    </w:pPr>
    <w:rPr>
      <w:sz w:val="24"/>
      <w:szCs w:val="24"/>
    </w:rPr>
  </w:style>
  <w:style w:type="paragraph" w:customStyle="1" w:styleId="39">
    <w:name w:val="Стиль3"/>
    <w:basedOn w:val="21"/>
    <w:rsid w:val="005261CE"/>
    <w:pPr>
      <w:widowControl/>
      <w:autoSpaceDE/>
      <w:autoSpaceDN/>
      <w:adjustRightInd/>
      <w:ind w:firstLine="0"/>
      <w:jc w:val="left"/>
    </w:pPr>
    <w:rPr>
      <w:rFonts w:ascii="Tahoma" w:eastAsia="Times New Roman" w:hAnsi="Tahoma" w:cs="Tahoma"/>
      <w:sz w:val="16"/>
      <w:lang w:eastAsia="ru-RU"/>
    </w:rPr>
  </w:style>
  <w:style w:type="paragraph" w:customStyle="1" w:styleId="ConsNormal">
    <w:name w:val="ConsNormal"/>
    <w:semiHidden/>
    <w:rsid w:val="005261CE"/>
    <w:pPr>
      <w:widowControl w:val="0"/>
      <w:autoSpaceDE w:val="0"/>
      <w:autoSpaceDN w:val="0"/>
      <w:adjustRightInd w:val="0"/>
      <w:ind w:right="19772" w:firstLine="720"/>
    </w:pPr>
    <w:rPr>
      <w:rFonts w:ascii="Arial" w:hAnsi="Arial" w:cs="Arial"/>
    </w:rPr>
  </w:style>
  <w:style w:type="paragraph" w:styleId="afe">
    <w:name w:val="List Bullet"/>
    <w:basedOn w:val="a"/>
    <w:autoRedefine/>
    <w:rsid w:val="005261CE"/>
    <w:pPr>
      <w:autoSpaceDE/>
      <w:autoSpaceDN/>
      <w:adjustRightInd/>
      <w:spacing w:after="60"/>
      <w:jc w:val="both"/>
    </w:pPr>
    <w:rPr>
      <w:sz w:val="24"/>
      <w:szCs w:val="24"/>
    </w:rPr>
  </w:style>
  <w:style w:type="paragraph" w:customStyle="1" w:styleId="aff">
    <w:name w:val="Пункт"/>
    <w:basedOn w:val="a"/>
    <w:link w:val="aff0"/>
    <w:rsid w:val="005261CE"/>
    <w:pPr>
      <w:widowControl/>
      <w:tabs>
        <w:tab w:val="num" w:pos="1980"/>
      </w:tabs>
      <w:autoSpaceDE/>
      <w:autoSpaceDN/>
      <w:adjustRightInd/>
      <w:ind w:left="1404" w:hanging="504"/>
      <w:jc w:val="both"/>
    </w:pPr>
    <w:rPr>
      <w:sz w:val="24"/>
      <w:szCs w:val="24"/>
    </w:rPr>
  </w:style>
  <w:style w:type="paragraph" w:customStyle="1" w:styleId="HeadDoc">
    <w:name w:val="HeadDoc"/>
    <w:rsid w:val="005261CE"/>
    <w:pPr>
      <w:keepLines/>
      <w:overflowPunct w:val="0"/>
      <w:autoSpaceDE w:val="0"/>
      <w:autoSpaceDN w:val="0"/>
      <w:adjustRightInd w:val="0"/>
      <w:jc w:val="both"/>
      <w:textAlignment w:val="baseline"/>
    </w:pPr>
    <w:rPr>
      <w:sz w:val="28"/>
    </w:rPr>
  </w:style>
  <w:style w:type="paragraph" w:customStyle="1" w:styleId="aff1">
    <w:name w:val="Словарная статья"/>
    <w:basedOn w:val="a"/>
    <w:next w:val="a"/>
    <w:rsid w:val="005261CE"/>
    <w:pPr>
      <w:widowControl/>
      <w:ind w:right="118"/>
      <w:jc w:val="both"/>
    </w:pPr>
    <w:rPr>
      <w:rFonts w:ascii="Arial" w:hAnsi="Arial"/>
    </w:rPr>
  </w:style>
  <w:style w:type="paragraph" w:customStyle="1" w:styleId="aff2">
    <w:name w:val="Íîðìàëüíûé"/>
    <w:semiHidden/>
    <w:rsid w:val="005261CE"/>
    <w:rPr>
      <w:rFonts w:ascii="Courier" w:hAnsi="Courier"/>
      <w:sz w:val="24"/>
      <w:lang w:val="en-GB"/>
    </w:rPr>
  </w:style>
  <w:style w:type="paragraph" w:styleId="aff3">
    <w:name w:val="Note Heading"/>
    <w:basedOn w:val="a"/>
    <w:next w:val="a"/>
    <w:link w:val="aff4"/>
    <w:rsid w:val="005261CE"/>
    <w:pPr>
      <w:widowControl/>
      <w:autoSpaceDE/>
      <w:autoSpaceDN/>
      <w:adjustRightInd/>
      <w:spacing w:after="60"/>
      <w:jc w:val="both"/>
    </w:pPr>
    <w:rPr>
      <w:sz w:val="24"/>
      <w:szCs w:val="24"/>
    </w:rPr>
  </w:style>
  <w:style w:type="character" w:customStyle="1" w:styleId="aff4">
    <w:name w:val="Заголовок записки Знак"/>
    <w:link w:val="aff3"/>
    <w:rsid w:val="005261CE"/>
    <w:rPr>
      <w:sz w:val="24"/>
      <w:szCs w:val="24"/>
      <w:lang w:bidi="ar-SA"/>
    </w:rPr>
  </w:style>
  <w:style w:type="paragraph" w:customStyle="1" w:styleId="aff5">
    <w:name w:val="Заголовок к тексту"/>
    <w:basedOn w:val="a"/>
    <w:next w:val="af2"/>
    <w:rsid w:val="005261CE"/>
    <w:pPr>
      <w:widowControl/>
      <w:suppressAutoHyphens/>
      <w:autoSpaceDE/>
      <w:autoSpaceDN/>
      <w:adjustRightInd/>
      <w:spacing w:after="480" w:line="240" w:lineRule="exact"/>
    </w:pPr>
    <w:rPr>
      <w:b/>
      <w:sz w:val="28"/>
    </w:rPr>
  </w:style>
  <w:style w:type="character" w:styleId="aff6">
    <w:name w:val="footnote reference"/>
    <w:aliases w:val="Ссылка на сноску 45"/>
    <w:rsid w:val="005261CE"/>
    <w:rPr>
      <w:vertAlign w:val="superscript"/>
    </w:rPr>
  </w:style>
  <w:style w:type="paragraph" w:styleId="aff7">
    <w:name w:val="endnote text"/>
    <w:basedOn w:val="a"/>
    <w:link w:val="aff8"/>
    <w:rsid w:val="005261CE"/>
    <w:pPr>
      <w:widowControl/>
      <w:autoSpaceDE/>
      <w:autoSpaceDN/>
      <w:adjustRightInd/>
    </w:pPr>
  </w:style>
  <w:style w:type="character" w:customStyle="1" w:styleId="aff8">
    <w:name w:val="Текст концевой сноски Знак"/>
    <w:link w:val="aff7"/>
    <w:rsid w:val="005261CE"/>
    <w:rPr>
      <w:lang w:val="ru-RU" w:eastAsia="ru-RU" w:bidi="ar-SA"/>
    </w:rPr>
  </w:style>
  <w:style w:type="character" w:styleId="aff9">
    <w:name w:val="endnote reference"/>
    <w:rsid w:val="005261CE"/>
    <w:rPr>
      <w:vertAlign w:val="superscript"/>
    </w:rPr>
  </w:style>
  <w:style w:type="paragraph" w:styleId="af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fb"/>
    <w:rsid w:val="005261CE"/>
    <w:pPr>
      <w:widowControl/>
      <w:autoSpaceDE/>
      <w:autoSpaceDN/>
      <w:adjustRightInd/>
    </w:pPr>
  </w:style>
  <w:style w:type="character" w:customStyle="1" w:styleId="af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ffa"/>
    <w:rsid w:val="005261CE"/>
    <w:rPr>
      <w:lang w:val="ru-RU" w:eastAsia="ru-RU" w:bidi="ar-SA"/>
    </w:rPr>
  </w:style>
  <w:style w:type="character" w:customStyle="1" w:styleId="a8">
    <w:name w:val="Верхний колонтитул Знак"/>
    <w:aliases w:val="Linie Знак,header Знак"/>
    <w:link w:val="a7"/>
    <w:uiPriority w:val="99"/>
    <w:rsid w:val="005261CE"/>
    <w:rPr>
      <w:rFonts w:ascii="Arial" w:hAnsi="Arial"/>
      <w:lang w:bidi="ar-SA"/>
    </w:rPr>
  </w:style>
  <w:style w:type="paragraph" w:customStyle="1" w:styleId="18">
    <w:name w:val="Знак1"/>
    <w:basedOn w:val="a"/>
    <w:rsid w:val="005261CE"/>
    <w:pPr>
      <w:widowControl/>
      <w:autoSpaceDE/>
      <w:autoSpaceDN/>
      <w:adjustRightInd/>
      <w:spacing w:after="160" w:line="240" w:lineRule="exact"/>
    </w:pPr>
    <w:rPr>
      <w:rFonts w:ascii="Verdana" w:hAnsi="Verdana"/>
      <w:lang w:val="en-US" w:eastAsia="en-US"/>
    </w:rPr>
  </w:style>
  <w:style w:type="paragraph" w:customStyle="1" w:styleId="affc">
    <w:name w:val="регистрационные поля"/>
    <w:basedOn w:val="a"/>
    <w:rsid w:val="005261CE"/>
    <w:pPr>
      <w:widowControl/>
      <w:autoSpaceDE/>
      <w:autoSpaceDN/>
      <w:adjustRightInd/>
      <w:spacing w:line="240" w:lineRule="exact"/>
      <w:jc w:val="center"/>
    </w:pPr>
    <w:rPr>
      <w:sz w:val="28"/>
      <w:lang w:val="en-US"/>
    </w:rPr>
  </w:style>
  <w:style w:type="paragraph" w:customStyle="1" w:styleId="affd">
    <w:name w:val="Стиль"/>
    <w:basedOn w:val="a"/>
    <w:autoRedefine/>
    <w:rsid w:val="005261CE"/>
    <w:pPr>
      <w:widowControl/>
      <w:tabs>
        <w:tab w:val="left" w:pos="2160"/>
      </w:tabs>
      <w:autoSpaceDE/>
      <w:autoSpaceDN/>
      <w:adjustRightInd/>
      <w:spacing w:before="120" w:line="240" w:lineRule="exact"/>
      <w:jc w:val="both"/>
    </w:pPr>
    <w:rPr>
      <w:rFonts w:ascii="Courier New" w:hAnsi="Courier New" w:cs="Courier New"/>
      <w:b/>
      <w:bCs/>
      <w:noProof/>
      <w:kern w:val="28"/>
      <w:sz w:val="18"/>
      <w:szCs w:val="18"/>
      <w:lang w:val="en-US"/>
    </w:rPr>
  </w:style>
  <w:style w:type="paragraph" w:customStyle="1" w:styleId="310">
    <w:name w:val="аголовок 31"/>
    <w:basedOn w:val="a"/>
    <w:next w:val="a"/>
    <w:rsid w:val="005261CE"/>
    <w:pPr>
      <w:keepNext/>
      <w:widowControl/>
      <w:autoSpaceDE/>
      <w:autoSpaceDN/>
      <w:adjustRightInd/>
      <w:jc w:val="both"/>
    </w:pPr>
    <w:rPr>
      <w:sz w:val="24"/>
      <w:szCs w:val="24"/>
    </w:rPr>
  </w:style>
  <w:style w:type="paragraph" w:styleId="19">
    <w:name w:val="toc 1"/>
    <w:basedOn w:val="a"/>
    <w:next w:val="a"/>
    <w:autoRedefine/>
    <w:rsid w:val="005261CE"/>
    <w:pPr>
      <w:widowControl/>
      <w:tabs>
        <w:tab w:val="right" w:leader="dot" w:pos="10490"/>
      </w:tabs>
      <w:autoSpaceDE/>
      <w:autoSpaceDN/>
      <w:adjustRightInd/>
      <w:spacing w:line="360" w:lineRule="auto"/>
      <w:jc w:val="center"/>
    </w:pPr>
    <w:rPr>
      <w:rFonts w:ascii="Courier New" w:hAnsi="Courier New" w:cs="Courier New"/>
      <w:b/>
      <w:bCs/>
      <w:caps/>
      <w:noProof/>
      <w:sz w:val="18"/>
      <w:szCs w:val="18"/>
    </w:rPr>
  </w:style>
  <w:style w:type="paragraph" w:styleId="27">
    <w:name w:val="toc 2"/>
    <w:basedOn w:val="a"/>
    <w:next w:val="a"/>
    <w:autoRedefine/>
    <w:rsid w:val="005261CE"/>
    <w:pPr>
      <w:widowControl/>
      <w:tabs>
        <w:tab w:val="right" w:leader="dot" w:pos="10490"/>
      </w:tabs>
      <w:autoSpaceDE/>
      <w:autoSpaceDN/>
      <w:adjustRightInd/>
      <w:ind w:left="240"/>
    </w:pPr>
    <w:rPr>
      <w:rFonts w:ascii="Courier New" w:hAnsi="Courier New" w:cs="Courier New"/>
      <w:b/>
      <w:smallCaps/>
      <w:noProof/>
      <w:sz w:val="18"/>
      <w:szCs w:val="18"/>
    </w:rPr>
  </w:style>
  <w:style w:type="paragraph" w:styleId="43">
    <w:name w:val="toc 4"/>
    <w:basedOn w:val="a"/>
    <w:next w:val="a"/>
    <w:autoRedefine/>
    <w:rsid w:val="005261CE"/>
    <w:pPr>
      <w:widowControl/>
      <w:autoSpaceDE/>
      <w:autoSpaceDN/>
      <w:adjustRightInd/>
      <w:ind w:left="720"/>
    </w:pPr>
    <w:rPr>
      <w:sz w:val="18"/>
      <w:szCs w:val="18"/>
    </w:rPr>
  </w:style>
  <w:style w:type="paragraph" w:customStyle="1" w:styleId="ConsNonformat">
    <w:name w:val="ConsNonformat"/>
    <w:rsid w:val="005261CE"/>
    <w:pPr>
      <w:widowControl w:val="0"/>
    </w:pPr>
    <w:rPr>
      <w:rFonts w:ascii="Courier New" w:hAnsi="Courier New"/>
      <w:snapToGrid w:val="0"/>
    </w:rPr>
  </w:style>
  <w:style w:type="paragraph" w:customStyle="1" w:styleId="affe">
    <w:name w:val="Адресат"/>
    <w:basedOn w:val="a"/>
    <w:rsid w:val="005261CE"/>
    <w:pPr>
      <w:widowControl/>
      <w:suppressAutoHyphens/>
      <w:autoSpaceDE/>
      <w:autoSpaceDN/>
      <w:adjustRightInd/>
      <w:spacing w:line="240" w:lineRule="exact"/>
    </w:pPr>
    <w:rPr>
      <w:sz w:val="28"/>
    </w:rPr>
  </w:style>
  <w:style w:type="paragraph" w:customStyle="1" w:styleId="afff">
    <w:name w:val="А_обычный"/>
    <w:basedOn w:val="a"/>
    <w:rsid w:val="005261CE"/>
    <w:pPr>
      <w:widowControl/>
      <w:autoSpaceDE/>
      <w:autoSpaceDN/>
      <w:adjustRightInd/>
      <w:ind w:firstLine="709"/>
      <w:jc w:val="both"/>
    </w:pPr>
    <w:rPr>
      <w:sz w:val="24"/>
      <w:szCs w:val="24"/>
    </w:rPr>
  </w:style>
  <w:style w:type="paragraph" w:styleId="afff0">
    <w:name w:val="Document Map"/>
    <w:basedOn w:val="a"/>
    <w:link w:val="afff1"/>
    <w:rsid w:val="005261CE"/>
    <w:pPr>
      <w:widowControl/>
      <w:shd w:val="clear" w:color="auto" w:fill="000080"/>
      <w:autoSpaceDE/>
      <w:autoSpaceDN/>
      <w:adjustRightInd/>
    </w:pPr>
    <w:rPr>
      <w:rFonts w:ascii="Tahoma" w:hAnsi="Tahoma"/>
    </w:rPr>
  </w:style>
  <w:style w:type="character" w:customStyle="1" w:styleId="afff1">
    <w:name w:val="Схема документа Знак"/>
    <w:link w:val="afff0"/>
    <w:rsid w:val="005261CE"/>
    <w:rPr>
      <w:rFonts w:ascii="Tahoma" w:hAnsi="Tahoma"/>
      <w:lang w:bidi="ar-SA"/>
    </w:rPr>
  </w:style>
  <w:style w:type="paragraph" w:styleId="5">
    <w:name w:val="toc 5"/>
    <w:basedOn w:val="a"/>
    <w:next w:val="a"/>
    <w:autoRedefine/>
    <w:rsid w:val="005261CE"/>
    <w:pPr>
      <w:widowControl/>
      <w:autoSpaceDE/>
      <w:autoSpaceDN/>
      <w:adjustRightInd/>
      <w:ind w:left="960"/>
    </w:pPr>
    <w:rPr>
      <w:sz w:val="18"/>
      <w:szCs w:val="18"/>
    </w:rPr>
  </w:style>
  <w:style w:type="paragraph" w:styleId="6">
    <w:name w:val="toc 6"/>
    <w:basedOn w:val="a"/>
    <w:next w:val="a"/>
    <w:autoRedefine/>
    <w:rsid w:val="005261CE"/>
    <w:pPr>
      <w:widowControl/>
      <w:autoSpaceDE/>
      <w:autoSpaceDN/>
      <w:adjustRightInd/>
      <w:ind w:left="1200"/>
    </w:pPr>
    <w:rPr>
      <w:sz w:val="18"/>
      <w:szCs w:val="18"/>
    </w:rPr>
  </w:style>
  <w:style w:type="paragraph" w:styleId="7">
    <w:name w:val="toc 7"/>
    <w:basedOn w:val="a"/>
    <w:next w:val="a"/>
    <w:autoRedefine/>
    <w:rsid w:val="005261CE"/>
    <w:pPr>
      <w:widowControl/>
      <w:autoSpaceDE/>
      <w:autoSpaceDN/>
      <w:adjustRightInd/>
      <w:ind w:left="1440"/>
    </w:pPr>
    <w:rPr>
      <w:sz w:val="18"/>
      <w:szCs w:val="18"/>
    </w:rPr>
  </w:style>
  <w:style w:type="paragraph" w:styleId="81">
    <w:name w:val="toc 8"/>
    <w:basedOn w:val="a"/>
    <w:next w:val="a"/>
    <w:autoRedefine/>
    <w:rsid w:val="005261CE"/>
    <w:pPr>
      <w:widowControl/>
      <w:autoSpaceDE/>
      <w:autoSpaceDN/>
      <w:adjustRightInd/>
      <w:ind w:left="1680"/>
    </w:pPr>
    <w:rPr>
      <w:sz w:val="18"/>
      <w:szCs w:val="18"/>
    </w:rPr>
  </w:style>
  <w:style w:type="paragraph" w:styleId="9">
    <w:name w:val="toc 9"/>
    <w:basedOn w:val="a"/>
    <w:next w:val="a"/>
    <w:autoRedefine/>
    <w:rsid w:val="005261CE"/>
    <w:pPr>
      <w:widowControl/>
      <w:autoSpaceDE/>
      <w:autoSpaceDN/>
      <w:adjustRightInd/>
      <w:ind w:left="1920"/>
    </w:pPr>
    <w:rPr>
      <w:sz w:val="18"/>
      <w:szCs w:val="18"/>
    </w:rPr>
  </w:style>
  <w:style w:type="paragraph" w:customStyle="1" w:styleId="02statia2">
    <w:name w:val="02statia2"/>
    <w:basedOn w:val="a"/>
    <w:rsid w:val="005261CE"/>
    <w:pPr>
      <w:widowControl/>
      <w:autoSpaceDE/>
      <w:autoSpaceDN/>
      <w:adjustRightInd/>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
    <w:rsid w:val="005261CE"/>
    <w:pPr>
      <w:widowControl/>
      <w:autoSpaceDE/>
      <w:autoSpaceDN/>
      <w:adjustRightInd/>
      <w:spacing w:before="120" w:line="320" w:lineRule="atLeast"/>
      <w:ind w:left="2900" w:hanging="880"/>
      <w:jc w:val="both"/>
    </w:pPr>
    <w:rPr>
      <w:rFonts w:ascii="GaramondNarrowC" w:hAnsi="GaramondNarrowC"/>
      <w:color w:val="000000"/>
      <w:sz w:val="21"/>
      <w:szCs w:val="21"/>
    </w:rPr>
  </w:style>
  <w:style w:type="paragraph" w:customStyle="1" w:styleId="3a">
    <w:name w:val="Стиль3 Знак"/>
    <w:basedOn w:val="21"/>
    <w:rsid w:val="005261CE"/>
    <w:pPr>
      <w:tabs>
        <w:tab w:val="num" w:pos="227"/>
      </w:tabs>
      <w:autoSpaceDE/>
      <w:autoSpaceDN/>
      <w:ind w:firstLine="0"/>
    </w:pPr>
    <w:rPr>
      <w:rFonts w:eastAsia="Times New Roman"/>
      <w:szCs w:val="20"/>
      <w:lang w:eastAsia="ru-RU"/>
    </w:rPr>
  </w:style>
  <w:style w:type="character" w:customStyle="1" w:styleId="aff0">
    <w:name w:val="Пункт Знак"/>
    <w:link w:val="aff"/>
    <w:rsid w:val="005261CE"/>
    <w:rPr>
      <w:sz w:val="24"/>
      <w:szCs w:val="24"/>
      <w:lang w:bidi="ar-SA"/>
    </w:rPr>
  </w:style>
  <w:style w:type="numbering" w:styleId="111111">
    <w:name w:val="Outline List 2"/>
    <w:basedOn w:val="a2"/>
    <w:rsid w:val="005261CE"/>
    <w:pPr>
      <w:numPr>
        <w:numId w:val="4"/>
      </w:numPr>
    </w:pPr>
  </w:style>
  <w:style w:type="paragraph" w:styleId="afff2">
    <w:name w:val="No Spacing"/>
    <w:uiPriority w:val="1"/>
    <w:qFormat/>
    <w:rsid w:val="005261CE"/>
    <w:rPr>
      <w:sz w:val="24"/>
      <w:szCs w:val="24"/>
    </w:rPr>
  </w:style>
  <w:style w:type="numbering" w:customStyle="1" w:styleId="4">
    <w:name w:val="Стиль4"/>
    <w:basedOn w:val="a2"/>
    <w:rsid w:val="005261CE"/>
    <w:pPr>
      <w:numPr>
        <w:numId w:val="3"/>
      </w:numPr>
    </w:pPr>
  </w:style>
  <w:style w:type="character" w:styleId="afff3">
    <w:name w:val="Emphasis"/>
    <w:uiPriority w:val="20"/>
    <w:qFormat/>
    <w:rsid w:val="005261CE"/>
    <w:rPr>
      <w:i/>
      <w:iCs/>
    </w:rPr>
  </w:style>
  <w:style w:type="paragraph" w:styleId="afff4">
    <w:name w:val="Revision"/>
    <w:hidden/>
    <w:semiHidden/>
    <w:rsid w:val="005261CE"/>
    <w:rPr>
      <w:sz w:val="24"/>
      <w:szCs w:val="24"/>
    </w:rPr>
  </w:style>
  <w:style w:type="paragraph" w:customStyle="1" w:styleId="ConsTitle">
    <w:name w:val="ConsTitle"/>
    <w:rsid w:val="005261CE"/>
    <w:pPr>
      <w:widowControl w:val="0"/>
      <w:ind w:right="19772"/>
    </w:pPr>
    <w:rPr>
      <w:rFonts w:ascii="Arial" w:hAnsi="Arial"/>
      <w:b/>
      <w:snapToGrid w:val="0"/>
      <w:sz w:val="16"/>
    </w:rPr>
  </w:style>
  <w:style w:type="paragraph" w:styleId="afff5">
    <w:name w:val="Date"/>
    <w:basedOn w:val="a"/>
    <w:next w:val="a"/>
    <w:link w:val="afff6"/>
    <w:rsid w:val="005261CE"/>
    <w:pPr>
      <w:widowControl/>
      <w:autoSpaceDE/>
      <w:autoSpaceDN/>
      <w:adjustRightInd/>
      <w:spacing w:after="60"/>
      <w:jc w:val="both"/>
    </w:pPr>
    <w:rPr>
      <w:sz w:val="24"/>
    </w:rPr>
  </w:style>
  <w:style w:type="character" w:customStyle="1" w:styleId="afff6">
    <w:name w:val="Дата Знак"/>
    <w:link w:val="afff5"/>
    <w:rsid w:val="005261CE"/>
    <w:rPr>
      <w:sz w:val="24"/>
      <w:lang w:bidi="ar-SA"/>
    </w:rPr>
  </w:style>
  <w:style w:type="character" w:customStyle="1" w:styleId="50">
    <w:name w:val="Знак Знак5"/>
    <w:rsid w:val="005261CE"/>
    <w:rPr>
      <w:sz w:val="24"/>
      <w:szCs w:val="24"/>
    </w:rPr>
  </w:style>
  <w:style w:type="paragraph" w:customStyle="1" w:styleId="28">
    <w:name w:val="Знак2"/>
    <w:basedOn w:val="a"/>
    <w:next w:val="2"/>
    <w:autoRedefine/>
    <w:rsid w:val="005261CE"/>
    <w:pPr>
      <w:widowControl/>
      <w:autoSpaceDE/>
      <w:autoSpaceDN/>
      <w:adjustRightInd/>
      <w:spacing w:after="160" w:line="240" w:lineRule="exact"/>
    </w:pPr>
    <w:rPr>
      <w:sz w:val="24"/>
      <w:lang w:val="en-US" w:eastAsia="en-US"/>
    </w:rPr>
  </w:style>
  <w:style w:type="paragraph" w:customStyle="1" w:styleId="Njd">
    <w:name w:val="Обычный.Njd"/>
    <w:rsid w:val="005261CE"/>
  </w:style>
  <w:style w:type="character" w:customStyle="1" w:styleId="a6">
    <w:name w:val="Обычный отступ Знак"/>
    <w:aliases w:val="Знак Знак"/>
    <w:link w:val="a5"/>
    <w:locked/>
    <w:rsid w:val="005261CE"/>
    <w:rPr>
      <w:rFonts w:eastAsia="PMingLiU"/>
      <w:sz w:val="24"/>
      <w:szCs w:val="16"/>
      <w:lang w:eastAsia="zh-TW" w:bidi="ar-SA"/>
    </w:rPr>
  </w:style>
  <w:style w:type="character" w:customStyle="1" w:styleId="postbody1">
    <w:name w:val="postbody1"/>
    <w:rsid w:val="005261CE"/>
    <w:rPr>
      <w:sz w:val="18"/>
      <w:szCs w:val="18"/>
    </w:rPr>
  </w:style>
  <w:style w:type="paragraph" w:customStyle="1" w:styleId="1a">
    <w:name w:val="Знак1 Знак Знак Знак"/>
    <w:basedOn w:val="a"/>
    <w:rsid w:val="005261CE"/>
    <w:pPr>
      <w:widowControl/>
      <w:autoSpaceDE/>
      <w:autoSpaceDN/>
      <w:adjustRightInd/>
      <w:spacing w:after="160" w:line="240" w:lineRule="exact"/>
    </w:pPr>
    <w:rPr>
      <w:rFonts w:eastAsia="Calibri"/>
      <w:lang w:eastAsia="zh-CN"/>
    </w:rPr>
  </w:style>
  <w:style w:type="paragraph" w:customStyle="1" w:styleId="afff7">
    <w:name w:val="Знак Знак Знак Знак Знак Знак Знак"/>
    <w:basedOn w:val="a"/>
    <w:rsid w:val="005261CE"/>
    <w:pPr>
      <w:widowControl/>
      <w:autoSpaceDE/>
      <w:autoSpaceDN/>
      <w:adjustRightInd/>
      <w:spacing w:before="100" w:beforeAutospacing="1" w:after="100" w:afterAutospacing="1"/>
    </w:pPr>
    <w:rPr>
      <w:rFonts w:ascii="Tahoma" w:hAnsi="Tahoma"/>
      <w:lang w:val="en-US" w:eastAsia="en-US"/>
    </w:rPr>
  </w:style>
  <w:style w:type="paragraph" w:customStyle="1" w:styleId="ConsPlusTitle">
    <w:name w:val="ConsPlusTitle"/>
    <w:rsid w:val="005261CE"/>
    <w:pPr>
      <w:widowControl w:val="0"/>
      <w:autoSpaceDE w:val="0"/>
      <w:autoSpaceDN w:val="0"/>
      <w:adjustRightInd w:val="0"/>
    </w:pPr>
    <w:rPr>
      <w:rFonts w:ascii="Arial" w:hAnsi="Arial" w:cs="Arial"/>
      <w:b/>
      <w:bCs/>
    </w:rPr>
  </w:style>
  <w:style w:type="character" w:customStyle="1" w:styleId="Heading1Char">
    <w:name w:val="Heading 1 Char"/>
    <w:locked/>
    <w:rsid w:val="005261CE"/>
    <w:rPr>
      <w:rFonts w:ascii="Arial" w:hAnsi="Arial" w:cs="Arial"/>
      <w:b/>
      <w:bCs/>
      <w:sz w:val="24"/>
      <w:szCs w:val="24"/>
    </w:rPr>
  </w:style>
  <w:style w:type="character" w:customStyle="1" w:styleId="Heading2Char">
    <w:name w:val="Heading 2 Char"/>
    <w:semiHidden/>
    <w:locked/>
    <w:rsid w:val="005261CE"/>
    <w:rPr>
      <w:rFonts w:ascii="Cambria" w:hAnsi="Cambria" w:cs="Cambria"/>
      <w:b/>
      <w:bCs/>
      <w:color w:val="4F81BD"/>
      <w:sz w:val="26"/>
      <w:szCs w:val="26"/>
      <w:lang w:eastAsia="ru-RU"/>
    </w:rPr>
  </w:style>
  <w:style w:type="character" w:customStyle="1" w:styleId="BodyTextChar">
    <w:name w:val="Body Text Char"/>
    <w:locked/>
    <w:rsid w:val="005261CE"/>
    <w:rPr>
      <w:rFonts w:ascii="Times New Roman" w:hAnsi="Times New Roman" w:cs="Times New Roman"/>
      <w:sz w:val="20"/>
      <w:szCs w:val="20"/>
      <w:lang w:eastAsia="ru-RU"/>
    </w:rPr>
  </w:style>
  <w:style w:type="character" w:customStyle="1" w:styleId="HeaderChar">
    <w:name w:val="Header Char"/>
    <w:locked/>
    <w:rsid w:val="005261CE"/>
    <w:rPr>
      <w:rFonts w:ascii="Times New Roman" w:hAnsi="Times New Roman" w:cs="Times New Roman"/>
      <w:sz w:val="20"/>
      <w:szCs w:val="20"/>
      <w:lang w:eastAsia="ru-RU"/>
    </w:rPr>
  </w:style>
  <w:style w:type="character" w:customStyle="1" w:styleId="BalloonTextChar">
    <w:name w:val="Balloon Text Char"/>
    <w:semiHidden/>
    <w:locked/>
    <w:rsid w:val="005261CE"/>
    <w:rPr>
      <w:rFonts w:ascii="Tahoma" w:hAnsi="Tahoma" w:cs="Tahoma"/>
      <w:sz w:val="16"/>
      <w:szCs w:val="16"/>
      <w:lang w:eastAsia="ru-RU"/>
    </w:rPr>
  </w:style>
  <w:style w:type="table" w:customStyle="1" w:styleId="110">
    <w:name w:val="Сетка таблицы11"/>
    <w:basedOn w:val="a1"/>
    <w:next w:val="a3"/>
    <w:rsid w:val="005261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Plain Text"/>
    <w:basedOn w:val="a"/>
    <w:link w:val="afff9"/>
    <w:uiPriority w:val="99"/>
    <w:rsid w:val="005261CE"/>
    <w:pPr>
      <w:widowControl/>
      <w:autoSpaceDE/>
      <w:autoSpaceDN/>
      <w:adjustRightInd/>
    </w:pPr>
    <w:rPr>
      <w:rFonts w:ascii="Courier New" w:hAnsi="Courier New"/>
      <w:noProof/>
    </w:rPr>
  </w:style>
  <w:style w:type="character" w:customStyle="1" w:styleId="afff9">
    <w:name w:val="Текст Знак"/>
    <w:link w:val="afff8"/>
    <w:uiPriority w:val="99"/>
    <w:rsid w:val="005261CE"/>
    <w:rPr>
      <w:rFonts w:ascii="Courier New" w:hAnsi="Courier New"/>
      <w:noProof/>
      <w:lang w:bidi="ar-SA"/>
    </w:rPr>
  </w:style>
  <w:style w:type="paragraph" w:customStyle="1" w:styleId="1b">
    <w:name w:val="Без интервала1"/>
    <w:rsid w:val="005261CE"/>
    <w:pPr>
      <w:tabs>
        <w:tab w:val="left" w:pos="708"/>
      </w:tabs>
      <w:suppressAutoHyphens/>
    </w:pPr>
    <w:rPr>
      <w:rFonts w:ascii="Calibri" w:hAnsi="Calibri" w:cs="Calibri"/>
      <w:color w:val="00000A"/>
      <w:kern w:val="1"/>
      <w:sz w:val="22"/>
      <w:szCs w:val="22"/>
      <w:lang w:eastAsia="en-US"/>
    </w:rPr>
  </w:style>
  <w:style w:type="numbering" w:customStyle="1" w:styleId="29">
    <w:name w:val="Нет списка2"/>
    <w:next w:val="a2"/>
    <w:semiHidden/>
    <w:unhideWhenUsed/>
    <w:rsid w:val="005261CE"/>
  </w:style>
  <w:style w:type="table" w:customStyle="1" w:styleId="2a">
    <w:name w:val="Сетка таблицы2"/>
    <w:basedOn w:val="a1"/>
    <w:next w:val="a3"/>
    <w:uiPriority w:val="59"/>
    <w:rsid w:val="00526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5261CE"/>
    <w:pPr>
      <w:numPr>
        <w:numId w:val="2"/>
      </w:numPr>
    </w:pPr>
  </w:style>
  <w:style w:type="numbering" w:customStyle="1" w:styleId="41">
    <w:name w:val="Стиль41"/>
    <w:basedOn w:val="a2"/>
    <w:rsid w:val="005261CE"/>
    <w:pPr>
      <w:numPr>
        <w:numId w:val="1"/>
      </w:numPr>
    </w:pPr>
  </w:style>
  <w:style w:type="table" w:customStyle="1" w:styleId="120">
    <w:name w:val="Сетка таблицы12"/>
    <w:basedOn w:val="a1"/>
    <w:next w:val="a3"/>
    <w:rsid w:val="005261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2">
    <w:name w:val="text2"/>
    <w:rsid w:val="005261CE"/>
    <w:rPr>
      <w:rFonts w:cs="Times New Roman"/>
    </w:rPr>
  </w:style>
  <w:style w:type="character" w:customStyle="1" w:styleId="plaintext">
    <w:name w:val="plaintext"/>
    <w:basedOn w:val="a0"/>
    <w:rsid w:val="005261CE"/>
  </w:style>
  <w:style w:type="character" w:customStyle="1" w:styleId="hintsource3">
    <w:name w:val="hintsource3"/>
    <w:basedOn w:val="a0"/>
    <w:rsid w:val="005261CE"/>
  </w:style>
  <w:style w:type="character" w:customStyle="1" w:styleId="blk">
    <w:name w:val="blk"/>
    <w:basedOn w:val="a0"/>
    <w:rsid w:val="000F4A10"/>
  </w:style>
  <w:style w:type="character" w:styleId="afffa">
    <w:name w:val="line number"/>
    <w:basedOn w:val="a0"/>
    <w:rsid w:val="00570129"/>
  </w:style>
  <w:style w:type="character" w:customStyle="1" w:styleId="f">
    <w:name w:val="f"/>
    <w:basedOn w:val="a0"/>
    <w:rsid w:val="003342DC"/>
  </w:style>
  <w:style w:type="character" w:customStyle="1" w:styleId="u">
    <w:name w:val="u"/>
    <w:basedOn w:val="a0"/>
    <w:rsid w:val="003342DC"/>
  </w:style>
  <w:style w:type="paragraph" w:customStyle="1" w:styleId="2b">
    <w:name w:val="Обычный2"/>
    <w:basedOn w:val="a"/>
    <w:rsid w:val="005610E3"/>
    <w:pPr>
      <w:widowControl/>
      <w:autoSpaceDE/>
      <w:autoSpaceDN/>
      <w:adjustRightInd/>
      <w:spacing w:after="13"/>
    </w:pPr>
    <w:rPr>
      <w:rFonts w:eastAsia="Arial Unicode MS"/>
      <w:sz w:val="24"/>
      <w:szCs w:val="24"/>
    </w:rPr>
  </w:style>
  <w:style w:type="character" w:customStyle="1" w:styleId="epm">
    <w:name w:val="epm"/>
    <w:basedOn w:val="a0"/>
    <w:rsid w:val="00107EF7"/>
  </w:style>
  <w:style w:type="paragraph" w:customStyle="1" w:styleId="FORMATTEXT">
    <w:name w:val=".FORMATTEXT"/>
    <w:uiPriority w:val="99"/>
    <w:rsid w:val="00B33E21"/>
    <w:pPr>
      <w:widowControl w:val="0"/>
      <w:autoSpaceDE w:val="0"/>
      <w:autoSpaceDN w:val="0"/>
      <w:adjustRightInd w:val="0"/>
    </w:pPr>
    <w:rPr>
      <w:sz w:val="24"/>
      <w:szCs w:val="24"/>
    </w:rPr>
  </w:style>
  <w:style w:type="character" w:customStyle="1" w:styleId="1c">
    <w:name w:val="Основной текст1"/>
    <w:rsid w:val="00F10689"/>
    <w:rPr>
      <w:rFonts w:ascii="Times New Roman" w:hAnsi="Times New Roman" w:cs="Times New Roman"/>
      <w:color w:val="000000"/>
      <w:spacing w:val="0"/>
      <w:w w:val="100"/>
      <w:position w:val="0"/>
      <w:sz w:val="21"/>
      <w:szCs w:val="21"/>
      <w:shd w:val="clear" w:color="auto" w:fill="FFFFFF"/>
      <w:lang w:val="en-US"/>
    </w:rPr>
  </w:style>
  <w:style w:type="paragraph" w:customStyle="1" w:styleId="Default">
    <w:name w:val="Default"/>
    <w:rsid w:val="00E83ECE"/>
    <w:pPr>
      <w:autoSpaceDE w:val="0"/>
      <w:autoSpaceDN w:val="0"/>
      <w:adjustRightInd w:val="0"/>
    </w:pPr>
    <w:rPr>
      <w:color w:val="000000"/>
      <w:sz w:val="24"/>
      <w:szCs w:val="24"/>
    </w:rPr>
  </w:style>
  <w:style w:type="character" w:customStyle="1" w:styleId="Normal">
    <w:name w:val="Normal Знак"/>
    <w:link w:val="11"/>
    <w:locked/>
    <w:rsid w:val="00224A2C"/>
    <w:rPr>
      <w:snapToGrid w:val="0"/>
      <w:sz w:val="24"/>
    </w:rPr>
  </w:style>
  <w:style w:type="character" w:customStyle="1" w:styleId="ConsPlusNormal0">
    <w:name w:val="ConsPlusNormal Знак"/>
    <w:link w:val="ConsPlusNormal"/>
    <w:locked/>
    <w:rsid w:val="00224A2C"/>
    <w:rPr>
      <w:rFonts w:ascii="Arial" w:hAnsi="Arial" w:cs="Arial"/>
      <w:lang w:val="ru-RU" w:eastAsia="ru-RU" w:bidi="ar-SA"/>
    </w:rPr>
  </w:style>
  <w:style w:type="character" w:customStyle="1" w:styleId="FontStyle13">
    <w:name w:val="Font Style13"/>
    <w:uiPriority w:val="99"/>
    <w:rsid w:val="00ED505A"/>
    <w:rPr>
      <w:rFonts w:ascii="Times New Roman" w:hAnsi="Times New Roman" w:cs="Times New Roman" w:hint="default"/>
      <w:color w:val="000000"/>
      <w:sz w:val="20"/>
      <w:szCs w:val="20"/>
    </w:rPr>
  </w:style>
  <w:style w:type="paragraph" w:customStyle="1" w:styleId="-">
    <w:name w:val="Контракт-раздел"/>
    <w:basedOn w:val="a"/>
    <w:next w:val="-0"/>
    <w:rsid w:val="00ED1961"/>
    <w:pPr>
      <w:keepNext/>
      <w:widowControl/>
      <w:numPr>
        <w:numId w:val="5"/>
      </w:numPr>
      <w:tabs>
        <w:tab w:val="left" w:pos="540"/>
      </w:tabs>
      <w:suppressAutoHyphens/>
      <w:autoSpaceDE/>
      <w:autoSpaceDN/>
      <w:adjustRightInd/>
      <w:spacing w:before="360" w:after="120"/>
      <w:jc w:val="center"/>
      <w:outlineLvl w:val="3"/>
    </w:pPr>
    <w:rPr>
      <w:b/>
      <w:bCs/>
      <w:caps/>
      <w:smallCaps/>
      <w:sz w:val="24"/>
      <w:szCs w:val="24"/>
    </w:rPr>
  </w:style>
  <w:style w:type="paragraph" w:customStyle="1" w:styleId="-0">
    <w:name w:val="Контракт-пункт"/>
    <w:basedOn w:val="a"/>
    <w:rsid w:val="00ED1961"/>
    <w:pPr>
      <w:widowControl/>
      <w:numPr>
        <w:ilvl w:val="1"/>
        <w:numId w:val="5"/>
      </w:numPr>
      <w:autoSpaceDE/>
      <w:autoSpaceDN/>
      <w:adjustRightInd/>
      <w:jc w:val="both"/>
    </w:pPr>
    <w:rPr>
      <w:sz w:val="24"/>
      <w:szCs w:val="24"/>
    </w:rPr>
  </w:style>
  <w:style w:type="paragraph" w:customStyle="1" w:styleId="-1">
    <w:name w:val="Контракт-подпункт"/>
    <w:basedOn w:val="a"/>
    <w:rsid w:val="00ED1961"/>
    <w:pPr>
      <w:widowControl/>
      <w:numPr>
        <w:ilvl w:val="2"/>
        <w:numId w:val="5"/>
      </w:numPr>
      <w:autoSpaceDE/>
      <w:autoSpaceDN/>
      <w:adjustRightInd/>
      <w:jc w:val="both"/>
    </w:pPr>
    <w:rPr>
      <w:sz w:val="24"/>
      <w:szCs w:val="24"/>
    </w:rPr>
  </w:style>
  <w:style w:type="paragraph" w:customStyle="1" w:styleId="-2">
    <w:name w:val="Контракт-подподпункт"/>
    <w:basedOn w:val="a"/>
    <w:rsid w:val="00ED1961"/>
    <w:pPr>
      <w:widowControl/>
      <w:numPr>
        <w:ilvl w:val="3"/>
        <w:numId w:val="5"/>
      </w:numPr>
      <w:autoSpaceDE/>
      <w:autoSpaceDN/>
      <w:adjustRightInd/>
      <w:jc w:val="both"/>
    </w:pPr>
    <w:rPr>
      <w:sz w:val="24"/>
      <w:szCs w:val="24"/>
    </w:rPr>
  </w:style>
  <w:style w:type="paragraph" w:customStyle="1" w:styleId="1d">
    <w:name w:val="Без интервала1"/>
    <w:rsid w:val="00E4555B"/>
    <w:rPr>
      <w:rFonts w:ascii="Calibri" w:hAnsi="Calibri" w:cs="Calibri"/>
      <w:sz w:val="22"/>
      <w:szCs w:val="22"/>
      <w:lang w:eastAsia="en-US"/>
    </w:rPr>
  </w:style>
  <w:style w:type="paragraph" w:customStyle="1" w:styleId="1e">
    <w:name w:val="Абзац списка1"/>
    <w:basedOn w:val="a"/>
    <w:uiPriority w:val="99"/>
    <w:rsid w:val="00DA5C3B"/>
    <w:pPr>
      <w:widowControl/>
      <w:autoSpaceDE/>
      <w:autoSpaceDN/>
      <w:adjustRightInd/>
      <w:spacing w:after="200" w:line="276" w:lineRule="auto"/>
      <w:ind w:left="720"/>
    </w:pPr>
    <w:rPr>
      <w:rFonts w:ascii="Calibri" w:hAnsi="Calibri" w:cs="Calibri"/>
      <w:sz w:val="22"/>
      <w:szCs w:val="22"/>
      <w:lang w:eastAsia="en-US"/>
    </w:rPr>
  </w:style>
  <w:style w:type="character" w:customStyle="1" w:styleId="delimiter">
    <w:name w:val="delimiter"/>
    <w:basedOn w:val="a0"/>
    <w:rsid w:val="00B96F43"/>
  </w:style>
  <w:style w:type="paragraph" w:customStyle="1" w:styleId="afffb">
    <w:name w:val="Базовый"/>
    <w:rsid w:val="00EF3A17"/>
    <w:pPr>
      <w:tabs>
        <w:tab w:val="left" w:pos="708"/>
      </w:tabs>
      <w:suppressAutoHyphens/>
      <w:spacing w:after="60" w:line="100" w:lineRule="atLeast"/>
      <w:jc w:val="both"/>
    </w:pPr>
    <w:rPr>
      <w:color w:val="00000A"/>
      <w:sz w:val="24"/>
      <w:szCs w:val="24"/>
      <w:lang w:eastAsia="ar-SA"/>
    </w:rPr>
  </w:style>
  <w:style w:type="character" w:customStyle="1" w:styleId="2c">
    <w:name w:val="Основной текст2"/>
    <w:rsid w:val="00EF3A17"/>
    <w:rPr>
      <w:rFonts w:ascii="Segoe UI" w:hAnsi="Segoe UI" w:cs="Segoe UI"/>
      <w:b/>
      <w:bCs/>
      <w:i/>
      <w:iCs/>
      <w:color w:val="000000"/>
      <w:spacing w:val="0"/>
      <w:w w:val="100"/>
      <w:position w:val="0"/>
      <w:sz w:val="19"/>
      <w:szCs w:val="19"/>
      <w:shd w:val="clear" w:color="auto" w:fill="FFFFFF"/>
      <w:lang w:val="ru-RU" w:eastAsia="ru-RU"/>
    </w:rPr>
  </w:style>
  <w:style w:type="numbering" w:customStyle="1" w:styleId="3b">
    <w:name w:val="Нет списка3"/>
    <w:next w:val="a2"/>
    <w:uiPriority w:val="99"/>
    <w:semiHidden/>
    <w:unhideWhenUsed/>
    <w:rsid w:val="005E5969"/>
  </w:style>
  <w:style w:type="character" w:customStyle="1" w:styleId="apple-converted-space">
    <w:name w:val="apple-converted-space"/>
    <w:basedOn w:val="a0"/>
    <w:rsid w:val="005E5969"/>
  </w:style>
  <w:style w:type="table" w:customStyle="1" w:styleId="3c">
    <w:name w:val="Сетка таблицы3"/>
    <w:basedOn w:val="a1"/>
    <w:next w:val="a3"/>
    <w:uiPriority w:val="59"/>
    <w:rsid w:val="005E5969"/>
    <w:pPr>
      <w:ind w:firstLine="709"/>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Подподпункт"/>
    <w:basedOn w:val="a"/>
    <w:uiPriority w:val="99"/>
    <w:rsid w:val="004E0982"/>
    <w:pPr>
      <w:widowControl/>
      <w:tabs>
        <w:tab w:val="num" w:pos="1701"/>
      </w:tabs>
      <w:autoSpaceDE/>
      <w:autoSpaceDN/>
      <w:adjustRightInd/>
      <w:ind w:left="1701" w:hanging="567"/>
      <w:jc w:val="both"/>
    </w:pPr>
    <w:rPr>
      <w:sz w:val="24"/>
      <w:szCs w:val="24"/>
    </w:rPr>
  </w:style>
  <w:style w:type="paragraph" w:customStyle="1" w:styleId="afffd">
    <w:name w:val="Знак Знак Знак Знак Знак Знак Знак Знак Знак Знак"/>
    <w:basedOn w:val="a"/>
    <w:rsid w:val="00DD63C0"/>
    <w:pPr>
      <w:widowControl/>
      <w:autoSpaceDE/>
      <w:autoSpaceDN/>
      <w:adjustRightInd/>
      <w:spacing w:after="160" w:line="240" w:lineRule="exact"/>
    </w:pPr>
    <w:rPr>
      <w:rFonts w:ascii="Verdana" w:hAnsi="Verdana"/>
      <w:sz w:val="24"/>
      <w:szCs w:val="24"/>
      <w:lang w:val="en-US" w:eastAsia="en-US"/>
    </w:rPr>
  </w:style>
  <w:style w:type="paragraph" w:customStyle="1" w:styleId="ConsPlusCell">
    <w:name w:val="ConsPlusCell"/>
    <w:uiPriority w:val="99"/>
    <w:rsid w:val="00E86DA7"/>
    <w:pPr>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2895">
      <w:bodyDiv w:val="1"/>
      <w:marLeft w:val="0"/>
      <w:marRight w:val="0"/>
      <w:marTop w:val="0"/>
      <w:marBottom w:val="0"/>
      <w:divBdr>
        <w:top w:val="none" w:sz="0" w:space="0" w:color="auto"/>
        <w:left w:val="none" w:sz="0" w:space="0" w:color="auto"/>
        <w:bottom w:val="none" w:sz="0" w:space="0" w:color="auto"/>
        <w:right w:val="none" w:sz="0" w:space="0" w:color="auto"/>
      </w:divBdr>
    </w:div>
    <w:div w:id="19210465">
      <w:bodyDiv w:val="1"/>
      <w:marLeft w:val="0"/>
      <w:marRight w:val="0"/>
      <w:marTop w:val="0"/>
      <w:marBottom w:val="0"/>
      <w:divBdr>
        <w:top w:val="none" w:sz="0" w:space="0" w:color="auto"/>
        <w:left w:val="none" w:sz="0" w:space="0" w:color="auto"/>
        <w:bottom w:val="none" w:sz="0" w:space="0" w:color="auto"/>
        <w:right w:val="none" w:sz="0" w:space="0" w:color="auto"/>
      </w:divBdr>
    </w:div>
    <w:div w:id="28184744">
      <w:bodyDiv w:val="1"/>
      <w:marLeft w:val="0"/>
      <w:marRight w:val="0"/>
      <w:marTop w:val="0"/>
      <w:marBottom w:val="0"/>
      <w:divBdr>
        <w:top w:val="none" w:sz="0" w:space="0" w:color="auto"/>
        <w:left w:val="none" w:sz="0" w:space="0" w:color="auto"/>
        <w:bottom w:val="none" w:sz="0" w:space="0" w:color="auto"/>
        <w:right w:val="none" w:sz="0" w:space="0" w:color="auto"/>
      </w:divBdr>
    </w:div>
    <w:div w:id="68237808">
      <w:bodyDiv w:val="1"/>
      <w:marLeft w:val="0"/>
      <w:marRight w:val="0"/>
      <w:marTop w:val="0"/>
      <w:marBottom w:val="0"/>
      <w:divBdr>
        <w:top w:val="none" w:sz="0" w:space="0" w:color="auto"/>
        <w:left w:val="none" w:sz="0" w:space="0" w:color="auto"/>
        <w:bottom w:val="none" w:sz="0" w:space="0" w:color="auto"/>
        <w:right w:val="none" w:sz="0" w:space="0" w:color="auto"/>
      </w:divBdr>
    </w:div>
    <w:div w:id="105202831">
      <w:bodyDiv w:val="1"/>
      <w:marLeft w:val="0"/>
      <w:marRight w:val="0"/>
      <w:marTop w:val="0"/>
      <w:marBottom w:val="0"/>
      <w:divBdr>
        <w:top w:val="none" w:sz="0" w:space="0" w:color="auto"/>
        <w:left w:val="none" w:sz="0" w:space="0" w:color="auto"/>
        <w:bottom w:val="none" w:sz="0" w:space="0" w:color="auto"/>
        <w:right w:val="none" w:sz="0" w:space="0" w:color="auto"/>
      </w:divBdr>
    </w:div>
    <w:div w:id="118645655">
      <w:bodyDiv w:val="1"/>
      <w:marLeft w:val="0"/>
      <w:marRight w:val="0"/>
      <w:marTop w:val="0"/>
      <w:marBottom w:val="0"/>
      <w:divBdr>
        <w:top w:val="none" w:sz="0" w:space="0" w:color="auto"/>
        <w:left w:val="none" w:sz="0" w:space="0" w:color="auto"/>
        <w:bottom w:val="none" w:sz="0" w:space="0" w:color="auto"/>
        <w:right w:val="none" w:sz="0" w:space="0" w:color="auto"/>
      </w:divBdr>
    </w:div>
    <w:div w:id="133497987">
      <w:bodyDiv w:val="1"/>
      <w:marLeft w:val="0"/>
      <w:marRight w:val="0"/>
      <w:marTop w:val="0"/>
      <w:marBottom w:val="0"/>
      <w:divBdr>
        <w:top w:val="none" w:sz="0" w:space="0" w:color="auto"/>
        <w:left w:val="none" w:sz="0" w:space="0" w:color="auto"/>
        <w:bottom w:val="none" w:sz="0" w:space="0" w:color="auto"/>
        <w:right w:val="none" w:sz="0" w:space="0" w:color="auto"/>
      </w:divBdr>
      <w:divsChild>
        <w:div w:id="145363658">
          <w:marLeft w:val="0"/>
          <w:marRight w:val="0"/>
          <w:marTop w:val="0"/>
          <w:marBottom w:val="0"/>
          <w:divBdr>
            <w:top w:val="none" w:sz="0" w:space="0" w:color="auto"/>
            <w:left w:val="none" w:sz="0" w:space="0" w:color="auto"/>
            <w:bottom w:val="none" w:sz="0" w:space="0" w:color="auto"/>
            <w:right w:val="none" w:sz="0" w:space="0" w:color="auto"/>
          </w:divBdr>
          <w:divsChild>
            <w:div w:id="1866560040">
              <w:marLeft w:val="0"/>
              <w:marRight w:val="0"/>
              <w:marTop w:val="0"/>
              <w:marBottom w:val="0"/>
              <w:divBdr>
                <w:top w:val="none" w:sz="0" w:space="0" w:color="auto"/>
                <w:left w:val="none" w:sz="0" w:space="0" w:color="auto"/>
                <w:bottom w:val="none" w:sz="0" w:space="0" w:color="auto"/>
                <w:right w:val="none" w:sz="0" w:space="0" w:color="auto"/>
              </w:divBdr>
            </w:div>
          </w:divsChild>
        </w:div>
        <w:div w:id="395277853">
          <w:marLeft w:val="0"/>
          <w:marRight w:val="0"/>
          <w:marTop w:val="0"/>
          <w:marBottom w:val="0"/>
          <w:divBdr>
            <w:top w:val="none" w:sz="0" w:space="0" w:color="auto"/>
            <w:left w:val="none" w:sz="0" w:space="0" w:color="auto"/>
            <w:bottom w:val="none" w:sz="0" w:space="0" w:color="auto"/>
            <w:right w:val="none" w:sz="0" w:space="0" w:color="auto"/>
          </w:divBdr>
        </w:div>
        <w:div w:id="1307660180">
          <w:marLeft w:val="0"/>
          <w:marRight w:val="0"/>
          <w:marTop w:val="0"/>
          <w:marBottom w:val="0"/>
          <w:divBdr>
            <w:top w:val="none" w:sz="0" w:space="0" w:color="auto"/>
            <w:left w:val="none" w:sz="0" w:space="0" w:color="auto"/>
            <w:bottom w:val="none" w:sz="0" w:space="0" w:color="auto"/>
            <w:right w:val="none" w:sz="0" w:space="0" w:color="auto"/>
          </w:divBdr>
          <w:divsChild>
            <w:div w:id="964653116">
              <w:marLeft w:val="0"/>
              <w:marRight w:val="0"/>
              <w:marTop w:val="0"/>
              <w:marBottom w:val="0"/>
              <w:divBdr>
                <w:top w:val="none" w:sz="0" w:space="0" w:color="auto"/>
                <w:left w:val="none" w:sz="0" w:space="0" w:color="auto"/>
                <w:bottom w:val="none" w:sz="0" w:space="0" w:color="auto"/>
                <w:right w:val="none" w:sz="0" w:space="0" w:color="auto"/>
              </w:divBdr>
            </w:div>
          </w:divsChild>
        </w:div>
        <w:div w:id="1522281681">
          <w:marLeft w:val="0"/>
          <w:marRight w:val="0"/>
          <w:marTop w:val="0"/>
          <w:marBottom w:val="0"/>
          <w:divBdr>
            <w:top w:val="none" w:sz="0" w:space="0" w:color="auto"/>
            <w:left w:val="none" w:sz="0" w:space="0" w:color="auto"/>
            <w:bottom w:val="none" w:sz="0" w:space="0" w:color="auto"/>
            <w:right w:val="none" w:sz="0" w:space="0" w:color="auto"/>
          </w:divBdr>
          <w:divsChild>
            <w:div w:id="1852723308">
              <w:marLeft w:val="0"/>
              <w:marRight w:val="0"/>
              <w:marTop w:val="0"/>
              <w:marBottom w:val="0"/>
              <w:divBdr>
                <w:top w:val="none" w:sz="0" w:space="0" w:color="auto"/>
                <w:left w:val="none" w:sz="0" w:space="0" w:color="auto"/>
                <w:bottom w:val="none" w:sz="0" w:space="0" w:color="auto"/>
                <w:right w:val="none" w:sz="0" w:space="0" w:color="auto"/>
              </w:divBdr>
            </w:div>
          </w:divsChild>
        </w:div>
        <w:div w:id="1795371817">
          <w:marLeft w:val="0"/>
          <w:marRight w:val="0"/>
          <w:marTop w:val="0"/>
          <w:marBottom w:val="0"/>
          <w:divBdr>
            <w:top w:val="none" w:sz="0" w:space="0" w:color="auto"/>
            <w:left w:val="none" w:sz="0" w:space="0" w:color="auto"/>
            <w:bottom w:val="none" w:sz="0" w:space="0" w:color="auto"/>
            <w:right w:val="none" w:sz="0" w:space="0" w:color="auto"/>
          </w:divBdr>
          <w:divsChild>
            <w:div w:id="147660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9163">
      <w:bodyDiv w:val="1"/>
      <w:marLeft w:val="0"/>
      <w:marRight w:val="0"/>
      <w:marTop w:val="0"/>
      <w:marBottom w:val="0"/>
      <w:divBdr>
        <w:top w:val="none" w:sz="0" w:space="0" w:color="auto"/>
        <w:left w:val="none" w:sz="0" w:space="0" w:color="auto"/>
        <w:bottom w:val="none" w:sz="0" w:space="0" w:color="auto"/>
        <w:right w:val="none" w:sz="0" w:space="0" w:color="auto"/>
      </w:divBdr>
    </w:div>
    <w:div w:id="140925109">
      <w:bodyDiv w:val="1"/>
      <w:marLeft w:val="0"/>
      <w:marRight w:val="0"/>
      <w:marTop w:val="0"/>
      <w:marBottom w:val="0"/>
      <w:divBdr>
        <w:top w:val="none" w:sz="0" w:space="0" w:color="auto"/>
        <w:left w:val="none" w:sz="0" w:space="0" w:color="auto"/>
        <w:bottom w:val="none" w:sz="0" w:space="0" w:color="auto"/>
        <w:right w:val="none" w:sz="0" w:space="0" w:color="auto"/>
      </w:divBdr>
    </w:div>
    <w:div w:id="196430607">
      <w:bodyDiv w:val="1"/>
      <w:marLeft w:val="0"/>
      <w:marRight w:val="0"/>
      <w:marTop w:val="0"/>
      <w:marBottom w:val="0"/>
      <w:divBdr>
        <w:top w:val="none" w:sz="0" w:space="0" w:color="auto"/>
        <w:left w:val="none" w:sz="0" w:space="0" w:color="auto"/>
        <w:bottom w:val="none" w:sz="0" w:space="0" w:color="auto"/>
        <w:right w:val="none" w:sz="0" w:space="0" w:color="auto"/>
      </w:divBdr>
    </w:div>
    <w:div w:id="197208231">
      <w:bodyDiv w:val="1"/>
      <w:marLeft w:val="0"/>
      <w:marRight w:val="0"/>
      <w:marTop w:val="0"/>
      <w:marBottom w:val="0"/>
      <w:divBdr>
        <w:top w:val="none" w:sz="0" w:space="0" w:color="auto"/>
        <w:left w:val="none" w:sz="0" w:space="0" w:color="auto"/>
        <w:bottom w:val="none" w:sz="0" w:space="0" w:color="auto"/>
        <w:right w:val="none" w:sz="0" w:space="0" w:color="auto"/>
      </w:divBdr>
    </w:div>
    <w:div w:id="198903995">
      <w:bodyDiv w:val="1"/>
      <w:marLeft w:val="0"/>
      <w:marRight w:val="0"/>
      <w:marTop w:val="0"/>
      <w:marBottom w:val="0"/>
      <w:divBdr>
        <w:top w:val="none" w:sz="0" w:space="0" w:color="auto"/>
        <w:left w:val="none" w:sz="0" w:space="0" w:color="auto"/>
        <w:bottom w:val="none" w:sz="0" w:space="0" w:color="auto"/>
        <w:right w:val="none" w:sz="0" w:space="0" w:color="auto"/>
      </w:divBdr>
    </w:div>
    <w:div w:id="226840510">
      <w:bodyDiv w:val="1"/>
      <w:marLeft w:val="0"/>
      <w:marRight w:val="0"/>
      <w:marTop w:val="0"/>
      <w:marBottom w:val="0"/>
      <w:divBdr>
        <w:top w:val="none" w:sz="0" w:space="0" w:color="auto"/>
        <w:left w:val="none" w:sz="0" w:space="0" w:color="auto"/>
        <w:bottom w:val="none" w:sz="0" w:space="0" w:color="auto"/>
        <w:right w:val="none" w:sz="0" w:space="0" w:color="auto"/>
      </w:divBdr>
    </w:div>
    <w:div w:id="249510219">
      <w:bodyDiv w:val="1"/>
      <w:marLeft w:val="0"/>
      <w:marRight w:val="0"/>
      <w:marTop w:val="0"/>
      <w:marBottom w:val="0"/>
      <w:divBdr>
        <w:top w:val="none" w:sz="0" w:space="0" w:color="auto"/>
        <w:left w:val="none" w:sz="0" w:space="0" w:color="auto"/>
        <w:bottom w:val="none" w:sz="0" w:space="0" w:color="auto"/>
        <w:right w:val="none" w:sz="0" w:space="0" w:color="auto"/>
      </w:divBdr>
    </w:div>
    <w:div w:id="257639833">
      <w:bodyDiv w:val="1"/>
      <w:marLeft w:val="0"/>
      <w:marRight w:val="0"/>
      <w:marTop w:val="0"/>
      <w:marBottom w:val="0"/>
      <w:divBdr>
        <w:top w:val="none" w:sz="0" w:space="0" w:color="auto"/>
        <w:left w:val="none" w:sz="0" w:space="0" w:color="auto"/>
        <w:bottom w:val="none" w:sz="0" w:space="0" w:color="auto"/>
        <w:right w:val="none" w:sz="0" w:space="0" w:color="auto"/>
      </w:divBdr>
    </w:div>
    <w:div w:id="268897179">
      <w:bodyDiv w:val="1"/>
      <w:marLeft w:val="0"/>
      <w:marRight w:val="0"/>
      <w:marTop w:val="0"/>
      <w:marBottom w:val="0"/>
      <w:divBdr>
        <w:top w:val="none" w:sz="0" w:space="0" w:color="auto"/>
        <w:left w:val="none" w:sz="0" w:space="0" w:color="auto"/>
        <w:bottom w:val="none" w:sz="0" w:space="0" w:color="auto"/>
        <w:right w:val="none" w:sz="0" w:space="0" w:color="auto"/>
      </w:divBdr>
    </w:div>
    <w:div w:id="316492315">
      <w:bodyDiv w:val="1"/>
      <w:marLeft w:val="0"/>
      <w:marRight w:val="0"/>
      <w:marTop w:val="0"/>
      <w:marBottom w:val="0"/>
      <w:divBdr>
        <w:top w:val="none" w:sz="0" w:space="0" w:color="auto"/>
        <w:left w:val="none" w:sz="0" w:space="0" w:color="auto"/>
        <w:bottom w:val="none" w:sz="0" w:space="0" w:color="auto"/>
        <w:right w:val="none" w:sz="0" w:space="0" w:color="auto"/>
      </w:divBdr>
    </w:div>
    <w:div w:id="382868820">
      <w:bodyDiv w:val="1"/>
      <w:marLeft w:val="0"/>
      <w:marRight w:val="0"/>
      <w:marTop w:val="0"/>
      <w:marBottom w:val="0"/>
      <w:divBdr>
        <w:top w:val="none" w:sz="0" w:space="0" w:color="auto"/>
        <w:left w:val="none" w:sz="0" w:space="0" w:color="auto"/>
        <w:bottom w:val="none" w:sz="0" w:space="0" w:color="auto"/>
        <w:right w:val="none" w:sz="0" w:space="0" w:color="auto"/>
      </w:divBdr>
    </w:div>
    <w:div w:id="468133354">
      <w:bodyDiv w:val="1"/>
      <w:marLeft w:val="0"/>
      <w:marRight w:val="0"/>
      <w:marTop w:val="0"/>
      <w:marBottom w:val="0"/>
      <w:divBdr>
        <w:top w:val="none" w:sz="0" w:space="0" w:color="auto"/>
        <w:left w:val="none" w:sz="0" w:space="0" w:color="auto"/>
        <w:bottom w:val="none" w:sz="0" w:space="0" w:color="auto"/>
        <w:right w:val="none" w:sz="0" w:space="0" w:color="auto"/>
      </w:divBdr>
    </w:div>
    <w:div w:id="478110184">
      <w:bodyDiv w:val="1"/>
      <w:marLeft w:val="0"/>
      <w:marRight w:val="0"/>
      <w:marTop w:val="0"/>
      <w:marBottom w:val="0"/>
      <w:divBdr>
        <w:top w:val="none" w:sz="0" w:space="0" w:color="auto"/>
        <w:left w:val="none" w:sz="0" w:space="0" w:color="auto"/>
        <w:bottom w:val="none" w:sz="0" w:space="0" w:color="auto"/>
        <w:right w:val="none" w:sz="0" w:space="0" w:color="auto"/>
      </w:divBdr>
    </w:div>
    <w:div w:id="478379837">
      <w:bodyDiv w:val="1"/>
      <w:marLeft w:val="0"/>
      <w:marRight w:val="0"/>
      <w:marTop w:val="0"/>
      <w:marBottom w:val="0"/>
      <w:divBdr>
        <w:top w:val="none" w:sz="0" w:space="0" w:color="auto"/>
        <w:left w:val="none" w:sz="0" w:space="0" w:color="auto"/>
        <w:bottom w:val="none" w:sz="0" w:space="0" w:color="auto"/>
        <w:right w:val="none" w:sz="0" w:space="0" w:color="auto"/>
      </w:divBdr>
    </w:div>
    <w:div w:id="526604317">
      <w:bodyDiv w:val="1"/>
      <w:marLeft w:val="0"/>
      <w:marRight w:val="0"/>
      <w:marTop w:val="0"/>
      <w:marBottom w:val="0"/>
      <w:divBdr>
        <w:top w:val="none" w:sz="0" w:space="0" w:color="auto"/>
        <w:left w:val="none" w:sz="0" w:space="0" w:color="auto"/>
        <w:bottom w:val="none" w:sz="0" w:space="0" w:color="auto"/>
        <w:right w:val="none" w:sz="0" w:space="0" w:color="auto"/>
      </w:divBdr>
    </w:div>
    <w:div w:id="533348181">
      <w:bodyDiv w:val="1"/>
      <w:marLeft w:val="0"/>
      <w:marRight w:val="0"/>
      <w:marTop w:val="0"/>
      <w:marBottom w:val="0"/>
      <w:divBdr>
        <w:top w:val="none" w:sz="0" w:space="0" w:color="auto"/>
        <w:left w:val="none" w:sz="0" w:space="0" w:color="auto"/>
        <w:bottom w:val="none" w:sz="0" w:space="0" w:color="auto"/>
        <w:right w:val="none" w:sz="0" w:space="0" w:color="auto"/>
      </w:divBdr>
    </w:div>
    <w:div w:id="538519360">
      <w:bodyDiv w:val="1"/>
      <w:marLeft w:val="0"/>
      <w:marRight w:val="0"/>
      <w:marTop w:val="0"/>
      <w:marBottom w:val="0"/>
      <w:divBdr>
        <w:top w:val="none" w:sz="0" w:space="0" w:color="auto"/>
        <w:left w:val="none" w:sz="0" w:space="0" w:color="auto"/>
        <w:bottom w:val="none" w:sz="0" w:space="0" w:color="auto"/>
        <w:right w:val="none" w:sz="0" w:space="0" w:color="auto"/>
      </w:divBdr>
    </w:div>
    <w:div w:id="586306864">
      <w:bodyDiv w:val="1"/>
      <w:marLeft w:val="0"/>
      <w:marRight w:val="0"/>
      <w:marTop w:val="0"/>
      <w:marBottom w:val="0"/>
      <w:divBdr>
        <w:top w:val="none" w:sz="0" w:space="0" w:color="auto"/>
        <w:left w:val="none" w:sz="0" w:space="0" w:color="auto"/>
        <w:bottom w:val="none" w:sz="0" w:space="0" w:color="auto"/>
        <w:right w:val="none" w:sz="0" w:space="0" w:color="auto"/>
      </w:divBdr>
    </w:div>
    <w:div w:id="694774933">
      <w:bodyDiv w:val="1"/>
      <w:marLeft w:val="0"/>
      <w:marRight w:val="0"/>
      <w:marTop w:val="0"/>
      <w:marBottom w:val="0"/>
      <w:divBdr>
        <w:top w:val="none" w:sz="0" w:space="0" w:color="auto"/>
        <w:left w:val="none" w:sz="0" w:space="0" w:color="auto"/>
        <w:bottom w:val="none" w:sz="0" w:space="0" w:color="auto"/>
        <w:right w:val="none" w:sz="0" w:space="0" w:color="auto"/>
      </w:divBdr>
    </w:div>
    <w:div w:id="772021353">
      <w:bodyDiv w:val="1"/>
      <w:marLeft w:val="0"/>
      <w:marRight w:val="0"/>
      <w:marTop w:val="0"/>
      <w:marBottom w:val="0"/>
      <w:divBdr>
        <w:top w:val="none" w:sz="0" w:space="0" w:color="auto"/>
        <w:left w:val="none" w:sz="0" w:space="0" w:color="auto"/>
        <w:bottom w:val="none" w:sz="0" w:space="0" w:color="auto"/>
        <w:right w:val="none" w:sz="0" w:space="0" w:color="auto"/>
      </w:divBdr>
    </w:div>
    <w:div w:id="780149335">
      <w:bodyDiv w:val="1"/>
      <w:marLeft w:val="0"/>
      <w:marRight w:val="0"/>
      <w:marTop w:val="0"/>
      <w:marBottom w:val="0"/>
      <w:divBdr>
        <w:top w:val="none" w:sz="0" w:space="0" w:color="auto"/>
        <w:left w:val="none" w:sz="0" w:space="0" w:color="auto"/>
        <w:bottom w:val="none" w:sz="0" w:space="0" w:color="auto"/>
        <w:right w:val="none" w:sz="0" w:space="0" w:color="auto"/>
      </w:divBdr>
    </w:div>
    <w:div w:id="810829906">
      <w:bodyDiv w:val="1"/>
      <w:marLeft w:val="0"/>
      <w:marRight w:val="0"/>
      <w:marTop w:val="0"/>
      <w:marBottom w:val="0"/>
      <w:divBdr>
        <w:top w:val="none" w:sz="0" w:space="0" w:color="auto"/>
        <w:left w:val="none" w:sz="0" w:space="0" w:color="auto"/>
        <w:bottom w:val="none" w:sz="0" w:space="0" w:color="auto"/>
        <w:right w:val="none" w:sz="0" w:space="0" w:color="auto"/>
      </w:divBdr>
    </w:div>
    <w:div w:id="934552439">
      <w:bodyDiv w:val="1"/>
      <w:marLeft w:val="0"/>
      <w:marRight w:val="0"/>
      <w:marTop w:val="0"/>
      <w:marBottom w:val="0"/>
      <w:divBdr>
        <w:top w:val="none" w:sz="0" w:space="0" w:color="auto"/>
        <w:left w:val="none" w:sz="0" w:space="0" w:color="auto"/>
        <w:bottom w:val="none" w:sz="0" w:space="0" w:color="auto"/>
        <w:right w:val="none" w:sz="0" w:space="0" w:color="auto"/>
      </w:divBdr>
      <w:divsChild>
        <w:div w:id="2079786533">
          <w:marLeft w:val="0"/>
          <w:marRight w:val="0"/>
          <w:marTop w:val="0"/>
          <w:marBottom w:val="0"/>
          <w:divBdr>
            <w:top w:val="none" w:sz="0" w:space="0" w:color="auto"/>
            <w:left w:val="none" w:sz="0" w:space="0" w:color="auto"/>
            <w:bottom w:val="none" w:sz="0" w:space="0" w:color="auto"/>
            <w:right w:val="none" w:sz="0" w:space="0" w:color="auto"/>
          </w:divBdr>
        </w:div>
      </w:divsChild>
    </w:div>
    <w:div w:id="1062946149">
      <w:bodyDiv w:val="1"/>
      <w:marLeft w:val="0"/>
      <w:marRight w:val="0"/>
      <w:marTop w:val="0"/>
      <w:marBottom w:val="0"/>
      <w:divBdr>
        <w:top w:val="none" w:sz="0" w:space="0" w:color="auto"/>
        <w:left w:val="none" w:sz="0" w:space="0" w:color="auto"/>
        <w:bottom w:val="none" w:sz="0" w:space="0" w:color="auto"/>
        <w:right w:val="none" w:sz="0" w:space="0" w:color="auto"/>
      </w:divBdr>
    </w:div>
    <w:div w:id="1093086820">
      <w:bodyDiv w:val="1"/>
      <w:marLeft w:val="0"/>
      <w:marRight w:val="0"/>
      <w:marTop w:val="0"/>
      <w:marBottom w:val="0"/>
      <w:divBdr>
        <w:top w:val="none" w:sz="0" w:space="0" w:color="auto"/>
        <w:left w:val="none" w:sz="0" w:space="0" w:color="auto"/>
        <w:bottom w:val="none" w:sz="0" w:space="0" w:color="auto"/>
        <w:right w:val="none" w:sz="0" w:space="0" w:color="auto"/>
      </w:divBdr>
    </w:div>
    <w:div w:id="1109740319">
      <w:bodyDiv w:val="1"/>
      <w:marLeft w:val="0"/>
      <w:marRight w:val="0"/>
      <w:marTop w:val="0"/>
      <w:marBottom w:val="0"/>
      <w:divBdr>
        <w:top w:val="none" w:sz="0" w:space="0" w:color="auto"/>
        <w:left w:val="none" w:sz="0" w:space="0" w:color="auto"/>
        <w:bottom w:val="none" w:sz="0" w:space="0" w:color="auto"/>
        <w:right w:val="none" w:sz="0" w:space="0" w:color="auto"/>
      </w:divBdr>
    </w:div>
    <w:div w:id="1145704248">
      <w:bodyDiv w:val="1"/>
      <w:marLeft w:val="0"/>
      <w:marRight w:val="0"/>
      <w:marTop w:val="0"/>
      <w:marBottom w:val="0"/>
      <w:divBdr>
        <w:top w:val="none" w:sz="0" w:space="0" w:color="auto"/>
        <w:left w:val="none" w:sz="0" w:space="0" w:color="auto"/>
        <w:bottom w:val="none" w:sz="0" w:space="0" w:color="auto"/>
        <w:right w:val="none" w:sz="0" w:space="0" w:color="auto"/>
      </w:divBdr>
    </w:div>
    <w:div w:id="1152062262">
      <w:bodyDiv w:val="1"/>
      <w:marLeft w:val="0"/>
      <w:marRight w:val="0"/>
      <w:marTop w:val="0"/>
      <w:marBottom w:val="0"/>
      <w:divBdr>
        <w:top w:val="none" w:sz="0" w:space="0" w:color="auto"/>
        <w:left w:val="none" w:sz="0" w:space="0" w:color="auto"/>
        <w:bottom w:val="none" w:sz="0" w:space="0" w:color="auto"/>
        <w:right w:val="none" w:sz="0" w:space="0" w:color="auto"/>
      </w:divBdr>
    </w:div>
    <w:div w:id="1160583692">
      <w:bodyDiv w:val="1"/>
      <w:marLeft w:val="0"/>
      <w:marRight w:val="0"/>
      <w:marTop w:val="0"/>
      <w:marBottom w:val="0"/>
      <w:divBdr>
        <w:top w:val="none" w:sz="0" w:space="0" w:color="auto"/>
        <w:left w:val="none" w:sz="0" w:space="0" w:color="auto"/>
        <w:bottom w:val="none" w:sz="0" w:space="0" w:color="auto"/>
        <w:right w:val="none" w:sz="0" w:space="0" w:color="auto"/>
      </w:divBdr>
    </w:div>
    <w:div w:id="1165703447">
      <w:bodyDiv w:val="1"/>
      <w:marLeft w:val="0"/>
      <w:marRight w:val="0"/>
      <w:marTop w:val="0"/>
      <w:marBottom w:val="0"/>
      <w:divBdr>
        <w:top w:val="none" w:sz="0" w:space="0" w:color="auto"/>
        <w:left w:val="none" w:sz="0" w:space="0" w:color="auto"/>
        <w:bottom w:val="none" w:sz="0" w:space="0" w:color="auto"/>
        <w:right w:val="none" w:sz="0" w:space="0" w:color="auto"/>
      </w:divBdr>
    </w:div>
    <w:div w:id="1175269473">
      <w:bodyDiv w:val="1"/>
      <w:marLeft w:val="0"/>
      <w:marRight w:val="0"/>
      <w:marTop w:val="0"/>
      <w:marBottom w:val="0"/>
      <w:divBdr>
        <w:top w:val="none" w:sz="0" w:space="0" w:color="auto"/>
        <w:left w:val="none" w:sz="0" w:space="0" w:color="auto"/>
        <w:bottom w:val="none" w:sz="0" w:space="0" w:color="auto"/>
        <w:right w:val="none" w:sz="0" w:space="0" w:color="auto"/>
      </w:divBdr>
    </w:div>
    <w:div w:id="1258171827">
      <w:bodyDiv w:val="1"/>
      <w:marLeft w:val="0"/>
      <w:marRight w:val="0"/>
      <w:marTop w:val="0"/>
      <w:marBottom w:val="0"/>
      <w:divBdr>
        <w:top w:val="none" w:sz="0" w:space="0" w:color="auto"/>
        <w:left w:val="none" w:sz="0" w:space="0" w:color="auto"/>
        <w:bottom w:val="none" w:sz="0" w:space="0" w:color="auto"/>
        <w:right w:val="none" w:sz="0" w:space="0" w:color="auto"/>
      </w:divBdr>
    </w:div>
    <w:div w:id="1277523811">
      <w:bodyDiv w:val="1"/>
      <w:marLeft w:val="0"/>
      <w:marRight w:val="0"/>
      <w:marTop w:val="0"/>
      <w:marBottom w:val="0"/>
      <w:divBdr>
        <w:top w:val="none" w:sz="0" w:space="0" w:color="auto"/>
        <w:left w:val="none" w:sz="0" w:space="0" w:color="auto"/>
        <w:bottom w:val="none" w:sz="0" w:space="0" w:color="auto"/>
        <w:right w:val="none" w:sz="0" w:space="0" w:color="auto"/>
      </w:divBdr>
    </w:div>
    <w:div w:id="1337148449">
      <w:bodyDiv w:val="1"/>
      <w:marLeft w:val="0"/>
      <w:marRight w:val="0"/>
      <w:marTop w:val="0"/>
      <w:marBottom w:val="0"/>
      <w:divBdr>
        <w:top w:val="none" w:sz="0" w:space="0" w:color="auto"/>
        <w:left w:val="none" w:sz="0" w:space="0" w:color="auto"/>
        <w:bottom w:val="none" w:sz="0" w:space="0" w:color="auto"/>
        <w:right w:val="none" w:sz="0" w:space="0" w:color="auto"/>
      </w:divBdr>
    </w:div>
    <w:div w:id="1502355561">
      <w:bodyDiv w:val="1"/>
      <w:marLeft w:val="0"/>
      <w:marRight w:val="0"/>
      <w:marTop w:val="0"/>
      <w:marBottom w:val="0"/>
      <w:divBdr>
        <w:top w:val="none" w:sz="0" w:space="0" w:color="auto"/>
        <w:left w:val="none" w:sz="0" w:space="0" w:color="auto"/>
        <w:bottom w:val="none" w:sz="0" w:space="0" w:color="auto"/>
        <w:right w:val="none" w:sz="0" w:space="0" w:color="auto"/>
      </w:divBdr>
    </w:div>
    <w:div w:id="1502966807">
      <w:bodyDiv w:val="1"/>
      <w:marLeft w:val="0"/>
      <w:marRight w:val="0"/>
      <w:marTop w:val="0"/>
      <w:marBottom w:val="0"/>
      <w:divBdr>
        <w:top w:val="none" w:sz="0" w:space="0" w:color="auto"/>
        <w:left w:val="none" w:sz="0" w:space="0" w:color="auto"/>
        <w:bottom w:val="none" w:sz="0" w:space="0" w:color="auto"/>
        <w:right w:val="none" w:sz="0" w:space="0" w:color="auto"/>
      </w:divBdr>
      <w:divsChild>
        <w:div w:id="962154550">
          <w:marLeft w:val="0"/>
          <w:marRight w:val="0"/>
          <w:marTop w:val="0"/>
          <w:marBottom w:val="0"/>
          <w:divBdr>
            <w:top w:val="none" w:sz="0" w:space="0" w:color="auto"/>
            <w:left w:val="none" w:sz="0" w:space="0" w:color="auto"/>
            <w:bottom w:val="none" w:sz="0" w:space="0" w:color="auto"/>
            <w:right w:val="none" w:sz="0" w:space="0" w:color="auto"/>
          </w:divBdr>
        </w:div>
        <w:div w:id="1888105791">
          <w:marLeft w:val="0"/>
          <w:marRight w:val="0"/>
          <w:marTop w:val="0"/>
          <w:marBottom w:val="0"/>
          <w:divBdr>
            <w:top w:val="none" w:sz="0" w:space="0" w:color="auto"/>
            <w:left w:val="none" w:sz="0" w:space="0" w:color="auto"/>
            <w:bottom w:val="none" w:sz="0" w:space="0" w:color="auto"/>
            <w:right w:val="none" w:sz="0" w:space="0" w:color="auto"/>
          </w:divBdr>
        </w:div>
      </w:divsChild>
    </w:div>
    <w:div w:id="1537499550">
      <w:bodyDiv w:val="1"/>
      <w:marLeft w:val="0"/>
      <w:marRight w:val="0"/>
      <w:marTop w:val="0"/>
      <w:marBottom w:val="0"/>
      <w:divBdr>
        <w:top w:val="none" w:sz="0" w:space="0" w:color="auto"/>
        <w:left w:val="none" w:sz="0" w:space="0" w:color="auto"/>
        <w:bottom w:val="none" w:sz="0" w:space="0" w:color="auto"/>
        <w:right w:val="none" w:sz="0" w:space="0" w:color="auto"/>
      </w:divBdr>
    </w:div>
    <w:div w:id="1547258484">
      <w:bodyDiv w:val="1"/>
      <w:marLeft w:val="0"/>
      <w:marRight w:val="0"/>
      <w:marTop w:val="0"/>
      <w:marBottom w:val="0"/>
      <w:divBdr>
        <w:top w:val="none" w:sz="0" w:space="0" w:color="auto"/>
        <w:left w:val="none" w:sz="0" w:space="0" w:color="auto"/>
        <w:bottom w:val="none" w:sz="0" w:space="0" w:color="auto"/>
        <w:right w:val="none" w:sz="0" w:space="0" w:color="auto"/>
      </w:divBdr>
    </w:div>
    <w:div w:id="1566791669">
      <w:bodyDiv w:val="1"/>
      <w:marLeft w:val="0"/>
      <w:marRight w:val="0"/>
      <w:marTop w:val="0"/>
      <w:marBottom w:val="0"/>
      <w:divBdr>
        <w:top w:val="none" w:sz="0" w:space="0" w:color="auto"/>
        <w:left w:val="none" w:sz="0" w:space="0" w:color="auto"/>
        <w:bottom w:val="none" w:sz="0" w:space="0" w:color="auto"/>
        <w:right w:val="none" w:sz="0" w:space="0" w:color="auto"/>
      </w:divBdr>
    </w:div>
    <w:div w:id="1572354172">
      <w:bodyDiv w:val="1"/>
      <w:marLeft w:val="0"/>
      <w:marRight w:val="0"/>
      <w:marTop w:val="0"/>
      <w:marBottom w:val="0"/>
      <w:divBdr>
        <w:top w:val="none" w:sz="0" w:space="0" w:color="auto"/>
        <w:left w:val="none" w:sz="0" w:space="0" w:color="auto"/>
        <w:bottom w:val="none" w:sz="0" w:space="0" w:color="auto"/>
        <w:right w:val="none" w:sz="0" w:space="0" w:color="auto"/>
      </w:divBdr>
    </w:div>
    <w:div w:id="1638560261">
      <w:bodyDiv w:val="1"/>
      <w:marLeft w:val="0"/>
      <w:marRight w:val="0"/>
      <w:marTop w:val="0"/>
      <w:marBottom w:val="0"/>
      <w:divBdr>
        <w:top w:val="none" w:sz="0" w:space="0" w:color="auto"/>
        <w:left w:val="none" w:sz="0" w:space="0" w:color="auto"/>
        <w:bottom w:val="none" w:sz="0" w:space="0" w:color="auto"/>
        <w:right w:val="none" w:sz="0" w:space="0" w:color="auto"/>
      </w:divBdr>
    </w:div>
    <w:div w:id="1732922635">
      <w:bodyDiv w:val="1"/>
      <w:marLeft w:val="0"/>
      <w:marRight w:val="0"/>
      <w:marTop w:val="0"/>
      <w:marBottom w:val="0"/>
      <w:divBdr>
        <w:top w:val="none" w:sz="0" w:space="0" w:color="auto"/>
        <w:left w:val="none" w:sz="0" w:space="0" w:color="auto"/>
        <w:bottom w:val="none" w:sz="0" w:space="0" w:color="auto"/>
        <w:right w:val="none" w:sz="0" w:space="0" w:color="auto"/>
      </w:divBdr>
    </w:div>
    <w:div w:id="1738819671">
      <w:bodyDiv w:val="1"/>
      <w:marLeft w:val="0"/>
      <w:marRight w:val="0"/>
      <w:marTop w:val="0"/>
      <w:marBottom w:val="0"/>
      <w:divBdr>
        <w:top w:val="none" w:sz="0" w:space="0" w:color="auto"/>
        <w:left w:val="none" w:sz="0" w:space="0" w:color="auto"/>
        <w:bottom w:val="none" w:sz="0" w:space="0" w:color="auto"/>
        <w:right w:val="none" w:sz="0" w:space="0" w:color="auto"/>
      </w:divBdr>
    </w:div>
    <w:div w:id="1757675529">
      <w:bodyDiv w:val="1"/>
      <w:marLeft w:val="0"/>
      <w:marRight w:val="0"/>
      <w:marTop w:val="0"/>
      <w:marBottom w:val="0"/>
      <w:divBdr>
        <w:top w:val="none" w:sz="0" w:space="0" w:color="auto"/>
        <w:left w:val="none" w:sz="0" w:space="0" w:color="auto"/>
        <w:bottom w:val="none" w:sz="0" w:space="0" w:color="auto"/>
        <w:right w:val="none" w:sz="0" w:space="0" w:color="auto"/>
      </w:divBdr>
    </w:div>
    <w:div w:id="1787771315">
      <w:bodyDiv w:val="1"/>
      <w:marLeft w:val="0"/>
      <w:marRight w:val="0"/>
      <w:marTop w:val="0"/>
      <w:marBottom w:val="0"/>
      <w:divBdr>
        <w:top w:val="none" w:sz="0" w:space="0" w:color="auto"/>
        <w:left w:val="none" w:sz="0" w:space="0" w:color="auto"/>
        <w:bottom w:val="none" w:sz="0" w:space="0" w:color="auto"/>
        <w:right w:val="none" w:sz="0" w:space="0" w:color="auto"/>
      </w:divBdr>
    </w:div>
    <w:div w:id="1841844072">
      <w:bodyDiv w:val="1"/>
      <w:marLeft w:val="0"/>
      <w:marRight w:val="0"/>
      <w:marTop w:val="0"/>
      <w:marBottom w:val="0"/>
      <w:divBdr>
        <w:top w:val="none" w:sz="0" w:space="0" w:color="auto"/>
        <w:left w:val="none" w:sz="0" w:space="0" w:color="auto"/>
        <w:bottom w:val="none" w:sz="0" w:space="0" w:color="auto"/>
        <w:right w:val="none" w:sz="0" w:space="0" w:color="auto"/>
      </w:divBdr>
    </w:div>
    <w:div w:id="1851141413">
      <w:bodyDiv w:val="1"/>
      <w:marLeft w:val="0"/>
      <w:marRight w:val="0"/>
      <w:marTop w:val="0"/>
      <w:marBottom w:val="0"/>
      <w:divBdr>
        <w:top w:val="none" w:sz="0" w:space="0" w:color="auto"/>
        <w:left w:val="none" w:sz="0" w:space="0" w:color="auto"/>
        <w:bottom w:val="none" w:sz="0" w:space="0" w:color="auto"/>
        <w:right w:val="none" w:sz="0" w:space="0" w:color="auto"/>
      </w:divBdr>
    </w:div>
    <w:div w:id="1863013736">
      <w:bodyDiv w:val="1"/>
      <w:marLeft w:val="0"/>
      <w:marRight w:val="0"/>
      <w:marTop w:val="0"/>
      <w:marBottom w:val="0"/>
      <w:divBdr>
        <w:top w:val="none" w:sz="0" w:space="0" w:color="auto"/>
        <w:left w:val="none" w:sz="0" w:space="0" w:color="auto"/>
        <w:bottom w:val="none" w:sz="0" w:space="0" w:color="auto"/>
        <w:right w:val="none" w:sz="0" w:space="0" w:color="auto"/>
      </w:divBdr>
    </w:div>
    <w:div w:id="1887982349">
      <w:bodyDiv w:val="1"/>
      <w:marLeft w:val="0"/>
      <w:marRight w:val="0"/>
      <w:marTop w:val="0"/>
      <w:marBottom w:val="0"/>
      <w:divBdr>
        <w:top w:val="none" w:sz="0" w:space="0" w:color="auto"/>
        <w:left w:val="none" w:sz="0" w:space="0" w:color="auto"/>
        <w:bottom w:val="none" w:sz="0" w:space="0" w:color="auto"/>
        <w:right w:val="none" w:sz="0" w:space="0" w:color="auto"/>
      </w:divBdr>
    </w:div>
    <w:div w:id="1905751162">
      <w:bodyDiv w:val="1"/>
      <w:marLeft w:val="0"/>
      <w:marRight w:val="0"/>
      <w:marTop w:val="0"/>
      <w:marBottom w:val="0"/>
      <w:divBdr>
        <w:top w:val="none" w:sz="0" w:space="0" w:color="auto"/>
        <w:left w:val="none" w:sz="0" w:space="0" w:color="auto"/>
        <w:bottom w:val="none" w:sz="0" w:space="0" w:color="auto"/>
        <w:right w:val="none" w:sz="0" w:space="0" w:color="auto"/>
      </w:divBdr>
    </w:div>
    <w:div w:id="1953055263">
      <w:bodyDiv w:val="1"/>
      <w:marLeft w:val="0"/>
      <w:marRight w:val="0"/>
      <w:marTop w:val="0"/>
      <w:marBottom w:val="0"/>
      <w:divBdr>
        <w:top w:val="none" w:sz="0" w:space="0" w:color="auto"/>
        <w:left w:val="none" w:sz="0" w:space="0" w:color="auto"/>
        <w:bottom w:val="none" w:sz="0" w:space="0" w:color="auto"/>
        <w:right w:val="none" w:sz="0" w:space="0" w:color="auto"/>
      </w:divBdr>
    </w:div>
    <w:div w:id="1953897906">
      <w:bodyDiv w:val="1"/>
      <w:marLeft w:val="0"/>
      <w:marRight w:val="0"/>
      <w:marTop w:val="0"/>
      <w:marBottom w:val="0"/>
      <w:divBdr>
        <w:top w:val="none" w:sz="0" w:space="0" w:color="auto"/>
        <w:left w:val="none" w:sz="0" w:space="0" w:color="auto"/>
        <w:bottom w:val="none" w:sz="0" w:space="0" w:color="auto"/>
        <w:right w:val="none" w:sz="0" w:space="0" w:color="auto"/>
      </w:divBdr>
    </w:div>
    <w:div w:id="213459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60A8B-B59B-4C9A-89CC-6B379C46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бюджетное образовательное учреждение</vt:lpstr>
    </vt:vector>
  </TitlesOfParts>
  <Company>SapFire</Company>
  <LinksUpToDate>false</LinksUpToDate>
  <CharactersWithSpaces>2669</CharactersWithSpaces>
  <SharedDoc>false</SharedDoc>
  <HLinks>
    <vt:vector size="150" baseType="variant">
      <vt:variant>
        <vt:i4>1900554</vt:i4>
      </vt:variant>
      <vt:variant>
        <vt:i4>72</vt:i4>
      </vt:variant>
      <vt:variant>
        <vt:i4>0</vt:i4>
      </vt:variant>
      <vt:variant>
        <vt:i4>5</vt:i4>
      </vt:variant>
      <vt:variant>
        <vt:lpwstr>consultantplus://offline/ref=DA0A9BD61B71D8EC58E2328C9E0C7AEC27EC508321D5008EE82B47C0A04A825F79B45EE3FCBC7907ECH</vt:lpwstr>
      </vt:variant>
      <vt:variant>
        <vt:lpwstr/>
      </vt:variant>
      <vt:variant>
        <vt:i4>7340093</vt:i4>
      </vt:variant>
      <vt:variant>
        <vt:i4>69</vt:i4>
      </vt:variant>
      <vt:variant>
        <vt:i4>0</vt:i4>
      </vt:variant>
      <vt:variant>
        <vt:i4>5</vt:i4>
      </vt:variant>
      <vt:variant>
        <vt:lpwstr>consultantplus://offline/ref=DA0A9BD61B71D8EC58E23B9E9C0C7AEC2EEA57882B880A86B12745C7AF15955830B85FE3FCBC07E9H</vt:lpwstr>
      </vt:variant>
      <vt:variant>
        <vt:lpwstr/>
      </vt:variant>
      <vt:variant>
        <vt:i4>7340093</vt:i4>
      </vt:variant>
      <vt:variant>
        <vt:i4>66</vt:i4>
      </vt:variant>
      <vt:variant>
        <vt:i4>0</vt:i4>
      </vt:variant>
      <vt:variant>
        <vt:i4>5</vt:i4>
      </vt:variant>
      <vt:variant>
        <vt:lpwstr>consultantplus://offline/ref=DA0A9BD61B71D8EC58E23B9E9C0C7AEC21E35E862B880A86B12745C7AF15955830B85FE3FCBD07EDH</vt:lpwstr>
      </vt:variant>
      <vt:variant>
        <vt:lpwstr/>
      </vt:variant>
      <vt:variant>
        <vt:i4>4259926</vt:i4>
      </vt:variant>
      <vt:variant>
        <vt:i4>63</vt:i4>
      </vt:variant>
      <vt:variant>
        <vt:i4>0</vt:i4>
      </vt:variant>
      <vt:variant>
        <vt:i4>5</vt:i4>
      </vt:variant>
      <vt:variant>
        <vt:lpwstr>consultantplus://offline/ref=538C146A8D9B1F1E2FDFAB5DE3E8BAF977B970F1352EE67F650ED38B0365E23626517E9566FAE8H3IEH</vt:lpwstr>
      </vt:variant>
      <vt:variant>
        <vt:lpwstr/>
      </vt:variant>
      <vt:variant>
        <vt:i4>2555967</vt:i4>
      </vt:variant>
      <vt:variant>
        <vt:i4>60</vt:i4>
      </vt:variant>
      <vt:variant>
        <vt:i4>0</vt:i4>
      </vt:variant>
      <vt:variant>
        <vt:i4>5</vt:i4>
      </vt:variant>
      <vt:variant>
        <vt:lpwstr>consultantplus://offline/ref=538C146A8D9B1F1E2FDFA24FE1E8BAF97EBF74F33F73EC773C02D18C0C3AF5316F5D7F9566FAHEI8H</vt:lpwstr>
      </vt:variant>
      <vt:variant>
        <vt:lpwstr/>
      </vt:variant>
      <vt:variant>
        <vt:i4>2555959</vt:i4>
      </vt:variant>
      <vt:variant>
        <vt:i4>57</vt:i4>
      </vt:variant>
      <vt:variant>
        <vt:i4>0</vt:i4>
      </vt:variant>
      <vt:variant>
        <vt:i4>5</vt:i4>
      </vt:variant>
      <vt:variant>
        <vt:lpwstr>consultantplus://offline/ref=538C146A8D9B1F1E2FDFA24FE1E8BAF971B67EF43F73EC773C02D18C0C3AF5316F5D7F9566FBHEIAH</vt:lpwstr>
      </vt:variant>
      <vt:variant>
        <vt:lpwstr/>
      </vt:variant>
      <vt:variant>
        <vt:i4>7929910</vt:i4>
      </vt:variant>
      <vt:variant>
        <vt:i4>54</vt:i4>
      </vt:variant>
      <vt:variant>
        <vt:i4>0</vt:i4>
      </vt:variant>
      <vt:variant>
        <vt:i4>5</vt:i4>
      </vt:variant>
      <vt:variant>
        <vt:lpwstr>consultantplus://offline/ref=1C5B3988739CB76B3CB3C76F0AE72A2665D58061092CE2495347D57FA1865F1CBB627F3BA2BAB1F7DFD0N</vt:lpwstr>
      </vt:variant>
      <vt:variant>
        <vt:lpwstr/>
      </vt:variant>
      <vt:variant>
        <vt:i4>8192099</vt:i4>
      </vt:variant>
      <vt:variant>
        <vt:i4>51</vt:i4>
      </vt:variant>
      <vt:variant>
        <vt:i4>0</vt:i4>
      </vt:variant>
      <vt:variant>
        <vt:i4>5</vt:i4>
      </vt:variant>
      <vt:variant>
        <vt:lpwstr>consultantplus://offline/ref=1C5B3988739CB76B3CB3C76F0AE72A2665D48D680523E2495347D57FA1865F1CBB627F39A3BDDBD8N</vt:lpwstr>
      </vt:variant>
      <vt:variant>
        <vt:lpwstr/>
      </vt:variant>
      <vt:variant>
        <vt:i4>6291509</vt:i4>
      </vt:variant>
      <vt:variant>
        <vt:i4>48</vt:i4>
      </vt:variant>
      <vt:variant>
        <vt:i4>0</vt:i4>
      </vt:variant>
      <vt:variant>
        <vt:i4>5</vt:i4>
      </vt:variant>
      <vt:variant>
        <vt:lpwstr/>
      </vt:variant>
      <vt:variant>
        <vt:lpwstr>Par677</vt:lpwstr>
      </vt:variant>
      <vt:variant>
        <vt:i4>6488113</vt:i4>
      </vt:variant>
      <vt:variant>
        <vt:i4>45</vt:i4>
      </vt:variant>
      <vt:variant>
        <vt:i4>0</vt:i4>
      </vt:variant>
      <vt:variant>
        <vt:i4>5</vt:i4>
      </vt:variant>
      <vt:variant>
        <vt:lpwstr/>
      </vt:variant>
      <vt:variant>
        <vt:lpwstr>Par1339</vt:lpwstr>
      </vt:variant>
      <vt:variant>
        <vt:i4>6619185</vt:i4>
      </vt:variant>
      <vt:variant>
        <vt:i4>42</vt:i4>
      </vt:variant>
      <vt:variant>
        <vt:i4>0</vt:i4>
      </vt:variant>
      <vt:variant>
        <vt:i4>5</vt:i4>
      </vt:variant>
      <vt:variant>
        <vt:lpwstr/>
      </vt:variant>
      <vt:variant>
        <vt:lpwstr>Par1352</vt:lpwstr>
      </vt:variant>
      <vt:variant>
        <vt:i4>2818067</vt:i4>
      </vt:variant>
      <vt:variant>
        <vt:i4>39</vt:i4>
      </vt:variant>
      <vt:variant>
        <vt:i4>0</vt:i4>
      </vt:variant>
      <vt:variant>
        <vt:i4>5</vt:i4>
      </vt:variant>
      <vt:variant>
        <vt:lpwstr/>
      </vt:variant>
      <vt:variant>
        <vt:lpwstr>sub_3110</vt:lpwstr>
      </vt:variant>
      <vt:variant>
        <vt:i4>6422577</vt:i4>
      </vt:variant>
      <vt:variant>
        <vt:i4>36</vt:i4>
      </vt:variant>
      <vt:variant>
        <vt:i4>0</vt:i4>
      </vt:variant>
      <vt:variant>
        <vt:i4>5</vt:i4>
      </vt:variant>
      <vt:variant>
        <vt:lpwstr/>
      </vt:variant>
      <vt:variant>
        <vt:lpwstr>Par1322</vt:lpwstr>
      </vt:variant>
      <vt:variant>
        <vt:i4>6619185</vt:i4>
      </vt:variant>
      <vt:variant>
        <vt:i4>33</vt:i4>
      </vt:variant>
      <vt:variant>
        <vt:i4>0</vt:i4>
      </vt:variant>
      <vt:variant>
        <vt:i4>5</vt:i4>
      </vt:variant>
      <vt:variant>
        <vt:lpwstr/>
      </vt:variant>
      <vt:variant>
        <vt:lpwstr>Par1351</vt:lpwstr>
      </vt:variant>
      <vt:variant>
        <vt:i4>3407917</vt:i4>
      </vt:variant>
      <vt:variant>
        <vt:i4>30</vt:i4>
      </vt:variant>
      <vt:variant>
        <vt:i4>0</vt:i4>
      </vt:variant>
      <vt:variant>
        <vt:i4>5</vt:i4>
      </vt:variant>
      <vt:variant>
        <vt:lpwstr>http://www.sberbank-ast.ru/</vt:lpwstr>
      </vt:variant>
      <vt:variant>
        <vt:lpwstr/>
      </vt:variant>
      <vt:variant>
        <vt:i4>6422582</vt:i4>
      </vt:variant>
      <vt:variant>
        <vt:i4>27</vt:i4>
      </vt:variant>
      <vt:variant>
        <vt:i4>0</vt:i4>
      </vt:variant>
      <vt:variant>
        <vt:i4>5</vt:i4>
      </vt:variant>
      <vt:variant>
        <vt:lpwstr/>
      </vt:variant>
      <vt:variant>
        <vt:lpwstr>Par546</vt:lpwstr>
      </vt:variant>
      <vt:variant>
        <vt:i4>6553654</vt:i4>
      </vt:variant>
      <vt:variant>
        <vt:i4>24</vt:i4>
      </vt:variant>
      <vt:variant>
        <vt:i4>0</vt:i4>
      </vt:variant>
      <vt:variant>
        <vt:i4>5</vt:i4>
      </vt:variant>
      <vt:variant>
        <vt:lpwstr/>
      </vt:variant>
      <vt:variant>
        <vt:lpwstr>Par540</vt:lpwstr>
      </vt:variant>
      <vt:variant>
        <vt:i4>7274549</vt:i4>
      </vt:variant>
      <vt:variant>
        <vt:i4>21</vt:i4>
      </vt:variant>
      <vt:variant>
        <vt:i4>0</vt:i4>
      </vt:variant>
      <vt:variant>
        <vt:i4>5</vt:i4>
      </vt:variant>
      <vt:variant>
        <vt:lpwstr>http://www.zakupki.gov.ru/</vt:lpwstr>
      </vt:variant>
      <vt:variant>
        <vt:lpwstr/>
      </vt:variant>
      <vt:variant>
        <vt:i4>2949228</vt:i4>
      </vt:variant>
      <vt:variant>
        <vt:i4>18</vt:i4>
      </vt:variant>
      <vt:variant>
        <vt:i4>0</vt:i4>
      </vt:variant>
      <vt:variant>
        <vt:i4>5</vt:i4>
      </vt:variant>
      <vt:variant>
        <vt:lpwstr>consultantplus://offline/ref=0B33919A35D445F61F37C8E7724CC5C63C80B78139C16D7C7AC7CB2F9EBA26C9D92E1C7B0FA57318N4d0J</vt:lpwstr>
      </vt:variant>
      <vt:variant>
        <vt:lpwstr/>
      </vt:variant>
      <vt:variant>
        <vt:i4>69337139</vt:i4>
      </vt:variant>
      <vt:variant>
        <vt:i4>15</vt:i4>
      </vt:variant>
      <vt:variant>
        <vt:i4>0</vt:i4>
      </vt:variant>
      <vt:variant>
        <vt:i4>5</vt:i4>
      </vt:variant>
      <vt:variant>
        <vt:lpwstr>../Local Settings/Temporary Internet Files/Downloads/Федеральный закон от 5 апреля 2013 г. N 44-ФЗ 'О контрактной.rtf</vt:lpwstr>
      </vt:variant>
      <vt:variant>
        <vt:lpwstr>sub_379</vt:lpwstr>
      </vt:variant>
      <vt:variant>
        <vt:i4>4063288</vt:i4>
      </vt:variant>
      <vt:variant>
        <vt:i4>12</vt:i4>
      </vt:variant>
      <vt:variant>
        <vt:i4>0</vt:i4>
      </vt:variant>
      <vt:variant>
        <vt:i4>5</vt:i4>
      </vt:variant>
      <vt:variant>
        <vt:lpwstr>consultantplus://offline/ref=289EFFB4E09A78DE08FE748608F0B0E4225EB9DF9A259F7C4DBD589C9C2625250779960CF31DF9285At2K</vt:lpwstr>
      </vt:variant>
      <vt:variant>
        <vt:lpwstr/>
      </vt:variant>
      <vt:variant>
        <vt:i4>917591</vt:i4>
      </vt:variant>
      <vt:variant>
        <vt:i4>9</vt:i4>
      </vt:variant>
      <vt:variant>
        <vt:i4>0</vt:i4>
      </vt:variant>
      <vt:variant>
        <vt:i4>5</vt:i4>
      </vt:variant>
      <vt:variant>
        <vt:lpwstr>consultantplus://offline/ref=E65648097A89514115238AAB661F854A53C7E4E1DFCDC92C1E64D284685C0ECDF6E0D52CD6P8BDI</vt:lpwstr>
      </vt:variant>
      <vt:variant>
        <vt:lpwstr/>
      </vt:variant>
      <vt:variant>
        <vt:i4>1638434</vt:i4>
      </vt:variant>
      <vt:variant>
        <vt:i4>6</vt:i4>
      </vt:variant>
      <vt:variant>
        <vt:i4>0</vt:i4>
      </vt:variant>
      <vt:variant>
        <vt:i4>5</vt:i4>
      </vt:variant>
      <vt:variant>
        <vt:lpwstr/>
      </vt:variant>
      <vt:variant>
        <vt:lpwstr>sub_33</vt:lpwstr>
      </vt:variant>
      <vt:variant>
        <vt:i4>3145779</vt:i4>
      </vt:variant>
      <vt:variant>
        <vt:i4>3</vt:i4>
      </vt:variant>
      <vt:variant>
        <vt:i4>0</vt:i4>
      </vt:variant>
      <vt:variant>
        <vt:i4>5</vt:i4>
      </vt:variant>
      <vt:variant>
        <vt:lpwstr>consultantplus://offline/ref=A64AF395092224916F7186594BAD55B3242F911E18966B100B9BB8584E204A1F596B8E85B7ADX742O</vt:lpwstr>
      </vt:variant>
      <vt:variant>
        <vt:lpwstr/>
      </vt:variant>
      <vt:variant>
        <vt:i4>3604539</vt:i4>
      </vt:variant>
      <vt:variant>
        <vt:i4>0</vt:i4>
      </vt:variant>
      <vt:variant>
        <vt:i4>0</vt:i4>
      </vt:variant>
      <vt:variant>
        <vt:i4>5</vt:i4>
      </vt:variant>
      <vt:variant>
        <vt:lpwstr>consultantplus://offline/ref=A64AF395092224916F7186594BAD55B3242E9F11119C6B100B9BB8584E204A1F596B8E85B4A7730AX14BO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бюджетное образовательное учреждение</dc:title>
  <dc:creator>expert4</dc:creator>
  <cp:lastModifiedBy>Мехаев Александр Борисович</cp:lastModifiedBy>
  <cp:revision>2</cp:revision>
  <cp:lastPrinted>2018-10-22T07:01:00Z</cp:lastPrinted>
  <dcterms:created xsi:type="dcterms:W3CDTF">2018-10-25T12:41:00Z</dcterms:created>
  <dcterms:modified xsi:type="dcterms:W3CDTF">2018-10-25T12:41:00Z</dcterms:modified>
</cp:coreProperties>
</file>