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9C" w:rsidRDefault="00A212CC" w:rsidP="00A212CC">
      <w:bookmarkStart w:id="0" w:name="_GoBack"/>
      <w:r>
        <w:t>Нужно:</w:t>
      </w:r>
    </w:p>
    <w:p w:rsidR="00A212CC" w:rsidRPr="00A212CC" w:rsidRDefault="00A212CC" w:rsidP="00A212CC">
      <w:pPr>
        <w:pStyle w:val="a3"/>
        <w:numPr>
          <w:ilvl w:val="0"/>
          <w:numId w:val="1"/>
        </w:numPr>
      </w:pPr>
      <w:r>
        <w:t xml:space="preserve">Отвод чугунный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100х45 – 5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Труба чугунная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>100х3000 – 1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Тройник чугунный косой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100х50х45 – 1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Труба чугунная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50х1000 – 1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Отвод чугунный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>50х45 – 2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Тройник чугунный косой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100х100х45 – 1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Переход чугунный на пластик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50 – 1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Переход чугунный на пластик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100 – 1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>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>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Обжимная манжета 10 бар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100 – 12 шт.</w:t>
      </w:r>
    </w:p>
    <w:p w:rsidR="00A212CC" w:rsidRDefault="00A212CC" w:rsidP="00A212CC">
      <w:pPr>
        <w:pStyle w:val="a3"/>
        <w:numPr>
          <w:ilvl w:val="0"/>
          <w:numId w:val="1"/>
        </w:numPr>
      </w:pPr>
      <w:r>
        <w:t xml:space="preserve">Обжимная манжета 10 бар </w:t>
      </w:r>
      <w:r w:rsidRPr="00A212CC">
        <w:rPr>
          <w:lang w:val="en-US"/>
        </w:rPr>
        <w:t>SML</w:t>
      </w:r>
      <w:r w:rsidRPr="00A212CC">
        <w:t xml:space="preserve"> </w:t>
      </w:r>
      <w:proofErr w:type="spellStart"/>
      <w:r w:rsidRPr="00A212CC">
        <w:rPr>
          <w:lang w:val="en-US"/>
        </w:rPr>
        <w:t>Duker</w:t>
      </w:r>
      <w:proofErr w:type="spellEnd"/>
      <w:r w:rsidRPr="00A212CC">
        <w:t xml:space="preserve"> </w:t>
      </w:r>
      <w:proofErr w:type="spellStart"/>
      <w:r w:rsidRPr="00A212CC">
        <w:rPr>
          <w:lang w:val="en-US"/>
        </w:rPr>
        <w:t>Dn</w:t>
      </w:r>
      <w:proofErr w:type="spellEnd"/>
      <w:r>
        <w:t xml:space="preserve"> 50 – 4 шт.</w:t>
      </w:r>
    </w:p>
    <w:bookmarkEnd w:id="0"/>
    <w:p w:rsidR="00A212CC" w:rsidRPr="00A212CC" w:rsidRDefault="00A212CC" w:rsidP="00A212CC">
      <w:pPr>
        <w:pStyle w:val="a3"/>
        <w:numPr>
          <w:ilvl w:val="0"/>
          <w:numId w:val="1"/>
        </w:numPr>
      </w:pPr>
    </w:p>
    <w:sectPr w:rsidR="00A212CC" w:rsidRPr="00A2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1093C"/>
    <w:multiLevelType w:val="hybridMultilevel"/>
    <w:tmpl w:val="2B4A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40"/>
    <w:rsid w:val="005D7940"/>
    <w:rsid w:val="0064059C"/>
    <w:rsid w:val="00A2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B327B-6FB3-4ABB-97F2-91417CC1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NB-000-260</dc:creator>
  <cp:keywords/>
  <dc:description/>
  <cp:lastModifiedBy>NB-000-260</cp:lastModifiedBy>
  <cp:revision>2</cp:revision>
  <dcterms:created xsi:type="dcterms:W3CDTF">2018-11-12T15:36:00Z</dcterms:created>
  <dcterms:modified xsi:type="dcterms:W3CDTF">2018-11-12T15:36:00Z</dcterms:modified>
</cp:coreProperties>
</file>