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>Основные атрибуты Вид оборудования Интерактивная доска Операционная</w:t>
      </w:r>
    </w:p>
    <w:p>
      <w:pPr>
        <w:rPr>
          <w:rFonts w:hint="default"/>
        </w:rPr>
      </w:pPr>
      <w:r>
        <w:rPr>
          <w:rFonts w:hint="default"/>
        </w:rPr>
        <w:t>система Windows 8 Способ установки Комбинированный Цвет Темно-серый</w:t>
      </w:r>
    </w:p>
    <w:p>
      <w:pPr>
        <w:rPr>
          <w:rFonts w:hint="default"/>
        </w:rPr>
      </w:pPr>
      <w:r>
        <w:rPr>
          <w:rFonts w:hint="default"/>
        </w:rPr>
        <w:t>Встроенный микрофон Да Количество касаний 6.0 Питание USB</w:t>
      </w:r>
    </w:p>
    <w:p>
      <w:pPr>
        <w:rPr>
          <w:rFonts w:hint="default"/>
        </w:rPr>
      </w:pPr>
      <w:r>
        <w:rPr>
          <w:rFonts w:hint="default"/>
        </w:rPr>
        <w:t>Гарантийный срок 60(мес) Размеры Разрешение экрана 2048×1152</w:t>
      </w:r>
    </w:p>
    <w:p>
      <w:pPr>
        <w:rPr>
          <w:rFonts w:hint="default"/>
        </w:rPr>
      </w:pPr>
      <w:r>
        <w:rPr>
          <w:rFonts w:hint="default"/>
        </w:rPr>
        <w:t>Соотношение сторон 16:9 Вес 48.0(кг) Дополнительные характеристики</w:t>
      </w:r>
    </w:p>
    <w:p>
      <w:pPr>
        <w:rPr>
          <w:rFonts w:hint="default"/>
        </w:rPr>
      </w:pPr>
      <w:r>
        <w:rPr>
          <w:rFonts w:hint="default"/>
        </w:rPr>
        <w:t>Операционные системы Windows XP с пакетом обновления 3 и выше</w:t>
      </w:r>
    </w:p>
    <w:p>
      <w:pPr>
        <w:rPr>
          <w:rFonts w:hint="default"/>
        </w:rPr>
      </w:pPr>
      <w:r>
        <w:rPr>
          <w:rFonts w:hint="default"/>
        </w:rPr>
        <w:t>(XP/Vista/7); Mac OSX 10.4.11 – 10.6.4 (Tiger/ Leopard/Snow Leopard); Linux</w:t>
      </w:r>
    </w:p>
    <w:p>
      <w:pPr>
        <w:rPr>
          <w:rFonts w:hint="default"/>
        </w:rPr>
      </w:pPr>
      <w:r>
        <w:rPr>
          <w:rFonts w:hint="default"/>
        </w:rPr>
        <w:t>Ubuntu 9.10 или 10.04; Debian Lenny; Linex Colegios 2010; Linkat 3; ALT_Linux</w:t>
      </w:r>
    </w:p>
    <w:p>
      <w:pPr>
        <w:rPr>
          <w:rFonts w:hint="default"/>
        </w:rPr>
      </w:pPr>
      <w:r>
        <w:rPr>
          <w:rFonts w:hint="default"/>
        </w:rPr>
        <w:t>(Росс Разрешение 17200 x 9200 Форматы экрана 16:9 Габаритные размеры</w:t>
      </w:r>
    </w:p>
    <w:p>
      <w:pPr>
        <w:rPr>
          <w:rFonts w:hint="default"/>
        </w:rPr>
      </w:pPr>
      <w:r>
        <w:rPr>
          <w:rFonts w:hint="default"/>
        </w:rPr>
        <w:t>2336 мм x 1329 мм (92 дюйма x 52,3 дюйма) Фактическая диагональ</w:t>
      </w:r>
    </w:p>
    <w:p>
      <w:pPr>
        <w:rPr>
          <w:rFonts w:hint="default"/>
        </w:rPr>
      </w:pPr>
      <w:r>
        <w:rPr>
          <w:rFonts w:hint="default"/>
        </w:rPr>
        <w:t>изображения 2392 мм (94,2 дюйма) Вес доски 48 кг (106 фунтов) Размеры</w:t>
      </w:r>
    </w:p>
    <w:p>
      <w:pPr>
        <w:rPr>
          <w:rFonts w:hint="default"/>
        </w:rPr>
      </w:pPr>
      <w:r>
        <w:rPr>
          <w:rFonts w:hint="default"/>
        </w:rPr>
        <w:t>доски в упаковке 2572 мм x 1495 мм x 110 мм (101,3 дюйма x 58,9 дюйма x</w:t>
      </w:r>
    </w:p>
    <w:p>
      <w:pPr>
        <w:rPr>
          <w:rFonts w:hint="default"/>
        </w:rPr>
      </w:pPr>
      <w:r>
        <w:rPr>
          <w:rFonts w:hint="default"/>
        </w:rPr>
        <w:t>4,33 дюйма) ПК Процессор 2,0 ГГц Intel Core 2 Duo или более быстрый для</w:t>
      </w:r>
    </w:p>
    <w:p>
      <w:pPr>
        <w:rPr>
          <w:rFonts w:hint="default"/>
        </w:rPr>
      </w:pPr>
      <w:r>
        <w:rPr>
          <w:rFonts w:hint="default"/>
        </w:rPr>
        <w:t>видео в качестве HD, 1 ГБ ОЗУ требуется для воспроизведения видео в</w:t>
      </w:r>
    </w:p>
    <w:p>
      <w:pPr>
        <w:rPr>
          <w:rFonts w:hint="default"/>
        </w:rPr>
      </w:pPr>
      <w:r>
        <w:rPr>
          <w:rFonts w:hint="default"/>
        </w:rPr>
        <w:t>качестве HD, разрешение экрана 1024 x 768, 1,5 ГБ свободного места на</w:t>
      </w:r>
    </w:p>
    <w:p>
      <w:pPr>
        <w:rPr>
          <w:rFonts w:hint="default"/>
        </w:rPr>
      </w:pPr>
      <w:r>
        <w:rPr>
          <w:rFonts w:hint="default"/>
        </w:rPr>
        <w:t>диске Mac Процессор 2,0 ГГц Intel Core 2 Duo, 512 МБ ОЗУ, разрешение</w:t>
      </w:r>
    </w:p>
    <w:p>
      <w:pPr>
        <w:rPr>
          <w:rFonts w:hint="default"/>
        </w:rPr>
      </w:pPr>
      <w:r>
        <w:rPr>
          <w:rFonts w:hint="default"/>
        </w:rPr>
        <w:t>экрана 1024 x 768, 3,0 ГБ свободного места на диске Разрешение</w:t>
      </w:r>
    </w:p>
    <w:p>
      <w:pPr>
        <w:rPr>
          <w:rFonts w:hint="default"/>
        </w:rPr>
      </w:pPr>
      <w:r>
        <w:rPr>
          <w:rFonts w:hint="default"/>
        </w:rPr>
        <w:t>прикосновения 200 точек (строк) на дюйм Максимальное число</w:t>
      </w:r>
    </w:p>
    <w:p>
      <w:pPr>
        <w:rPr>
          <w:rFonts w:hint="default"/>
        </w:rPr>
      </w:pPr>
      <w:r>
        <w:rPr>
          <w:rFonts w:hint="default"/>
        </w:rPr>
        <w:t>одновременных прикосновений 2 с ActivInspire/4 с Windows 7 Подключение к</w:t>
      </w:r>
    </w:p>
    <w:p>
      <w:pPr>
        <w:rPr>
          <w:rFonts w:hint="default"/>
        </w:rPr>
      </w:pPr>
      <w:r>
        <w:rPr>
          <w:rFonts w:hint="default"/>
        </w:rPr>
        <w:t>компьютеру USB, поставляемый кабель передачи данных USB длиной 3 м</w:t>
      </w:r>
    </w:p>
    <w:p>
      <w:pPr>
        <w:rPr>
          <w:rFonts w:hint="default"/>
        </w:rPr>
      </w:pPr>
      <w:r>
        <w:rPr>
          <w:rFonts w:hint="default"/>
        </w:rPr>
        <w:t>Интерактивная доска– продвинутый инструмент для организации учебного</w:t>
      </w:r>
    </w:p>
    <w:p>
      <w:pPr>
        <w:rPr>
          <w:rFonts w:hint="default"/>
        </w:rPr>
      </w:pPr>
      <w:r>
        <w:rPr>
          <w:rFonts w:hint="default"/>
        </w:rPr>
        <w:t>процесса. В интерактивных досках серии 500 можно работать как маркером,</w:t>
      </w:r>
    </w:p>
    <w:p>
      <w:pPr>
        <w:rPr>
          <w:rFonts w:hint="default"/>
        </w:rPr>
      </w:pPr>
      <w:r>
        <w:rPr>
          <w:rFonts w:hint="default"/>
        </w:rPr>
        <w:t>так и пальцем с поддержкой мультитач жестов. Поверхность автоматически</w:t>
      </w:r>
    </w:p>
    <w:p>
      <w:pPr>
        <w:rPr>
          <w:rFonts w:hint="default"/>
        </w:rPr>
      </w:pPr>
      <w:r>
        <w:rPr>
          <w:rFonts w:hint="default"/>
        </w:rPr>
        <w:t>распознает касание маркера или пальца.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Интерактивная доска – это доска прямой проекции, позволяющая учителю и</w:t>
      </w:r>
    </w:p>
    <w:p>
      <w:pPr>
        <w:rPr>
          <w:rFonts w:hint="default"/>
        </w:rPr>
      </w:pPr>
      <w:r>
        <w:rPr>
          <w:rFonts w:hint="default"/>
        </w:rPr>
        <w:t>ученику работать с разнообразными учебными материалами и уроками в</w:t>
      </w:r>
    </w:p>
    <w:p>
      <w:pPr>
        <w:rPr>
          <w:rFonts w:hint="default"/>
        </w:rPr>
      </w:pPr>
      <w:r>
        <w:rPr>
          <w:rFonts w:hint="default"/>
        </w:rPr>
        <w:t>режиме двух пользователей. Доска работает по принципу совмещения</w:t>
      </w:r>
    </w:p>
    <w:p>
      <w:pPr>
        <w:rPr>
          <w:rFonts w:hint="default"/>
        </w:rPr>
      </w:pPr>
      <w:r>
        <w:rPr>
          <w:rFonts w:hint="default"/>
        </w:rPr>
        <w:t>пассивной электромагнитной и емкостной технологий, что позволяет</w:t>
      </w:r>
    </w:p>
    <w:p>
      <w:pPr>
        <w:rPr>
          <w:rFonts w:hint="default"/>
        </w:rPr>
      </w:pPr>
      <w:r>
        <w:rPr>
          <w:rFonts w:hint="default"/>
        </w:rPr>
        <w:t>управлять доской как пальцем, так и специальным маркером, работающим</w:t>
      </w:r>
    </w:p>
    <w:p>
      <w:pPr>
        <w:rPr>
          <w:rFonts w:hint="default"/>
        </w:rPr>
      </w:pPr>
      <w:r>
        <w:rPr>
          <w:rFonts w:hint="default"/>
        </w:rPr>
        <w:t>без элемента питания и не требующим подзарядки, а встроенные</w:t>
      </w:r>
    </w:p>
    <w:p>
      <w:pPr>
        <w:rPr>
          <w:rFonts w:hint="default"/>
        </w:rPr>
      </w:pPr>
      <w:r>
        <w:rPr>
          <w:rFonts w:hint="default"/>
        </w:rPr>
        <w:t>громкоговорители добавляют разнообразия в учебный процесс.</w:t>
      </w:r>
    </w:p>
    <w:p>
      <w:pPr>
        <w:rPr>
          <w:rFonts w:hint="default"/>
        </w:rPr>
      </w:pPr>
      <w:r>
        <w:rPr>
          <w:rFonts w:hint="default"/>
        </w:rPr>
        <w:t>Интерактивная доска обладает вандалоустойчивой и ударопрочной</w:t>
      </w:r>
    </w:p>
    <w:p>
      <w:pPr>
        <w:rPr>
          <w:rFonts w:hint="default"/>
        </w:rPr>
      </w:pPr>
      <w:r>
        <w:rPr>
          <w:rFonts w:hint="default"/>
        </w:rPr>
        <w:t>конструкцией. Поставляемое с доской универсальное программное</w:t>
      </w:r>
    </w:p>
    <w:p>
      <w:pPr>
        <w:rPr>
          <w:rFonts w:hint="default"/>
        </w:rPr>
      </w:pPr>
      <w:r>
        <w:rPr>
          <w:rFonts w:hint="default"/>
        </w:rPr>
        <w:t>обеспечение ActivInspire, включает в себя богатую структурированную</w:t>
      </w:r>
    </w:p>
    <w:p>
      <w:pPr>
        <w:rPr>
          <w:rFonts w:hint="default"/>
        </w:rPr>
      </w:pPr>
      <w:r>
        <w:rPr>
          <w:rFonts w:hint="default"/>
        </w:rPr>
        <w:t>коллекцию шаблонов, графических объектов, медиа-файлов по различным</w:t>
      </w:r>
    </w:p>
    <w:p>
      <w:pPr>
        <w:rPr>
          <w:rFonts w:hint="default"/>
        </w:rPr>
      </w:pPr>
      <w:r>
        <w:rPr>
          <w:rFonts w:hint="default"/>
        </w:rPr>
        <w:t>учебным дисциплинам, позволяет преподавателю работать с разными</w:t>
      </w:r>
    </w:p>
    <w:p>
      <w:pPr>
        <w:rPr>
          <w:rFonts w:hint="default"/>
        </w:rPr>
      </w:pPr>
      <w:r>
        <w:rPr>
          <w:rFonts w:hint="default"/>
        </w:rPr>
        <w:t>форматами электронных уроков (в том числе форматами других</w:t>
      </w:r>
    </w:p>
    <w:p>
      <w:pPr>
        <w:rPr>
          <w:rFonts w:hint="default"/>
        </w:rPr>
      </w:pPr>
      <w:r>
        <w:rPr>
          <w:rFonts w:hint="default"/>
        </w:rPr>
        <w:t>производителей).Программное обеспечение ActivInspire (в комплекте</w:t>
      </w:r>
    </w:p>
    <w:p>
      <w:pPr>
        <w:rPr>
          <w:rFonts w:hint="default"/>
        </w:rPr>
      </w:pPr>
      <w:r>
        <w:rPr>
          <w:rFonts w:hint="default"/>
        </w:rPr>
        <w:t>поставки) дополнено модульным приложением ActivOffice, позволяющим</w:t>
      </w:r>
    </w:p>
    <w:p>
      <w:pPr>
        <w:rPr>
          <w:rFonts w:hint="default"/>
        </w:rPr>
      </w:pPr>
      <w:r>
        <w:rPr>
          <w:rFonts w:hint="default"/>
        </w:rPr>
        <w:t>использовать интерактивные элементы управления и редактирования в</w:t>
      </w:r>
    </w:p>
    <w:p>
      <w:pPr>
        <w:rPr>
          <w:rFonts w:hint="default"/>
        </w:rPr>
      </w:pPr>
      <w:r>
        <w:rPr>
          <w:rFonts w:hint="default"/>
        </w:rPr>
        <w:t>презентациях Microsoft Powerpoint. Доска может быть стартовой точкой для</w:t>
      </w:r>
    </w:p>
    <w:p>
      <w:pPr>
        <w:rPr>
          <w:rFonts w:hint="default"/>
        </w:rPr>
      </w:pPr>
      <w:r>
        <w:rPr>
          <w:rFonts w:hint="default"/>
        </w:rPr>
        <w:t>создания мультимедийной образовательной среды в классе с возможностью</w:t>
      </w:r>
    </w:p>
    <w:p>
      <w:pPr>
        <w:rPr>
          <w:rFonts w:hint="default"/>
        </w:rPr>
      </w:pPr>
      <w:r>
        <w:rPr>
          <w:rFonts w:hint="default"/>
        </w:rPr>
        <w:t>интегрирования в нее системы опроса и тестирования, документ-камеры,</w:t>
      </w:r>
    </w:p>
    <w:p>
      <w:pPr>
        <w:rPr>
          <w:rFonts w:hint="default"/>
        </w:rPr>
      </w:pPr>
      <w:r>
        <w:rPr>
          <w:rFonts w:hint="default"/>
        </w:rPr>
        <w:t>возможностью управления классом с помощью планшета. Краткий обзор</w:t>
      </w:r>
    </w:p>
    <w:p>
      <w:pPr>
        <w:rPr>
          <w:rFonts w:hint="default"/>
        </w:rPr>
      </w:pPr>
      <w:r>
        <w:rPr>
          <w:rFonts w:hint="default"/>
        </w:rPr>
        <w:t>Интерактивная доска: Эта многопользовательская система предлагает</w:t>
      </w:r>
    </w:p>
    <w:p>
      <w:pPr>
        <w:rPr>
          <w:rFonts w:hint="default"/>
        </w:rPr>
      </w:pPr>
      <w:r>
        <w:rPr>
          <w:rFonts w:hint="default"/>
        </w:rPr>
        <w:t>лучшие возможности интуитивно понятного режима «мультитач» и точного</w:t>
      </w:r>
    </w:p>
    <w:p>
      <w:pPr>
        <w:rPr>
          <w:rFonts w:hint="default"/>
        </w:rPr>
      </w:pPr>
      <w:r>
        <w:rPr>
          <w:rFonts w:hint="default"/>
        </w:rPr>
        <w:t>управления ручкой. Возможность совместной работы 4 учеников позволяет</w:t>
      </w:r>
    </w:p>
    <w:p>
      <w:pPr>
        <w:rPr>
          <w:rFonts w:hint="default"/>
        </w:rPr>
      </w:pPr>
      <w:r>
        <w:rPr>
          <w:rFonts w:hint="default"/>
        </w:rPr>
        <w:t>расширить рамки сотрудничества в классе. Потребляемая мощность, Вт 225</w:t>
      </w:r>
    </w:p>
    <w:p>
      <w:pPr>
        <w:rPr>
          <w:rFonts w:hint="default"/>
        </w:rPr>
      </w:pPr>
      <w:r>
        <w:rPr>
          <w:rFonts w:hint="default"/>
        </w:rPr>
        <w:t>Варианты проекции Обратная Уровень шума, дБ 29 Рабочая температура, °C</w:t>
      </w:r>
    </w:p>
    <w:p>
      <w:pPr>
        <w:rPr>
          <w:rFonts w:hint="default"/>
        </w:rPr>
      </w:pPr>
      <w:r>
        <w:rPr>
          <w:rFonts w:hint="default"/>
        </w:rPr>
        <w:t>5 - 40 Мощность звука, Вт 2 Питание от аккумулятора/батареек Нет Пульт ДУ</w:t>
      </w:r>
    </w:p>
    <w:p>
      <w:pPr>
        <w:rPr>
          <w:rFonts w:hint="default"/>
        </w:rPr>
      </w:pPr>
      <w:r>
        <w:rPr>
          <w:rFonts w:hint="default"/>
        </w:rPr>
        <w:t>Есть Функции и особенности Поддержка 3D Технология DLP Количество</w:t>
      </w:r>
    </w:p>
    <w:p>
      <w:pPr>
        <w:rPr>
          <w:rFonts w:hint="default"/>
        </w:rPr>
      </w:pPr>
      <w:r>
        <w:rPr>
          <w:rFonts w:hint="default"/>
        </w:rPr>
        <w:t>ламп 1 Мощность лампы, Вт 195 Ресурс лампы, ч 5000 Световой поток</w:t>
      </w:r>
    </w:p>
    <w:p>
      <w:pPr>
        <w:rPr>
          <w:rFonts w:hint="default"/>
        </w:rPr>
      </w:pPr>
      <w:r>
        <w:rPr>
          <w:rFonts w:hint="default"/>
        </w:rPr>
        <w:t>(яркость), Лм 3300 Контрастность 22000:1 Фокусировка Ручная Минимальное</w:t>
      </w:r>
    </w:p>
    <w:p>
      <w:pPr>
        <w:rPr>
          <w:rFonts w:hint="default"/>
        </w:rPr>
      </w:pPr>
      <w:r>
        <w:rPr>
          <w:rFonts w:hint="default"/>
        </w:rPr>
        <w:t>фокусное расстояние, мм 21.86 Максимальное фокусное расстояние, мм 24</w:t>
      </w:r>
    </w:p>
    <w:p>
      <w:pPr>
        <w:rPr>
          <w:rFonts w:hint="default"/>
        </w:rPr>
      </w:pPr>
      <w:r>
        <w:rPr>
          <w:rFonts w:hint="default"/>
        </w:rPr>
        <w:t>Минимальная диагональ экрана, м 0.68 Максимальная диагональ экрана, м</w:t>
      </w:r>
    </w:p>
    <w:p>
      <w:pPr>
        <w:rPr>
          <w:rFonts w:hint="default"/>
        </w:rPr>
      </w:pPr>
      <w:r>
        <w:rPr>
          <w:rFonts w:hint="default"/>
        </w:rPr>
        <w:t>8.04 Минимальное проекционное расстояние, м 1 Максимальное</w:t>
      </w:r>
    </w:p>
    <w:p>
      <w:pPr>
        <w:rPr>
          <w:rFonts w:hint="default"/>
        </w:rPr>
      </w:pPr>
      <w:r>
        <w:rPr>
          <w:rFonts w:hint="default"/>
        </w:rPr>
        <w:t>проекционное расстояние, м 12 Oтношение проекции 1.73:1 Реальное</w:t>
      </w:r>
    </w:p>
    <w:p>
      <w:pPr>
        <w:rPr>
          <w:rFonts w:hint="default"/>
        </w:rPr>
      </w:pPr>
      <w:r>
        <w:rPr>
          <w:rFonts w:hint="default"/>
        </w:rPr>
        <w:t>разрешение 1280х800 WXGA Поддерживаемые разрешения 480i (720x480)</w:t>
      </w:r>
    </w:p>
    <w:p>
      <w:pPr>
        <w:rPr>
          <w:rFonts w:hint="default"/>
        </w:rPr>
      </w:pPr>
      <w:r>
        <w:rPr>
          <w:rFonts w:hint="default"/>
        </w:rPr>
        <w:t>480p (720x480) 576i (720x576) 1280x720 HD 1080i 1080p Формат изображения</w:t>
      </w:r>
    </w:p>
    <w:p>
      <w:pPr>
        <w:rPr>
          <w:rFonts w:hint="default"/>
        </w:rPr>
      </w:pPr>
      <w:r>
        <w:rPr>
          <w:rFonts w:hint="default"/>
        </w:rPr>
        <w:t>16:10 Количество цветов, млн 1073.4 Увеличение 1.1х Частота строчной</w:t>
      </w:r>
    </w:p>
    <w:p>
      <w:pPr>
        <w:rPr>
          <w:rFonts w:hint="default"/>
        </w:rPr>
      </w:pPr>
      <w:r>
        <w:rPr>
          <w:rFonts w:hint="default"/>
        </w:rPr>
        <w:t>развертки, кГц 15.3 - 91.1 Частота кадровой развертки, кГц 24 - 85</w:t>
      </w:r>
    </w:p>
    <w:p>
      <w:pPr>
        <w:rPr>
          <w:rFonts w:hint="default"/>
        </w:rPr>
      </w:pPr>
      <w:r>
        <w:rPr>
          <w:rFonts w:hint="default"/>
        </w:rPr>
        <w:t>Поддерживаемые видеостандарты PAL SECAM NTSC Сдвиг объектива</w:t>
      </w:r>
    </w:p>
    <w:p>
      <w:pPr>
        <w:rPr>
          <w:rFonts w:hint="default"/>
        </w:rPr>
      </w:pPr>
      <w:r>
        <w:rPr>
          <w:rFonts w:hint="default"/>
        </w:rPr>
        <w:t>проектора Есть Коррекция трапецеидального искажения по вертикали, ° 40</w:t>
      </w:r>
    </w:p>
    <w:p>
      <w:pPr>
        <w:rPr>
          <w:rFonts w:hint="default"/>
        </w:rPr>
      </w:pPr>
      <w:r>
        <w:rPr>
          <w:rFonts w:hint="default"/>
        </w:rPr>
        <w:t>Высота, см 9.65 Ширина, см 29.8 Глубина, см 23 Вес, кг 2.17 Габариты</w:t>
      </w:r>
    </w:p>
    <w:p>
      <w:pPr>
        <w:rPr>
          <w:rFonts w:hint="default"/>
        </w:rPr>
      </w:pPr>
      <w:r>
        <w:rPr>
          <w:rFonts w:hint="default"/>
        </w:rPr>
        <w:t>упаковки Высота упаковки, см 23 Ширина упаковки, см 29 Глубина упаковки,</w:t>
      </w:r>
    </w:p>
    <w:p>
      <w:r>
        <w:rPr>
          <w:rFonts w:hint="default"/>
        </w:rPr>
        <w:t>см 96.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4FB6"/>
    <w:rsid w:val="3AE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2018-12-06T08:13:00Z</dcterms:created>
  <dc:creator>Ск. Максим</dc:creator>
  <cp:lastModifiedBy>Ск. Максим</cp:lastModifiedBy>
  <dcterms:modified xsi:type="dcterms:W3CDTF">2018-12-06T08:14:10Z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