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8F" w:rsidRDefault="0069658F" w:rsidP="00535C2B">
      <w:pPr>
        <w:jc w:val="center"/>
      </w:pPr>
      <w:r>
        <w:t>Требования к стаканам и поршням:</w:t>
      </w:r>
    </w:p>
    <w:p w:rsidR="0069658F" w:rsidRDefault="0069658F" w:rsidP="0069658F"/>
    <w:p w:rsidR="0069658F" w:rsidRDefault="0069658F" w:rsidP="0069658F">
      <w:r>
        <w:t>Стаканы:</w:t>
      </w:r>
    </w:p>
    <w:p w:rsidR="0069658F" w:rsidRDefault="0069658F" w:rsidP="0069658F">
      <w:r>
        <w:t>1) Гарантированная стойкость стаканов не менее 100000 ударов.</w:t>
      </w:r>
    </w:p>
    <w:p w:rsidR="0069658F" w:rsidRDefault="0069658F" w:rsidP="0069658F">
      <w:r>
        <w:t xml:space="preserve">2) Выполнены из качественной </w:t>
      </w:r>
      <w:r w:rsidR="00723E0E">
        <w:t xml:space="preserve">жаростойкой, жаропрочной </w:t>
      </w:r>
      <w:r>
        <w:t>инструментальной легированной стали</w:t>
      </w:r>
      <w:r w:rsidR="00723E0E">
        <w:t xml:space="preserve"> </w:t>
      </w:r>
      <w:r>
        <w:t>с низкой теплопроводностью, и отсутствием деформаций при температуре до 650 градусов Цельсия.</w:t>
      </w:r>
      <w:r w:rsidR="00A90143">
        <w:t xml:space="preserve"> Сталь, использованная при производстве, не обязательно должна быть указанной в спецификации, но она обязательно должна быть согласована с Покупателем.</w:t>
      </w:r>
    </w:p>
    <w:p w:rsidR="0069658F" w:rsidRDefault="0069658F" w:rsidP="0069658F">
      <w:r>
        <w:t xml:space="preserve">3) </w:t>
      </w:r>
      <w:r w:rsidR="00B61475">
        <w:t xml:space="preserve">Стакан должен быть азотирован </w:t>
      </w:r>
      <w:proofErr w:type="gramStart"/>
      <w:r w:rsidR="00B61475">
        <w:t>согласно чертежа</w:t>
      </w:r>
      <w:proofErr w:type="gramEnd"/>
      <w:r w:rsidR="00B61475">
        <w:t>.</w:t>
      </w:r>
    </w:p>
    <w:p w:rsidR="00A90143" w:rsidRDefault="00A90143" w:rsidP="0069658F"/>
    <w:p w:rsidR="00A8505E" w:rsidRDefault="00A8505E" w:rsidP="0069658F"/>
    <w:p w:rsidR="00C07502" w:rsidRDefault="00C07502" w:rsidP="0069658F">
      <w:r>
        <w:t>Поршни</w:t>
      </w:r>
      <w:r w:rsidR="007B001C">
        <w:t xml:space="preserve"> 1 вариант</w:t>
      </w:r>
      <w:r>
        <w:t xml:space="preserve">: </w:t>
      </w:r>
    </w:p>
    <w:p w:rsidR="00C07502" w:rsidRDefault="00C07502" w:rsidP="00C07502">
      <w:r>
        <w:t xml:space="preserve">1) Гарантированная стойкость поршней не менее </w:t>
      </w:r>
      <w:r w:rsidR="007B3736">
        <w:t>50</w:t>
      </w:r>
      <w:r>
        <w:t>00 ударов.</w:t>
      </w:r>
    </w:p>
    <w:p w:rsidR="00C07502" w:rsidRDefault="00336760" w:rsidP="0069658F">
      <w:r>
        <w:t xml:space="preserve">2) </w:t>
      </w:r>
      <w:proofErr w:type="gramStart"/>
      <w:r>
        <w:t>Выполнены</w:t>
      </w:r>
      <w:proofErr w:type="gramEnd"/>
      <w:r>
        <w:t xml:space="preserve"> из серого чугуна СЧ20.</w:t>
      </w:r>
      <w:bookmarkStart w:id="0" w:name="_GoBack"/>
      <w:bookmarkEnd w:id="0"/>
    </w:p>
    <w:p w:rsidR="007B001C" w:rsidRDefault="007B001C" w:rsidP="0069658F"/>
    <w:p w:rsidR="00826493" w:rsidRDefault="00826493" w:rsidP="0069658F"/>
    <w:p w:rsidR="007B001C" w:rsidRDefault="007B001C" w:rsidP="007B001C">
      <w:r>
        <w:t xml:space="preserve">Поршни 2 вариант: </w:t>
      </w:r>
    </w:p>
    <w:p w:rsidR="007B001C" w:rsidRDefault="007B001C" w:rsidP="0069658F">
      <w:r>
        <w:t>1) Гарантированная стойкость поршней не менее 30000 ударов.</w:t>
      </w:r>
    </w:p>
    <w:p w:rsidR="00643F99" w:rsidRDefault="00643F99" w:rsidP="0069658F">
      <w:r>
        <w:t xml:space="preserve">2) </w:t>
      </w:r>
      <w:proofErr w:type="gramStart"/>
      <w:r>
        <w:t>Выполнены</w:t>
      </w:r>
      <w:proofErr w:type="gramEnd"/>
      <w:r>
        <w:t xml:space="preserve"> из медно</w:t>
      </w:r>
      <w:r w:rsidR="00565C1B">
        <w:t>кобальтого</w:t>
      </w:r>
      <w:r>
        <w:t>бериллиевого сплава</w:t>
      </w:r>
      <w:r w:rsidR="00F850FA">
        <w:t xml:space="preserve"> </w:t>
      </w:r>
      <w:r w:rsidR="00541BE9">
        <w:t>(</w:t>
      </w:r>
      <w:r w:rsidR="00541BE9" w:rsidRPr="00541BE9">
        <w:t xml:space="preserve">AERIS 1335 </w:t>
      </w:r>
      <w:r w:rsidR="00FF4568">
        <w:t xml:space="preserve">- </w:t>
      </w:r>
      <w:r w:rsidR="00541BE9" w:rsidRPr="00541BE9">
        <w:t xml:space="preserve">CuCoNiBe </w:t>
      </w:r>
      <w:r w:rsidR="00F850FA">
        <w:t>или более подходящий)</w:t>
      </w:r>
      <w:r w:rsidR="00377770">
        <w:t xml:space="preserve"> с хорошей теплоопроводностью</w:t>
      </w:r>
      <w:r w:rsidR="0061724B">
        <w:t>.</w:t>
      </w:r>
      <w:r>
        <w:t xml:space="preserve"> </w:t>
      </w:r>
    </w:p>
    <w:p w:rsidR="0061724B" w:rsidRDefault="0061724B" w:rsidP="0069658F"/>
    <w:p w:rsidR="00826493" w:rsidRDefault="00826493" w:rsidP="0069658F"/>
    <w:p w:rsidR="00583F72" w:rsidRDefault="00583F72" w:rsidP="00535C2B">
      <w:pPr>
        <w:jc w:val="center"/>
      </w:pPr>
      <w:r>
        <w:rPr>
          <w:noProof/>
        </w:rPr>
        <w:lastRenderedPageBreak/>
        <w:drawing>
          <wp:inline distT="0" distB="0" distL="0" distR="0" wp14:anchorId="29774310" wp14:editId="4C8D956C">
            <wp:extent cx="9739423" cy="685750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9967" cy="686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5B3" w:rsidRDefault="00CE713F" w:rsidP="00535C2B">
      <w:pPr>
        <w:jc w:val="center"/>
      </w:pPr>
      <w:r>
        <w:rPr>
          <w:noProof/>
        </w:rPr>
        <w:lastRenderedPageBreak/>
        <w:drawing>
          <wp:inline distT="0" distB="0" distL="0" distR="0" wp14:anchorId="37F14559" wp14:editId="3DFE376E">
            <wp:extent cx="9718158" cy="683751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1176" cy="683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D30" w:rsidRDefault="00F40D30" w:rsidP="00535C2B">
      <w:pPr>
        <w:jc w:val="center"/>
      </w:pPr>
      <w:r>
        <w:rPr>
          <w:noProof/>
        </w:rPr>
        <w:lastRenderedPageBreak/>
        <w:drawing>
          <wp:inline distT="0" distB="0" distL="0" distR="0" wp14:anchorId="5CA15778" wp14:editId="34A56EA3">
            <wp:extent cx="9972040" cy="702964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702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D30" w:rsidRDefault="00F40D30" w:rsidP="00535C2B">
      <w:pPr>
        <w:jc w:val="center"/>
      </w:pPr>
      <w:r>
        <w:rPr>
          <w:noProof/>
        </w:rPr>
        <w:lastRenderedPageBreak/>
        <w:drawing>
          <wp:inline distT="0" distB="0" distL="0" distR="0" wp14:anchorId="4992271A" wp14:editId="06F2D9A7">
            <wp:extent cx="9771321" cy="6869877"/>
            <wp:effectExtent l="0" t="0" r="190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67187" cy="68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13F" w:rsidRDefault="00F40D30" w:rsidP="00535C2B">
      <w:pPr>
        <w:jc w:val="center"/>
      </w:pPr>
      <w:r>
        <w:rPr>
          <w:noProof/>
        </w:rPr>
        <w:lastRenderedPageBreak/>
        <w:drawing>
          <wp:inline distT="0" distB="0" distL="0" distR="0" wp14:anchorId="2D94A0E7" wp14:editId="39ED9177">
            <wp:extent cx="9983972" cy="7022476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84143" cy="702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D30" w:rsidRDefault="00F40D30">
      <w:r>
        <w:rPr>
          <w:noProof/>
        </w:rPr>
        <w:lastRenderedPageBreak/>
        <w:drawing>
          <wp:inline distT="0" distB="0" distL="0" distR="0" wp14:anchorId="6E2407B4" wp14:editId="7D43C987">
            <wp:extent cx="9739423" cy="68605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33513" cy="685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D30" w:rsidSect="00CE713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71"/>
    <w:rsid w:val="00281D8C"/>
    <w:rsid w:val="00336760"/>
    <w:rsid w:val="00377770"/>
    <w:rsid w:val="00535C2B"/>
    <w:rsid w:val="00541BE9"/>
    <w:rsid w:val="00565C1B"/>
    <w:rsid w:val="00583F72"/>
    <w:rsid w:val="0061724B"/>
    <w:rsid w:val="00643F99"/>
    <w:rsid w:val="0069658F"/>
    <w:rsid w:val="00723E0E"/>
    <w:rsid w:val="007B001C"/>
    <w:rsid w:val="007B3736"/>
    <w:rsid w:val="00805971"/>
    <w:rsid w:val="00826493"/>
    <w:rsid w:val="008B1F59"/>
    <w:rsid w:val="00A8505E"/>
    <w:rsid w:val="00A90143"/>
    <w:rsid w:val="00AF0091"/>
    <w:rsid w:val="00B61475"/>
    <w:rsid w:val="00C07502"/>
    <w:rsid w:val="00CE713F"/>
    <w:rsid w:val="00D246C9"/>
    <w:rsid w:val="00D62556"/>
    <w:rsid w:val="00DA05B3"/>
    <w:rsid w:val="00DF3BEA"/>
    <w:rsid w:val="00F40D30"/>
    <w:rsid w:val="00F850FA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7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04C0-7C3E-4CDF-830D-2FAD184D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</dc:creator>
  <cp:keywords/>
  <dc:description/>
  <cp:lastModifiedBy>Орлов</cp:lastModifiedBy>
  <cp:revision>35</cp:revision>
  <dcterms:created xsi:type="dcterms:W3CDTF">2017-10-27T07:53:00Z</dcterms:created>
  <dcterms:modified xsi:type="dcterms:W3CDTF">2017-10-30T08:51:00Z</dcterms:modified>
</cp:coreProperties>
</file>