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dTable1Light-Accent1"/>
        <w:tblW w:w="90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6a0" w:noVBand="1" w:noHBand="1" w:lastColumn="0" w:firstColumn="1" w:lastRow="0" w:firstRow="1"/>
      </w:tblPr>
      <w:tblGrid>
        <w:gridCol w:w="4513"/>
        <w:gridCol w:w="4512"/>
      </w:tblGrid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9CC2E5"/>
              <w:insideH w:val="single" w:sz="12" w:space="0" w:color="9CC2E5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Наименование 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bottom w:val="single" w:sz="12" w:space="0" w:color="9CC2E5"/>
              <w:insideH w:val="single" w:sz="12" w:space="0" w:color="9CC2E5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Профиль (толщина не менее 0.55) 100*40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Профиль (толщина не менее 0,55) 100*50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75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Профиль (толщина не менее 0,55) 27*28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34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Профиль (толщина не менее 0,55) 60*27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Брусок 40*40 (3 м) </w:t>
            </w:r>
            <w:r>
              <w:rPr>
                <w:b/>
                <w:bCs/>
              </w:rPr>
              <w:t>любая порода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Гкл 9,5 (кнауф) обычный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Гкл 9,5 (кнауф) влагостойкий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Гкл 12,5 (кнауф) обычный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104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Гкл 12,5 (кнауф) влагостойкий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Саморез по металлу: 25 мм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35 мм 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5000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41 мм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Дюбель-гвоздь 6*40 (потай)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Пресс шайба (13 мм без бура)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Вата (звукоизоляция) кнауф/технониколь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160 м2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Подвес прямой (толщина 0.55) 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300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Скотч (тканный)</w:t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 </w:t>
            </w:r>
            <w:r>
              <w:rPr/>
              <w:t>4 шт</w:t>
            </w:r>
          </w:p>
        </w:tc>
      </w:tr>
      <w:tr>
        <w:trPr/>
        <w:tc>
          <w:tcPr>
            <w:tcW w:w="45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512" w:type="dxa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9CC2E5" w:themeColor="accent1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LibreOffice/5.1.6.2$Linux_X86_64 LibreOffice_project/10m0$Build-2</Application>
  <Pages>1</Pages>
  <Words>94</Words>
  <Characters>467</Characters>
  <CharactersWithSpaces>529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2018-04-24T10:08:57Z</dcterms:created>
  <dc:creator>Дарья Михайлова</dc:creator>
  <dc:description/>
  <dc:language>ru-RU</dc:language>
  <cp:lastModifiedBy/>
  <dcterms:modified xsi:type="dcterms:W3CDTF">2018-04-24T19:07:25Z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