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CEEFC" w14:textId="77777777" w:rsidR="007C1C1F" w:rsidRPr="007C1C1F" w:rsidRDefault="007C1C1F" w:rsidP="003C0ADE">
      <w:pPr>
        <w:spacing w:after="0"/>
        <w:jc w:val="center"/>
      </w:pPr>
    </w:p>
    <w:p w14:paraId="155196F2" w14:textId="56D276C5" w:rsidR="007C1C1F" w:rsidRPr="00111216" w:rsidRDefault="008C4198" w:rsidP="008C4198">
      <w:pPr>
        <w:spacing w:after="0"/>
        <w:jc w:val="center"/>
        <w:rPr>
          <w:rFonts w:ascii="Arial" w:hAnsi="Arial" w:cs="Arial"/>
          <w:b/>
        </w:rPr>
      </w:pPr>
      <w:r w:rsidRPr="00111216">
        <w:rPr>
          <w:rFonts w:ascii="Arial" w:hAnsi="Arial" w:cs="Arial"/>
          <w:b/>
        </w:rPr>
        <w:t>Техническая спецификация</w:t>
      </w:r>
    </w:p>
    <w:p w14:paraId="4CC81FA4" w14:textId="77777777" w:rsidR="003C0ADE" w:rsidRPr="00111216" w:rsidRDefault="003C0ADE" w:rsidP="003C0ADE">
      <w:pPr>
        <w:spacing w:after="0"/>
        <w:rPr>
          <w:rFonts w:ascii="Arial" w:hAnsi="Arial" w:cs="Arial"/>
          <w:b/>
        </w:rPr>
      </w:pPr>
    </w:p>
    <w:p w14:paraId="3472A99A" w14:textId="30DFA739" w:rsidR="000F6255" w:rsidRPr="00111216" w:rsidRDefault="003E2407" w:rsidP="000F6255">
      <w:pPr>
        <w:spacing w:after="0"/>
        <w:jc w:val="center"/>
        <w:rPr>
          <w:rFonts w:ascii="Arial" w:hAnsi="Arial" w:cs="Arial"/>
          <w:b/>
        </w:rPr>
      </w:pPr>
      <w:bookmarkStart w:id="0" w:name="_GoBack"/>
      <w:r w:rsidRPr="00111216">
        <w:rPr>
          <w:rFonts w:ascii="Arial" w:hAnsi="Arial" w:cs="Arial"/>
          <w:b/>
        </w:rPr>
        <w:t>Усилитель мощности PRAESIDIO 4 x 125Вт</w:t>
      </w:r>
      <w:r w:rsidR="009875B3" w:rsidRPr="00111216">
        <w:rPr>
          <w:rFonts w:ascii="Arial" w:hAnsi="Arial" w:cs="Arial"/>
          <w:b/>
        </w:rPr>
        <w:t xml:space="preserve"> </w:t>
      </w:r>
      <w:r w:rsidRPr="00111216">
        <w:rPr>
          <w:rFonts w:ascii="Arial" w:hAnsi="Arial" w:cs="Arial"/>
          <w:b/>
        </w:rPr>
        <w:t xml:space="preserve"> </w:t>
      </w:r>
      <w:r w:rsidR="009875B3" w:rsidRPr="00111216">
        <w:rPr>
          <w:rFonts w:ascii="Arial" w:hAnsi="Arial" w:cs="Arial"/>
          <w:b/>
        </w:rPr>
        <w:t>(</w:t>
      </w:r>
      <w:r w:rsidR="002447F7" w:rsidRPr="00111216">
        <w:rPr>
          <w:rFonts w:ascii="Arial" w:hAnsi="Arial" w:cs="Arial"/>
          <w:b/>
        </w:rPr>
        <w:t>PRS-4P125-EU</w:t>
      </w:r>
      <w:r w:rsidR="009875B3" w:rsidRPr="00111216">
        <w:rPr>
          <w:rFonts w:ascii="Arial" w:hAnsi="Arial" w:cs="Arial"/>
          <w:b/>
        </w:rPr>
        <w:t>)</w:t>
      </w:r>
      <w:r w:rsidR="000F6255" w:rsidRPr="00111216">
        <w:rPr>
          <w:rFonts w:ascii="Arial" w:hAnsi="Arial" w:cs="Arial"/>
          <w:b/>
        </w:rPr>
        <w:t xml:space="preserve"> </w:t>
      </w:r>
    </w:p>
    <w:bookmarkEnd w:id="0"/>
    <w:p w14:paraId="2DE13650" w14:textId="77777777" w:rsidR="007C1C1F" w:rsidRDefault="007C1C1F" w:rsidP="000F6255">
      <w:pPr>
        <w:spacing w:after="0"/>
        <w:jc w:val="center"/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6188"/>
      </w:tblGrid>
      <w:tr w:rsidR="0098255A" w:rsidRPr="0098255A" w14:paraId="364EC33D" w14:textId="77777777" w:rsidTr="0098255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D6BD6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Электрические характеристики</w:t>
            </w:r>
          </w:p>
        </w:tc>
      </w:tr>
      <w:tr w:rsidR="0098255A" w:rsidRPr="0098255A" w14:paraId="2593E4A4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4D47A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Питание от сети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81393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115/230 В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перем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. тока ±10%, 50/60 Гц</w:t>
            </w:r>
          </w:p>
        </w:tc>
      </w:tr>
      <w:tr w:rsidR="0098255A" w:rsidRPr="0098255A" w14:paraId="38222571" w14:textId="77777777" w:rsidTr="0098255A">
        <w:trPr>
          <w:trHeight w:val="4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73355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Энергопотребление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90FDB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Pмакс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. -3 дБ* / неактивное состояние** / режим ожидания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PRS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noBreakHyphen/>
              <w:t>4P125 350 / 54 / 20 Вт</w:t>
            </w:r>
          </w:p>
        </w:tc>
      </w:tr>
      <w:tr w:rsidR="0098255A" w:rsidRPr="0098255A" w14:paraId="43049AAF" w14:textId="77777777" w:rsidTr="0098255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33493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Источник питания от батареи</w:t>
            </w:r>
          </w:p>
        </w:tc>
      </w:tr>
      <w:tr w:rsidR="0098255A" w:rsidRPr="0098255A" w14:paraId="082592A5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EF6A8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Напряжение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93EA9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48 В пост. тока -10% до +20%</w:t>
            </w:r>
          </w:p>
        </w:tc>
      </w:tr>
      <w:tr w:rsidR="0098255A" w:rsidRPr="0098255A" w14:paraId="62B85391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76EBA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Энергопотребление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FA48C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Pмакс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. -3 дБ* / неактивное состояние** / режим ожидания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PRS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noBreakHyphen/>
              <w:t>4P125 332 / 39 / 10 Вт</w:t>
            </w:r>
          </w:p>
        </w:tc>
      </w:tr>
      <w:tr w:rsidR="0098255A" w:rsidRPr="0098255A" w14:paraId="630BC5EA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AD12B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Микрофонные / линейные входы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74341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2</w:t>
            </w:r>
          </w:p>
        </w:tc>
      </w:tr>
      <w:tr w:rsidR="0098255A" w:rsidRPr="0098255A" w14:paraId="190A062C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48FC7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Соединитель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CA31B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6-контактный разъем для съемной зажимной колодки (моно, симметричный)</w:t>
            </w:r>
          </w:p>
        </w:tc>
      </w:tr>
      <w:tr w:rsidR="0098255A" w:rsidRPr="0098255A" w14:paraId="59418202" w14:textId="77777777" w:rsidTr="0098255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B84C7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Линия</w:t>
            </w:r>
          </w:p>
        </w:tc>
      </w:tr>
      <w:tr w:rsidR="0098255A" w:rsidRPr="0098255A" w14:paraId="3FBFFAC1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57E03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Частотная характеристика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01986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-3 дБ при 50 Гц и 20 кГц (±1 дБ)</w:t>
            </w:r>
          </w:p>
        </w:tc>
      </w:tr>
      <w:tr w:rsidR="0098255A" w:rsidRPr="0098255A" w14:paraId="386B8D7A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3861F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Отношение сигнал-шум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D1C17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&gt;87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дБА</w:t>
            </w:r>
            <w:proofErr w:type="spellEnd"/>
          </w:p>
        </w:tc>
      </w:tr>
      <w:tr w:rsidR="0098255A" w:rsidRPr="0098255A" w14:paraId="6653080D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F432F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Коэффициент ослабления синфазного сигнала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12EF3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&gt;40 дБ при 1 кГц</w:t>
            </w:r>
          </w:p>
        </w:tc>
      </w:tr>
      <w:tr w:rsidR="0098255A" w:rsidRPr="0098255A" w14:paraId="0BA63DCB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8CA98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Входной диапазон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0E3F6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от -6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дБВ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 до 6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дБВ</w:t>
            </w:r>
            <w:proofErr w:type="spellEnd"/>
          </w:p>
        </w:tc>
      </w:tr>
      <w:tr w:rsidR="0098255A" w:rsidRPr="0098255A" w14:paraId="2435B4D0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D5E08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Входное сопротивление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CFEBF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22 кОм</w:t>
            </w:r>
          </w:p>
        </w:tc>
      </w:tr>
      <w:tr w:rsidR="0098255A" w:rsidRPr="0098255A" w14:paraId="6040049C" w14:textId="77777777" w:rsidTr="0098255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657B8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Микрофон</w:t>
            </w:r>
          </w:p>
        </w:tc>
      </w:tr>
      <w:tr w:rsidR="0098255A" w:rsidRPr="0098255A" w14:paraId="3F7241B4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DBB8D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Частотная характеристика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0D2C3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-3 дБ при 100 Гц и 16 кГц</w:t>
            </w:r>
          </w:p>
        </w:tc>
      </w:tr>
      <w:tr w:rsidR="0098255A" w:rsidRPr="0098255A" w14:paraId="53EA3200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F7F71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Номинальный входной уровень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8DEDB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-57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дБВ</w:t>
            </w:r>
            <w:proofErr w:type="spellEnd"/>
          </w:p>
        </w:tc>
      </w:tr>
      <w:tr w:rsidR="0098255A" w:rsidRPr="0098255A" w14:paraId="02833DA3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D1DEA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Отношение сигнал-шум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173C5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&gt;62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дБА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 с запасом 25 дБ</w:t>
            </w:r>
          </w:p>
        </w:tc>
      </w:tr>
      <w:tr w:rsidR="0098255A" w:rsidRPr="0098255A" w14:paraId="4D25DB75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04D6F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Коэффициент ослабления синфазного сигнала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79682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40 дБ при 1 кГц</w:t>
            </w:r>
          </w:p>
        </w:tc>
      </w:tr>
      <w:tr w:rsidR="0098255A" w:rsidRPr="0098255A" w14:paraId="1935B9A5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0F65D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Питание от сети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825F9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 </w:t>
            </w:r>
          </w:p>
        </w:tc>
      </w:tr>
      <w:tr w:rsidR="0098255A" w:rsidRPr="0098255A" w14:paraId="7CEB8634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FAFE8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Входное сопротивление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C1D45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1360 Ом</w:t>
            </w:r>
          </w:p>
        </w:tc>
      </w:tr>
      <w:tr w:rsidR="0098255A" w:rsidRPr="0098255A" w14:paraId="268CF14D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8642F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Фантомное 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86378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12 В ± 1 В при 15 мА</w:t>
            </w:r>
          </w:p>
        </w:tc>
      </w:tr>
      <w:tr w:rsidR="0098255A" w:rsidRPr="0098255A" w14:paraId="0F117F6C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1D072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Входной диапазон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6651B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от -7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дБВ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 до +8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дБВ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 при номинальном входном значении</w:t>
            </w:r>
          </w:p>
        </w:tc>
      </w:tr>
      <w:tr w:rsidR="0098255A" w:rsidRPr="0098255A" w14:paraId="539FBDFC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21812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Управляющие входы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2291B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8</w:t>
            </w:r>
          </w:p>
        </w:tc>
      </w:tr>
      <w:tr w:rsidR="0098255A" w:rsidRPr="0098255A" w14:paraId="700EEE92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849D5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Разъемы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54FB1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Съемные зажимные клеммы</w:t>
            </w:r>
          </w:p>
        </w:tc>
      </w:tr>
      <w:tr w:rsidR="0098255A" w:rsidRPr="0098255A" w14:paraId="7AA59817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35CDD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E4DA5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Замыкающий контакт (с контролем)</w:t>
            </w:r>
          </w:p>
        </w:tc>
      </w:tr>
      <w:tr w:rsidR="0098255A" w:rsidRPr="0098255A" w14:paraId="6C4369FE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8B2CD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Управляющие выходы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03378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1 на каждый канал усилителя</w:t>
            </w:r>
          </w:p>
        </w:tc>
      </w:tr>
      <w:tr w:rsidR="0098255A" w:rsidRPr="0098255A" w14:paraId="4C29566A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62896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Разъемы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FF150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Съемные зажимные клеммы</w:t>
            </w:r>
          </w:p>
        </w:tc>
      </w:tr>
      <w:tr w:rsidR="0098255A" w:rsidRPr="0098255A" w14:paraId="02C5429E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4FDDE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Рабочие характеристики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C13ED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 </w:t>
            </w:r>
          </w:p>
        </w:tc>
      </w:tr>
      <w:tr w:rsidR="0098255A" w:rsidRPr="0098255A" w14:paraId="2D757502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960DE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Частотная характеристика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60AB3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От 60 Гц до 19 кГц (-3 дБ)</w:t>
            </w:r>
          </w:p>
        </w:tc>
      </w:tr>
      <w:tr w:rsidR="0098255A" w:rsidRPr="0098255A" w14:paraId="56CAAD25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68A7F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Отношение сигнал-шум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BE987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&gt;85 дБ (без контрольного сигнала)</w:t>
            </w:r>
          </w:p>
        </w:tc>
      </w:tr>
      <w:tr w:rsidR="0098255A" w:rsidRPr="0098255A" w14:paraId="05F42A8C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13AC2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Помехи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807E9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&lt;80 дБ при номинальной нагрузке для 1кГц</w:t>
            </w:r>
          </w:p>
        </w:tc>
      </w:tr>
      <w:tr w:rsidR="0098255A" w:rsidRPr="0098255A" w14:paraId="4B49350F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0F97B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Искажения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F9523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&lt;0,3% (при 1 кГц) при 50% номинальной выходной мощности</w:t>
            </w:r>
          </w:p>
        </w:tc>
      </w:tr>
      <w:tr w:rsidR="0098255A" w:rsidRPr="0098255A" w14:paraId="63B43A39" w14:textId="77777777" w:rsidTr="0098255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56D05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Выходы громкоговорителя PRS</w:t>
            </w: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noBreakHyphen/>
              <w:t>4P125</w:t>
            </w:r>
          </w:p>
        </w:tc>
      </w:tr>
      <w:tr w:rsidR="0098255A" w:rsidRPr="0098255A" w14:paraId="7DD91D5B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A7BA5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Сопротивление при номинальной нагрузке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621BD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80 Ом (100 В); 40 Ом (70 В); 20 Ом (50 В)</w:t>
            </w:r>
          </w:p>
        </w:tc>
      </w:tr>
      <w:tr w:rsidR="0098255A" w:rsidRPr="0098255A" w14:paraId="120C4A41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83A20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Емкость при номинальной нагрузке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AA017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62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нФ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 (100 В); 125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нФ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 (70 В); 250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нФ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 xml:space="preserve"> (50 В)</w:t>
            </w:r>
          </w:p>
        </w:tc>
      </w:tr>
      <w:tr w:rsidR="0098255A" w:rsidRPr="0098255A" w14:paraId="141E7CBA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9666B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Номинальная выходная мощность (на канал)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B09A9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125 Вт (1 мин. при 55 °C)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 xml:space="preserve">60 Вт (30 мин. при 55 °C, 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непр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. при 30 °C)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30 Вт (</w:t>
            </w:r>
            <w:proofErr w:type="spellStart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непр</w:t>
            </w:r>
            <w:proofErr w:type="spellEnd"/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. при 55 °C)</w:t>
            </w:r>
          </w:p>
        </w:tc>
      </w:tr>
      <w:tr w:rsidR="0098255A" w:rsidRPr="0098255A" w14:paraId="515872AD" w14:textId="77777777" w:rsidTr="0098255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3A75C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t>Механические характеристики</w:t>
            </w:r>
          </w:p>
        </w:tc>
      </w:tr>
      <w:tr w:rsidR="0098255A" w:rsidRPr="0098255A" w14:paraId="406AC758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4333C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Размеры (В x Ш x Д):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- при настольном использовании, с ножками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- при использовании в стойке 19", с кронштейнами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- перед кронштейнами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- за кронштейнами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E5D36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92 x 440 x 400 мм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88 x 483 x 400 мм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40 мм</w:t>
            </w: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br/>
              <w:t>360</w:t>
            </w:r>
          </w:p>
        </w:tc>
      </w:tr>
      <w:tr w:rsidR="0098255A" w:rsidRPr="0098255A" w14:paraId="49E994A7" w14:textId="77777777" w:rsidTr="0098255A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E5601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val="en-US"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658CE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16,1 кг</w:t>
            </w:r>
          </w:p>
        </w:tc>
      </w:tr>
      <w:tr w:rsidR="0098255A" w:rsidRPr="0098255A" w14:paraId="42DEAB25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89EE4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Монтаж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44A98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Автономный, в стойку 19"</w:t>
            </w:r>
          </w:p>
        </w:tc>
      </w:tr>
      <w:tr w:rsidR="0098255A" w:rsidRPr="0098255A" w14:paraId="754EF34D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88314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991E6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Темно-серый с серебристым</w:t>
            </w:r>
          </w:p>
        </w:tc>
      </w:tr>
      <w:tr w:rsidR="0098255A" w:rsidRPr="0098255A" w14:paraId="4850A382" w14:textId="77777777" w:rsidTr="0098255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8CD80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b/>
                <w:bCs/>
                <w:color w:val="454543"/>
                <w:sz w:val="18"/>
                <w:szCs w:val="18"/>
                <w:lang w:eastAsia="ru-RU"/>
              </w:rPr>
              <w:lastRenderedPageBreak/>
              <w:t>Условия эксплуатации</w:t>
            </w:r>
          </w:p>
        </w:tc>
      </w:tr>
      <w:tr w:rsidR="0098255A" w:rsidRPr="0098255A" w14:paraId="21B600A7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D7D61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Рабочая температура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FD332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от -5 ºC до +55 ºC</w:t>
            </w:r>
          </w:p>
        </w:tc>
      </w:tr>
      <w:tr w:rsidR="0098255A" w:rsidRPr="0098255A" w14:paraId="3055E315" w14:textId="77777777" w:rsidTr="00982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3D830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Относительная влажность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99B40" w14:textId="77777777" w:rsidR="0098255A" w:rsidRPr="0098255A" w:rsidRDefault="0098255A" w:rsidP="0098255A">
            <w:pPr>
              <w:spacing w:after="0" w:line="240" w:lineRule="auto"/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</w:pPr>
            <w:r w:rsidRPr="0098255A">
              <w:rPr>
                <w:rFonts w:ascii="Arial" w:eastAsia="Times New Roman" w:hAnsi="Arial" w:cs="Arial"/>
                <w:color w:val="454543"/>
                <w:sz w:val="18"/>
                <w:szCs w:val="18"/>
                <w:lang w:eastAsia="ru-RU"/>
              </w:rPr>
              <w:t>15 - 90%</w:t>
            </w:r>
          </w:p>
        </w:tc>
      </w:tr>
    </w:tbl>
    <w:p w14:paraId="69F567C8" w14:textId="77777777" w:rsidR="000F6255" w:rsidRDefault="000F6255" w:rsidP="000F6255">
      <w:pPr>
        <w:spacing w:after="0"/>
      </w:pPr>
    </w:p>
    <w:p w14:paraId="31C58370" w14:textId="0150272C" w:rsidR="00480B41" w:rsidRPr="00480B41" w:rsidRDefault="00480B41" w:rsidP="00480B41">
      <w:pPr>
        <w:spacing w:after="0"/>
      </w:pPr>
      <w:r w:rsidRPr="00480B41">
        <w:t>-  Кол-во 10 (десять) штук.</w:t>
      </w:r>
    </w:p>
    <w:p w14:paraId="04998522" w14:textId="37CA75C9" w:rsidR="007C1C1F" w:rsidRDefault="008C4198" w:rsidP="008C4198">
      <w:pPr>
        <w:spacing w:after="0"/>
      </w:pPr>
      <w:r>
        <w:t xml:space="preserve">- </w:t>
      </w:r>
      <w:r w:rsidR="00691571" w:rsidRPr="008C4198">
        <w:t>В стоимость оборудования должны быть включены</w:t>
      </w:r>
      <w:r w:rsidR="00323F67" w:rsidRPr="008C4198">
        <w:t xml:space="preserve"> </w:t>
      </w:r>
      <w:r w:rsidR="00691571" w:rsidRPr="008C4198">
        <w:t xml:space="preserve">пусконаладочные </w:t>
      </w:r>
      <w:r>
        <w:t xml:space="preserve">работы, настройка и подключение </w:t>
      </w:r>
      <w:r w:rsidR="00691571" w:rsidRPr="008C4198">
        <w:t>оборудования, которые проводятся за счет поставщика.</w:t>
      </w:r>
    </w:p>
    <w:p w14:paraId="71850DBF" w14:textId="3677529E" w:rsidR="00691571" w:rsidRDefault="008C4198" w:rsidP="008C4198">
      <w:pPr>
        <w:pStyle w:val="a4"/>
        <w:spacing w:after="0"/>
        <w:ind w:left="0"/>
      </w:pPr>
      <w:r>
        <w:t>- Срок поставки</w:t>
      </w:r>
      <w:r w:rsidR="00691571" w:rsidRPr="008C4198">
        <w:t xml:space="preserve">: </w:t>
      </w:r>
      <w:r w:rsidR="00323F67" w:rsidRPr="008C4198">
        <w:t>6</w:t>
      </w:r>
      <w:r w:rsidR="00691571" w:rsidRPr="008C4198">
        <w:t xml:space="preserve">0 </w:t>
      </w:r>
      <w:r w:rsidR="004F1864">
        <w:t xml:space="preserve">(шестьдесят) </w:t>
      </w:r>
      <w:r w:rsidR="00691571" w:rsidRPr="008C4198">
        <w:t>календарных дней со дня подписания договора</w:t>
      </w:r>
      <w:r w:rsidR="00956513">
        <w:t>.</w:t>
      </w:r>
    </w:p>
    <w:p w14:paraId="5CD36FDD" w14:textId="503179E9" w:rsidR="00956513" w:rsidRPr="0098255A" w:rsidRDefault="00BD0C36" w:rsidP="008C4198">
      <w:pPr>
        <w:pStyle w:val="a4"/>
        <w:spacing w:after="0"/>
        <w:ind w:left="0"/>
      </w:pPr>
      <w:r>
        <w:t xml:space="preserve">- Срок гарантий: </w:t>
      </w:r>
      <w:r w:rsidR="00EA0726">
        <w:t>не менее 1 (одного</w:t>
      </w:r>
      <w:r>
        <w:t>)</w:t>
      </w:r>
      <w:r w:rsidR="00EA0726">
        <w:t xml:space="preserve"> года</w:t>
      </w:r>
      <w:r w:rsidR="00956513">
        <w:t xml:space="preserve"> с даты поставки Товара.</w:t>
      </w:r>
    </w:p>
    <w:sectPr w:rsidR="00956513" w:rsidRPr="0098255A" w:rsidSect="003C0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2B23"/>
    <w:multiLevelType w:val="hybridMultilevel"/>
    <w:tmpl w:val="2F24E3E2"/>
    <w:lvl w:ilvl="0" w:tplc="EE4EB6E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8"/>
    <w:rsid w:val="00055EE5"/>
    <w:rsid w:val="000F6255"/>
    <w:rsid w:val="00111216"/>
    <w:rsid w:val="00117B38"/>
    <w:rsid w:val="002447F7"/>
    <w:rsid w:val="002F1F94"/>
    <w:rsid w:val="00323F67"/>
    <w:rsid w:val="003C0ADE"/>
    <w:rsid w:val="003E2407"/>
    <w:rsid w:val="00480B41"/>
    <w:rsid w:val="004B507D"/>
    <w:rsid w:val="004F1864"/>
    <w:rsid w:val="00691571"/>
    <w:rsid w:val="007C1C1F"/>
    <w:rsid w:val="00872F02"/>
    <w:rsid w:val="008B328B"/>
    <w:rsid w:val="008C4198"/>
    <w:rsid w:val="008F57AE"/>
    <w:rsid w:val="00956513"/>
    <w:rsid w:val="0098255A"/>
    <w:rsid w:val="009875B3"/>
    <w:rsid w:val="00BD0C36"/>
    <w:rsid w:val="00C958DE"/>
    <w:rsid w:val="00CB4518"/>
    <w:rsid w:val="00D028CA"/>
    <w:rsid w:val="00EA0726"/>
    <w:rsid w:val="00FD7926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DAEA"/>
  <w15:docId w15:val="{F2513180-A002-4F7C-99A0-421FA392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55A"/>
  </w:style>
  <w:style w:type="paragraph" w:styleId="a4">
    <w:name w:val="List Paragraph"/>
    <w:basedOn w:val="a"/>
    <w:uiPriority w:val="34"/>
    <w:qFormat/>
    <w:rsid w:val="008C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:description/>
  <cp:lastModifiedBy>Айкын</cp:lastModifiedBy>
  <cp:revision>62</cp:revision>
  <dcterms:created xsi:type="dcterms:W3CDTF">2016-09-23T09:18:00Z</dcterms:created>
  <dcterms:modified xsi:type="dcterms:W3CDTF">2018-05-17T12:23:00Z</dcterms:modified>
  <cp:category/>
</cp:coreProperties>
</file>