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F6">
        <w:rPr>
          <w:rFonts w:ascii="Times New Roman" w:hAnsi="Times New Roman" w:cs="Times New Roman"/>
          <w:sz w:val="28"/>
          <w:szCs w:val="28"/>
        </w:rPr>
        <w:t>Строительные материалы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DejaVuSerifCondensed-Bold" w:hAnsi="DejaVuSerifCondensed-Bold" w:cs="DejaVuSerifCondensed-Bold"/>
          <w:b/>
          <w:bCs/>
        </w:rPr>
        <w:t xml:space="preserve"> </w:t>
      </w:r>
    </w:p>
    <w:p w:rsidR="003879F6" w:rsidRPr="003879F6" w:rsidRDefault="003879F6" w:rsidP="003879F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879F6">
        <w:rPr>
          <w:rFonts w:ascii="Times New Roman" w:hAnsi="Times New Roman" w:cs="Times New Roman"/>
        </w:rPr>
        <w:t>Битум</w:t>
      </w:r>
      <w:r w:rsidRPr="003879F6">
        <w:rPr>
          <w:rFonts w:ascii="Times New Roman" w:hAnsi="Times New Roman" w:cs="Times New Roman"/>
          <w:b/>
          <w:bCs/>
        </w:rPr>
        <w:t xml:space="preserve"> </w:t>
      </w:r>
      <w:r w:rsidRPr="003879F6">
        <w:rPr>
          <w:rFonts w:ascii="Times New Roman" w:hAnsi="Times New Roman" w:cs="Times New Roman"/>
        </w:rPr>
        <w:t>нефтяной, дорожный, марка МГО 40/70, условная вязкость 40-70,</w:t>
      </w:r>
      <w:r w:rsidRPr="003879F6">
        <w:rPr>
          <w:rFonts w:ascii="Times New Roman" w:hAnsi="Times New Roman" w:cs="Times New Roman"/>
          <w:b/>
          <w:bCs/>
        </w:rPr>
        <w:t xml:space="preserve"> </w:t>
      </w:r>
      <w:r w:rsidRPr="003879F6">
        <w:rPr>
          <w:rFonts w:ascii="Times New Roman" w:hAnsi="Times New Roman" w:cs="Times New Roman"/>
        </w:rPr>
        <w:t>ГОСТ 11955-82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</w:rPr>
        <w:t>Строительный, кровельный Дорожный битум 90/130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  <w:b/>
          <w:bCs/>
        </w:rPr>
        <w:t xml:space="preserve">Количество: </w:t>
      </w:r>
      <w:r w:rsidRPr="003879F6">
        <w:rPr>
          <w:rFonts w:ascii="Times New Roman" w:hAnsi="Times New Roman" w:cs="Times New Roman"/>
        </w:rPr>
        <w:t>670000</w:t>
      </w:r>
      <w:r w:rsidRPr="003879F6">
        <w:rPr>
          <w:rFonts w:ascii="Times New Roman" w:hAnsi="Times New Roman" w:cs="Times New Roman"/>
        </w:rPr>
        <w:t xml:space="preserve"> </w:t>
      </w:r>
      <w:r w:rsidRPr="003879F6">
        <w:rPr>
          <w:rFonts w:ascii="Times New Roman" w:hAnsi="Times New Roman" w:cs="Times New Roman"/>
        </w:rPr>
        <w:t>Килограмм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79F6" w:rsidRPr="003879F6" w:rsidRDefault="003879F6" w:rsidP="003879F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</w:rPr>
        <w:t>Труба</w:t>
      </w:r>
      <w:r w:rsidRPr="003879F6">
        <w:rPr>
          <w:rFonts w:ascii="Times New Roman" w:hAnsi="Times New Roman" w:cs="Times New Roman"/>
        </w:rPr>
        <w:t xml:space="preserve"> </w:t>
      </w:r>
      <w:r w:rsidRPr="003879F6">
        <w:rPr>
          <w:rFonts w:ascii="Times New Roman" w:hAnsi="Times New Roman" w:cs="Times New Roman"/>
        </w:rPr>
        <w:t>для водоснабжения, пластиковая, диаметр 100 мм, толщина 3,6мм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</w:rPr>
        <w:t>Труба ПЭ-100 SDR 11 - 280×25,4 газовая ГОСТ Р 50838-95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  <w:b/>
          <w:bCs/>
        </w:rPr>
        <w:t xml:space="preserve">Количество: </w:t>
      </w:r>
      <w:r w:rsidRPr="003879F6">
        <w:rPr>
          <w:rFonts w:ascii="Times New Roman" w:hAnsi="Times New Roman" w:cs="Times New Roman"/>
        </w:rPr>
        <w:t>10000</w:t>
      </w:r>
      <w:r w:rsidRPr="003879F6">
        <w:rPr>
          <w:rFonts w:ascii="Times New Roman" w:hAnsi="Times New Roman" w:cs="Times New Roman"/>
        </w:rPr>
        <w:t xml:space="preserve"> </w:t>
      </w:r>
      <w:r w:rsidRPr="003879F6">
        <w:rPr>
          <w:rFonts w:ascii="Times New Roman" w:hAnsi="Times New Roman" w:cs="Times New Roman"/>
        </w:rPr>
        <w:t>Метр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</w:rPr>
        <w:t xml:space="preserve">Труба ПЭ-100 SDR 11 - 280×25,4 газовая ГОСТ Р 50838-95 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79F6" w:rsidRPr="003879F6" w:rsidRDefault="003879F6" w:rsidP="003879F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</w:rPr>
        <w:t>Цемент</w:t>
      </w:r>
      <w:r w:rsidRPr="003879F6">
        <w:rPr>
          <w:rFonts w:ascii="Times New Roman" w:hAnsi="Times New Roman" w:cs="Times New Roman"/>
        </w:rPr>
        <w:t xml:space="preserve"> </w:t>
      </w:r>
      <w:r w:rsidRPr="003879F6">
        <w:rPr>
          <w:rFonts w:ascii="Times New Roman" w:hAnsi="Times New Roman" w:cs="Times New Roman"/>
        </w:rPr>
        <w:t>общестроительный, марка ЦЕМ IV/A 22,5, пуццолановый, ГОСТ</w:t>
      </w:r>
      <w:r w:rsidRPr="003879F6">
        <w:rPr>
          <w:rFonts w:ascii="Times New Roman" w:hAnsi="Times New Roman" w:cs="Times New Roman"/>
        </w:rPr>
        <w:t xml:space="preserve"> </w:t>
      </w:r>
      <w:r w:rsidRPr="003879F6">
        <w:rPr>
          <w:rFonts w:ascii="Times New Roman" w:hAnsi="Times New Roman" w:cs="Times New Roman"/>
        </w:rPr>
        <w:t>31108-2003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</w:rPr>
        <w:t>ЦЕМЕНТ М400 Д 20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79F6">
        <w:rPr>
          <w:rFonts w:ascii="Times New Roman" w:hAnsi="Times New Roman" w:cs="Times New Roman"/>
          <w:b/>
          <w:bCs/>
        </w:rPr>
        <w:t xml:space="preserve">Количество: </w:t>
      </w:r>
      <w:r w:rsidRPr="003879F6">
        <w:rPr>
          <w:rFonts w:ascii="Times New Roman" w:hAnsi="Times New Roman" w:cs="Times New Roman"/>
        </w:rPr>
        <w:t>650000</w:t>
      </w:r>
      <w:r w:rsidRPr="003879F6">
        <w:rPr>
          <w:rFonts w:ascii="Times New Roman" w:hAnsi="Times New Roman" w:cs="Times New Roman"/>
        </w:rPr>
        <w:t xml:space="preserve"> </w:t>
      </w:r>
      <w:r w:rsidRPr="003879F6">
        <w:rPr>
          <w:rFonts w:ascii="Times New Roman" w:hAnsi="Times New Roman" w:cs="Times New Roman"/>
        </w:rPr>
        <w:t>Килограмм</w:t>
      </w:r>
    </w:p>
    <w:p w:rsidR="003879F6" w:rsidRPr="003879F6" w:rsidRDefault="003879F6" w:rsidP="0038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879F6" w:rsidRPr="0038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B8" w:rsidRDefault="00B93BB8" w:rsidP="00042913">
      <w:pPr>
        <w:spacing w:after="0" w:line="240" w:lineRule="auto"/>
      </w:pPr>
      <w:r>
        <w:separator/>
      </w:r>
    </w:p>
  </w:endnote>
  <w:endnote w:type="continuationSeparator" w:id="0">
    <w:p w:rsidR="00B93BB8" w:rsidRDefault="00B93BB8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B8" w:rsidRDefault="00B93BB8" w:rsidP="00042913">
      <w:pPr>
        <w:spacing w:after="0" w:line="240" w:lineRule="auto"/>
      </w:pPr>
      <w:r>
        <w:separator/>
      </w:r>
    </w:p>
  </w:footnote>
  <w:footnote w:type="continuationSeparator" w:id="0">
    <w:p w:rsidR="00B93BB8" w:rsidRDefault="00B93BB8" w:rsidP="0004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02B"/>
    <w:multiLevelType w:val="hybridMultilevel"/>
    <w:tmpl w:val="543ACCC8"/>
    <w:lvl w:ilvl="0" w:tplc="A3F212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487"/>
    <w:multiLevelType w:val="hybridMultilevel"/>
    <w:tmpl w:val="1784A116"/>
    <w:lvl w:ilvl="0" w:tplc="4F62DE06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="DejaVuSerifCondense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1453"/>
    <w:multiLevelType w:val="hybridMultilevel"/>
    <w:tmpl w:val="4C527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42913"/>
    <w:rsid w:val="003879F6"/>
    <w:rsid w:val="005B572A"/>
    <w:rsid w:val="005E70D5"/>
    <w:rsid w:val="00615720"/>
    <w:rsid w:val="00640158"/>
    <w:rsid w:val="006A7DCC"/>
    <w:rsid w:val="00745720"/>
    <w:rsid w:val="00957354"/>
    <w:rsid w:val="00A1492C"/>
    <w:rsid w:val="00B93BB8"/>
    <w:rsid w:val="00C43029"/>
    <w:rsid w:val="00C52B04"/>
    <w:rsid w:val="00D679B2"/>
    <w:rsid w:val="00E30F0E"/>
    <w:rsid w:val="00E94144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  <w:style w:type="paragraph" w:styleId="a7">
    <w:name w:val="List Paragraph"/>
    <w:basedOn w:val="a"/>
    <w:uiPriority w:val="34"/>
    <w:qFormat/>
    <w:rsid w:val="00C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2018-05-01T16:37:00Z</dcterms:created>
  <dcterms:modified xsi:type="dcterms:W3CDTF">2018-05-01T16:37:00Z</dcterms:modified>
</cp:coreProperties>
</file>