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A0" w:rsidRPr="00732CA0" w:rsidRDefault="00732CA0" w:rsidP="00732CA0">
      <w:pPr>
        <w:jc w:val="center"/>
        <w:rPr>
          <w:b/>
          <w:sz w:val="24"/>
          <w:szCs w:val="24"/>
          <w:lang w:val="ru-RU"/>
        </w:rPr>
      </w:pPr>
      <w:r w:rsidRPr="00732CA0">
        <w:rPr>
          <w:b/>
          <w:sz w:val="24"/>
          <w:szCs w:val="24"/>
          <w:lang w:val="ru-RU"/>
        </w:rPr>
        <w:t>ТЕХНИЧЕСКОЕ ЗАДАНИЕ</w:t>
      </w:r>
    </w:p>
    <w:p w:rsidR="00732CA0" w:rsidRPr="00732CA0" w:rsidRDefault="00732CA0" w:rsidP="00732CA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732CA0">
        <w:rPr>
          <w:b/>
          <w:sz w:val="24"/>
          <w:szCs w:val="24"/>
          <w:lang w:val="ru-RU"/>
        </w:rPr>
        <w:t>о таможенному оформлению товаров в режиме импорта</w:t>
      </w:r>
      <w:r w:rsidR="00092665">
        <w:rPr>
          <w:b/>
          <w:sz w:val="24"/>
          <w:szCs w:val="24"/>
          <w:lang w:val="ru-RU"/>
        </w:rPr>
        <w:t xml:space="preserve"> и международной внутренней перевозки.</w:t>
      </w:r>
    </w:p>
    <w:p w:rsidR="00732CA0" w:rsidRDefault="00732CA0" w:rsidP="00732CA0">
      <w:pPr>
        <w:rPr>
          <w:b/>
          <w:lang w:val="ru-RU"/>
        </w:rPr>
      </w:pPr>
    </w:p>
    <w:p w:rsidR="00732CA0" w:rsidRDefault="00732CA0" w:rsidP="00302764">
      <w:pPr>
        <w:jc w:val="both"/>
        <w:rPr>
          <w:b/>
          <w:u w:val="single"/>
          <w:lang w:val="ru-RU"/>
        </w:rPr>
      </w:pPr>
    </w:p>
    <w:p w:rsidR="00732CA0" w:rsidRDefault="00732CA0" w:rsidP="00FF5331">
      <w:pPr>
        <w:rPr>
          <w:b/>
          <w:u w:val="single"/>
          <w:lang w:val="ru-RU"/>
        </w:rPr>
      </w:pPr>
      <w:r w:rsidRPr="00FF5331">
        <w:rPr>
          <w:b/>
          <w:u w:val="single"/>
          <w:lang w:val="ru-RU"/>
        </w:rPr>
        <w:t xml:space="preserve">Услуги, предоставляемые Исполнителем Заказчику при стандартном комплексе услуг: </w:t>
      </w:r>
    </w:p>
    <w:p w:rsidR="00FF5331" w:rsidRPr="00FF5331" w:rsidRDefault="00FF5331" w:rsidP="00FF5331">
      <w:pPr>
        <w:rPr>
          <w:b/>
          <w:i/>
          <w:u w:val="single"/>
          <w:lang w:val="ru-RU"/>
        </w:rPr>
      </w:pPr>
      <w:bookmarkStart w:id="0" w:name="_GoBack"/>
      <w:bookmarkEnd w:id="0"/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 - комплекс услуг по</w:t>
      </w:r>
      <w:r w:rsidRPr="00F91F3E">
        <w:rPr>
          <w:lang w:val="ru-RU"/>
        </w:rPr>
        <w:t xml:space="preserve"> </w:t>
      </w:r>
      <w:r w:rsidRPr="00CE281A">
        <w:rPr>
          <w:lang w:val="ru-RU"/>
        </w:rPr>
        <w:t>таможенному оформлению товаров</w:t>
      </w:r>
      <w:r w:rsidRPr="00F91F3E">
        <w:rPr>
          <w:lang w:val="ru-RU"/>
        </w:rPr>
        <w:t xml:space="preserve"> </w:t>
      </w:r>
      <w:r>
        <w:rPr>
          <w:lang w:val="ru-RU"/>
        </w:rPr>
        <w:t xml:space="preserve">Заказчика от </w:t>
      </w:r>
      <w:r w:rsidRPr="00F91F3E">
        <w:rPr>
          <w:lang w:val="ru-RU"/>
        </w:rPr>
        <w:t xml:space="preserve">имени </w:t>
      </w:r>
      <w:r>
        <w:rPr>
          <w:lang w:val="ru-RU"/>
        </w:rPr>
        <w:t xml:space="preserve">Заказчика </w:t>
      </w:r>
      <w:r w:rsidRPr="00F91F3E">
        <w:rPr>
          <w:lang w:val="ru-RU"/>
        </w:rPr>
        <w:t>таможенным органам в соответствии с установленным таможенным законодательством порядком;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 xml:space="preserve"> представл</w:t>
      </w:r>
      <w:r>
        <w:rPr>
          <w:lang w:val="ru-RU"/>
        </w:rPr>
        <w:t>ение</w:t>
      </w:r>
      <w:r w:rsidRPr="00F91F3E">
        <w:rPr>
          <w:lang w:val="ru-RU"/>
        </w:rPr>
        <w:t xml:space="preserve"> таможенному органу документ</w:t>
      </w:r>
      <w:r>
        <w:rPr>
          <w:lang w:val="ru-RU"/>
        </w:rPr>
        <w:t>ов</w:t>
      </w:r>
      <w:r>
        <w:rPr>
          <w:lang w:val="ru-RU"/>
        </w:rPr>
        <w:t xml:space="preserve"> и </w:t>
      </w:r>
      <w:r w:rsidRPr="00F91F3E">
        <w:rPr>
          <w:lang w:val="ru-RU"/>
        </w:rPr>
        <w:t>сведени</w:t>
      </w:r>
      <w:r>
        <w:rPr>
          <w:lang w:val="ru-RU"/>
        </w:rPr>
        <w:t>й</w:t>
      </w:r>
      <w:r w:rsidRPr="00F91F3E">
        <w:rPr>
          <w:lang w:val="ru-RU"/>
        </w:rPr>
        <w:t>, необходимы</w:t>
      </w:r>
      <w:r>
        <w:rPr>
          <w:lang w:val="ru-RU"/>
        </w:rPr>
        <w:t>х</w:t>
      </w:r>
      <w:r w:rsidRPr="00F91F3E">
        <w:rPr>
          <w:lang w:val="ru-RU"/>
        </w:rPr>
        <w:t xml:space="preserve"> для таможенного оформления и контроля;</w:t>
      </w:r>
    </w:p>
    <w:p w:rsidR="00732CA0" w:rsidRPr="00F91F3E" w:rsidRDefault="00732CA0" w:rsidP="00732CA0">
      <w:pPr>
        <w:pStyle w:val="3"/>
      </w:pPr>
      <w:r>
        <w:t>-</w:t>
      </w:r>
      <w:r w:rsidRPr="00F91F3E">
        <w:t xml:space="preserve"> </w:t>
      </w:r>
      <w:r>
        <w:t xml:space="preserve"> </w:t>
      </w:r>
      <w:r w:rsidRPr="00F91F3E">
        <w:t>представл</w:t>
      </w:r>
      <w:r>
        <w:t>ение</w:t>
      </w:r>
      <w:r w:rsidRPr="00F91F3E">
        <w:t xml:space="preserve"> таможенным органам декларируемы</w:t>
      </w:r>
      <w:r>
        <w:t>х</w:t>
      </w:r>
      <w:r w:rsidRPr="00F91F3E">
        <w:t xml:space="preserve"> товар</w:t>
      </w:r>
      <w:r>
        <w:t>ов</w:t>
      </w:r>
      <w:r w:rsidRPr="00F91F3E">
        <w:t xml:space="preserve"> и транспортны</w:t>
      </w:r>
      <w:r>
        <w:t>х</w:t>
      </w:r>
      <w:r w:rsidRPr="00F91F3E">
        <w:t xml:space="preserve"> средств</w:t>
      </w:r>
      <w:r>
        <w:t xml:space="preserve"> Заказчика;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 xml:space="preserve"> уведомл</w:t>
      </w:r>
      <w:r>
        <w:rPr>
          <w:lang w:val="ru-RU"/>
        </w:rPr>
        <w:t>ение Заказчика о прибытии грузов</w:t>
      </w:r>
      <w:r w:rsidRPr="00F91F3E">
        <w:rPr>
          <w:lang w:val="ru-RU"/>
        </w:rPr>
        <w:t xml:space="preserve"> на СВХ;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ответственно</w:t>
      </w:r>
      <w:r>
        <w:rPr>
          <w:lang w:val="ru-RU"/>
        </w:rPr>
        <w:t>го хранения</w:t>
      </w:r>
      <w:r w:rsidRPr="00F91F3E">
        <w:rPr>
          <w:lang w:val="ru-RU"/>
        </w:rPr>
        <w:t xml:space="preserve"> транспортных средств с товаром на СВХ и других складах;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>-</w:t>
      </w:r>
      <w:r w:rsidRPr="00F91F3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разгрузк</w:t>
      </w:r>
      <w:r>
        <w:rPr>
          <w:lang w:val="ru-RU"/>
        </w:rPr>
        <w:t>и</w:t>
      </w:r>
      <w:r w:rsidRPr="00F91F3E">
        <w:rPr>
          <w:lang w:val="ru-RU"/>
        </w:rPr>
        <w:t xml:space="preserve"> и загрузк</w:t>
      </w:r>
      <w:r>
        <w:rPr>
          <w:lang w:val="ru-RU"/>
        </w:rPr>
        <w:t>и транспортных средств Заказчика</w:t>
      </w:r>
      <w:r w:rsidRPr="00F91F3E">
        <w:rPr>
          <w:lang w:val="ru-RU"/>
        </w:rPr>
        <w:t>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соблюдени</w:t>
      </w:r>
      <w:r>
        <w:rPr>
          <w:lang w:val="ru-RU"/>
        </w:rPr>
        <w:t>я</w:t>
      </w:r>
      <w:r w:rsidRPr="00F91F3E">
        <w:rPr>
          <w:lang w:val="ru-RU"/>
        </w:rPr>
        <w:t xml:space="preserve"> условий и ограничений на пользование и распоряжение товарами и транспортными средствами до их фактиче</w:t>
      </w:r>
      <w:r>
        <w:rPr>
          <w:lang w:val="ru-RU"/>
        </w:rPr>
        <w:t>ской передачи Заказчику</w:t>
      </w:r>
      <w:r w:rsidRPr="00F91F3E">
        <w:rPr>
          <w:lang w:val="ru-RU"/>
        </w:rPr>
        <w:t>;</w:t>
      </w:r>
    </w:p>
    <w:p w:rsidR="00732CA0" w:rsidRDefault="00732CA0" w:rsidP="00732CA0">
      <w:pPr>
        <w:jc w:val="both"/>
        <w:rPr>
          <w:lang w:val="ru-RU"/>
        </w:rPr>
      </w:pPr>
      <w:r>
        <w:rPr>
          <w:lang w:val="ru-RU"/>
        </w:rPr>
        <w:t>-</w:t>
      </w:r>
      <w:r w:rsidRPr="00F91F3E">
        <w:rPr>
          <w:lang w:val="ru-RU"/>
        </w:rPr>
        <w:t xml:space="preserve"> </w:t>
      </w:r>
      <w:r>
        <w:rPr>
          <w:lang w:val="ru-RU"/>
        </w:rPr>
        <w:t>расчет</w:t>
      </w:r>
      <w:r w:rsidRPr="00F91F3E">
        <w:rPr>
          <w:lang w:val="ru-RU"/>
        </w:rPr>
        <w:t xml:space="preserve"> калькуляци</w:t>
      </w:r>
      <w:r>
        <w:rPr>
          <w:lang w:val="ru-RU"/>
        </w:rPr>
        <w:t>и</w:t>
      </w:r>
      <w:r w:rsidRPr="00F91F3E">
        <w:rPr>
          <w:lang w:val="ru-RU"/>
        </w:rPr>
        <w:t xml:space="preserve"> расходов, связанных с работами и услугами, производимыми </w:t>
      </w:r>
      <w:r>
        <w:rPr>
          <w:lang w:val="ru-RU"/>
        </w:rPr>
        <w:t>Исполнителем по поручению Заказчика</w:t>
      </w:r>
      <w:r w:rsidRPr="00F91F3E">
        <w:rPr>
          <w:lang w:val="ru-RU"/>
        </w:rPr>
        <w:t>,</w:t>
      </w:r>
      <w:r>
        <w:rPr>
          <w:lang w:val="ru-RU"/>
        </w:rPr>
        <w:t xml:space="preserve"> выставление счета на их оплату.</w:t>
      </w:r>
    </w:p>
    <w:p w:rsidR="00092665" w:rsidRPr="00092665" w:rsidRDefault="00092665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FF5331">
        <w:rPr>
          <w:lang w:val="ru-RU"/>
        </w:rPr>
        <w:t>в</w:t>
      </w:r>
      <w:r w:rsidRPr="00092665">
        <w:rPr>
          <w:lang w:val="ru-RU"/>
        </w:rPr>
        <w:t>ыполнение транспортно-экспедиционных услуг, связанных с организацией и обеспечением перевозки груза одним или несколькими видами транспорта в международном сообщении по маршруту, указанному в поручении на перевозку</w:t>
      </w:r>
      <w:r w:rsidRPr="00092665">
        <w:rPr>
          <w:lang w:val="ru-RU"/>
        </w:rPr>
        <w:t>;</w:t>
      </w:r>
    </w:p>
    <w:p w:rsidR="00092665" w:rsidRPr="00092665" w:rsidRDefault="00092665" w:rsidP="00732CA0">
      <w:pPr>
        <w:jc w:val="both"/>
        <w:rPr>
          <w:lang w:val="ru-RU"/>
        </w:rPr>
      </w:pPr>
      <w:r w:rsidRPr="00092665">
        <w:rPr>
          <w:lang w:val="ru-RU"/>
        </w:rPr>
        <w:t xml:space="preserve">- </w:t>
      </w:r>
      <w:r w:rsidR="00FF5331">
        <w:rPr>
          <w:lang w:val="ru-RU"/>
        </w:rPr>
        <w:t>в</w:t>
      </w:r>
      <w:r w:rsidRPr="00092665">
        <w:rPr>
          <w:lang w:val="ru-RU"/>
        </w:rPr>
        <w:t>ыполнение транспортно-экспедиционных услуг, связанных с перевозкой груза автомобильным транспортом на территории РФ, на основании предварительно поданного транспортного задания и по маршруту, избранному «Заказчиком».</w:t>
      </w:r>
    </w:p>
    <w:p w:rsidR="00732CA0" w:rsidRPr="00506E2E" w:rsidRDefault="00732CA0" w:rsidP="00732CA0">
      <w:pPr>
        <w:ind w:left="720"/>
        <w:jc w:val="both"/>
        <w:rPr>
          <w:b/>
          <w:lang w:val="ru-RU"/>
        </w:rPr>
      </w:pPr>
    </w:p>
    <w:p w:rsidR="00036695" w:rsidRDefault="00036695"/>
    <w:sectPr w:rsidR="0003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29"/>
    <w:multiLevelType w:val="hybridMultilevel"/>
    <w:tmpl w:val="C8AA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523"/>
    <w:multiLevelType w:val="hybridMultilevel"/>
    <w:tmpl w:val="ED546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2E6B"/>
    <w:multiLevelType w:val="hybridMultilevel"/>
    <w:tmpl w:val="257ED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70F7"/>
    <w:multiLevelType w:val="hybridMultilevel"/>
    <w:tmpl w:val="9F4CD1A6"/>
    <w:lvl w:ilvl="0" w:tplc="E04E90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9B4"/>
    <w:multiLevelType w:val="hybridMultilevel"/>
    <w:tmpl w:val="340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2C6"/>
    <w:multiLevelType w:val="hybridMultilevel"/>
    <w:tmpl w:val="33A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7B46"/>
    <w:multiLevelType w:val="hybridMultilevel"/>
    <w:tmpl w:val="8B1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0"/>
    <w:rsid w:val="00036695"/>
    <w:rsid w:val="00092665"/>
    <w:rsid w:val="00302764"/>
    <w:rsid w:val="00732CA0"/>
    <w:rsid w:val="00B52CF4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9FE5"/>
  <w15:chartTrackingRefBased/>
  <w15:docId w15:val="{AD6B05CA-D4BF-4D05-8B5C-023DEF41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CA0"/>
    <w:pPr>
      <w:ind w:left="-709" w:firstLine="142"/>
    </w:pPr>
    <w:rPr>
      <w:b/>
      <w:lang w:val="ru-RU"/>
    </w:rPr>
  </w:style>
  <w:style w:type="character" w:customStyle="1" w:styleId="a4">
    <w:name w:val="Основной текст с отступом Знак"/>
    <w:basedOn w:val="a0"/>
    <w:link w:val="a3"/>
    <w:rsid w:val="00732C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32CA0"/>
    <w:pPr>
      <w:jc w:val="both"/>
    </w:pPr>
    <w:rPr>
      <w:lang w:val="ru-RU"/>
    </w:rPr>
  </w:style>
  <w:style w:type="character" w:customStyle="1" w:styleId="30">
    <w:name w:val="Основной текст 3 Знак"/>
    <w:basedOn w:val="a0"/>
    <w:link w:val="3"/>
    <w:rsid w:val="00732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2CA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Прелова Любовь</dc:creator>
  <cp:keywords/>
  <dc:description/>
  <cp:lastModifiedBy>Прелова Любовь</cp:lastModifiedBy>
  <cp:revision>5</cp:revision>
  <dcterms:created xsi:type="dcterms:W3CDTF">2018-04-13T13:37:00Z</dcterms:created>
  <dcterms:modified xsi:type="dcterms:W3CDTF">2018-04-13T13:54:00Z</dcterms:modified>
</cp:coreProperties>
</file>