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2" w:type="dxa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992"/>
        <w:gridCol w:w="1276"/>
        <w:gridCol w:w="1770"/>
        <w:gridCol w:w="1775"/>
      </w:tblGrid>
      <w:tr w:rsidR="00776317" w:rsidRPr="007F4909" w:rsidTr="007F4909">
        <w:trPr>
          <w:trHeight w:val="127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F4909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7F49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Наименование закупаемых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F4909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7F49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Краткая характеристика (описание) товаров, работ и услуг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F4909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7F49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F4909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7F49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Кол-во, объем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F4909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7F49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Условия поставки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F4909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7F49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Срок поставки</w:t>
            </w:r>
          </w:p>
        </w:tc>
      </w:tr>
      <w:tr w:rsidR="00776317" w:rsidRPr="007F4909" w:rsidTr="007F4909">
        <w:trPr>
          <w:trHeight w:val="255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F4909" w:rsidRDefault="00C231A1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49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Кружка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F4909" w:rsidRDefault="00C231A1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F49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Термокружка</w:t>
            </w:r>
            <w:proofErr w:type="spellEnd"/>
            <w:r w:rsidRPr="007F49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 нержавеющей стали с двойными стенками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F4909" w:rsidRDefault="00217309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49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317" w:rsidRPr="007F4909" w:rsidRDefault="00016837" w:rsidP="00C2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49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C231A1" w:rsidRPr="007F49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F4909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49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DDP товар доставляется заказчику, очищенный от пошлин и рисков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F4909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49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даты подписания договора в течение 20 </w:t>
            </w:r>
            <w:r w:rsidR="007F4909" w:rsidRPr="007F49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календарных</w:t>
            </w:r>
            <w:r w:rsidRPr="007F49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дней</w:t>
            </w:r>
          </w:p>
        </w:tc>
      </w:tr>
    </w:tbl>
    <w:p w:rsidR="00A5216B" w:rsidRPr="007F4909" w:rsidRDefault="00A5216B">
      <w:pPr>
        <w:rPr>
          <w:rFonts w:ascii="Times New Roman" w:hAnsi="Times New Roman" w:cs="Times New Roman"/>
          <w:b/>
          <w:sz w:val="28"/>
          <w:szCs w:val="28"/>
        </w:rPr>
      </w:pPr>
    </w:p>
    <w:p w:rsidR="00776317" w:rsidRPr="007F4909" w:rsidRDefault="00776317" w:rsidP="00E84250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F4909">
        <w:rPr>
          <w:rFonts w:ascii="Times New Roman" w:hAnsi="Times New Roman" w:cs="Times New Roman"/>
          <w:b/>
          <w:sz w:val="28"/>
          <w:szCs w:val="28"/>
        </w:rPr>
        <w:t>Описание и требуемые функциональные, технические, качественные и эксплуатационные характеристики</w:t>
      </w:r>
    </w:p>
    <w:p w:rsidR="00C231A1" w:rsidRPr="007F4909" w:rsidRDefault="00C231A1" w:rsidP="00E8425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F4909">
        <w:rPr>
          <w:rFonts w:ascii="Times New Roman" w:hAnsi="Times New Roman" w:cs="Times New Roman"/>
          <w:sz w:val="28"/>
          <w:szCs w:val="28"/>
        </w:rPr>
        <w:t xml:space="preserve">Кружка – с персонализацией, </w:t>
      </w:r>
      <w:proofErr w:type="spellStart"/>
      <w:r w:rsidRPr="007F4909">
        <w:rPr>
          <w:rFonts w:ascii="Times New Roman" w:hAnsi="Times New Roman" w:cs="Times New Roman"/>
          <w:sz w:val="28"/>
          <w:szCs w:val="28"/>
        </w:rPr>
        <w:t>термокружка</w:t>
      </w:r>
      <w:proofErr w:type="spellEnd"/>
      <w:r w:rsidRPr="007F4909">
        <w:rPr>
          <w:rFonts w:ascii="Times New Roman" w:hAnsi="Times New Roman" w:cs="Times New Roman"/>
          <w:sz w:val="28"/>
          <w:szCs w:val="28"/>
        </w:rPr>
        <w:t xml:space="preserve"> цвет серебро с силиконовой вставкой голубого цвета. Надежная крышка</w:t>
      </w:r>
      <w:r w:rsidR="007F4909">
        <w:rPr>
          <w:rFonts w:ascii="Times New Roman" w:hAnsi="Times New Roman" w:cs="Times New Roman"/>
          <w:sz w:val="28"/>
          <w:szCs w:val="28"/>
        </w:rPr>
        <w:t xml:space="preserve"> </w:t>
      </w:r>
      <w:r w:rsidRPr="007F4909">
        <w:rPr>
          <w:rFonts w:ascii="Times New Roman" w:hAnsi="Times New Roman" w:cs="Times New Roman"/>
          <w:sz w:val="28"/>
          <w:szCs w:val="28"/>
        </w:rPr>
        <w:t>с отверстием для питья. Объем</w:t>
      </w:r>
      <w:r w:rsidR="007F4909">
        <w:rPr>
          <w:rFonts w:ascii="Times New Roman" w:hAnsi="Times New Roman" w:cs="Times New Roman"/>
          <w:sz w:val="28"/>
          <w:szCs w:val="28"/>
        </w:rPr>
        <w:t xml:space="preserve"> 380 мл, </w:t>
      </w:r>
      <w:proofErr w:type="gramStart"/>
      <w:r w:rsidR="007F4909">
        <w:rPr>
          <w:rFonts w:ascii="Times New Roman" w:hAnsi="Times New Roman" w:cs="Times New Roman"/>
          <w:sz w:val="28"/>
          <w:szCs w:val="28"/>
        </w:rPr>
        <w:t>снаружи  сталь</w:t>
      </w:r>
      <w:proofErr w:type="gramEnd"/>
      <w:r w:rsidR="007F4909">
        <w:rPr>
          <w:rFonts w:ascii="Times New Roman" w:hAnsi="Times New Roman" w:cs="Times New Roman"/>
          <w:sz w:val="28"/>
          <w:szCs w:val="28"/>
        </w:rPr>
        <w:t xml:space="preserve">, внутри </w:t>
      </w:r>
      <w:r w:rsidRPr="007F4909">
        <w:rPr>
          <w:rFonts w:ascii="Times New Roman" w:hAnsi="Times New Roman" w:cs="Times New Roman"/>
          <w:sz w:val="28"/>
          <w:szCs w:val="28"/>
        </w:rPr>
        <w:t>сталь. Упаковка: коробка.</w:t>
      </w:r>
    </w:p>
    <w:p w:rsidR="00776317" w:rsidRPr="007F4909" w:rsidRDefault="00776317" w:rsidP="00C231A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76317" w:rsidRPr="007F4909" w:rsidSect="00776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17"/>
    <w:rsid w:val="00016837"/>
    <w:rsid w:val="00217309"/>
    <w:rsid w:val="00776317"/>
    <w:rsid w:val="007F4909"/>
    <w:rsid w:val="00A5216B"/>
    <w:rsid w:val="00C231A1"/>
    <w:rsid w:val="00E8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659FA"/>
  <w15:chartTrackingRefBased/>
  <w15:docId w15:val="{7FE30F9C-3297-4CE2-8AAC-070B917F8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8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ainura070895@gmail.com</dc:creator>
  <cp:keywords/>
  <dc:description/>
  <cp:lastModifiedBy>ainura070895@gmail.com</cp:lastModifiedBy>
  <cp:revision>5</cp:revision>
  <dcterms:created xsi:type="dcterms:W3CDTF">2018-06-13T11:00:00Z</dcterms:created>
  <dcterms:modified xsi:type="dcterms:W3CDTF">2018-06-19T03:33:00Z</dcterms:modified>
</cp:coreProperties>
</file>