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0A" w:rsidRDefault="00DB190A" w:rsidP="00DB190A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Refrigerator, single-chamber, detached, volume 150-199 l, with freezer</w:t>
            </w:r>
          </w:p>
        </w:tc>
      </w:tr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Fridge</w:t>
            </w:r>
            <w:proofErr w:type="spellEnd"/>
          </w:p>
        </w:tc>
      </w:tr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Thing</w:t>
            </w:r>
            <w:proofErr w:type="spellEnd"/>
          </w:p>
        </w:tc>
      </w:tr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</w:p>
          <w:p w:rsidR="00B75CD5" w:rsidRPr="00B75CD5" w:rsidRDefault="00B75CD5" w:rsidP="00B75CD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D5" w:rsidRPr="00B75CD5" w:rsidTr="00DB190A">
        <w:tc>
          <w:tcPr>
            <w:tcW w:w="4672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73" w:type="dxa"/>
          </w:tcPr>
          <w:p w:rsidR="00B75CD5" w:rsidRPr="00B75CD5" w:rsidRDefault="00B75CD5" w:rsidP="00B75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KAZAKHSTAN,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Mangistau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Zhanaozen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GA,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Zhanaozen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town,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Mangistau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</w:t>
            </w:r>
            <w:proofErr w:type="spellStart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Zhanaozen</w:t>
            </w:r>
            <w:proofErr w:type="spellEnd"/>
            <w:r w:rsidRPr="00B75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</w:p>
        </w:tc>
      </w:tr>
    </w:tbl>
    <w:p w:rsidR="00DB190A" w:rsidRPr="00B75CD5" w:rsidRDefault="00DB190A" w:rsidP="00DB190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190A" w:rsidRPr="00B75CD5" w:rsidRDefault="00B75CD5" w:rsidP="00B75CD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CD5">
        <w:rPr>
          <w:rFonts w:ascii="Times New Roman" w:hAnsi="Times New Roman" w:cs="Times New Roman"/>
          <w:sz w:val="24"/>
          <w:szCs w:val="24"/>
          <w:lang w:val="en-US"/>
        </w:rPr>
        <w:t>Fridge Double chamber, Freezer location Top, Useful total volume, l 618, Number of doors 2, Number of cameras 2, Total number of boxes 2, Case material Metal, Control type Electronic, Compressor type Inverter, Number of compressors 1, Climatic class of refrigerator T ( from + 18 ° C to + 43 ° C), Nero efficiency class A +, Annual power consumption, kW / year 400, Refrigerant R600a, Noise level, dB 39, Convertible doors No, Open door signal No, LED lighting Yes, Useful volume x 457, Refrigeration system No frost, Number of shelves 3, Shelf material Tempered glass, Freezer, Freezer compartment, l 161, Freezer defrosting system No frost, Cooling capacity, kg per day 10, Autonomous storage freezer compartment, h 12, Number of sections 2, additional features Digital display Yes, Ice maker Yes, Dispenser Yes, Freshness zone No, Features Super-freeze mode, Rapid cooling, Dimensions Height, cm 186.2, Width and, 83.6 cm, depth 78.8 cm, Weight 99, Outer carton Gross Weight 105 "Note: The potential supplier in the technical documentation shall specify the country and the factory of the manufacturer of the delivered goods. Warranty period: 12 months from the date of commissioning, but not less than 24 months from the date of delivery</w:t>
      </w:r>
      <w:bookmarkStart w:id="0" w:name="_GoBack"/>
      <w:bookmarkEnd w:id="0"/>
    </w:p>
    <w:sectPr w:rsidR="00DB190A" w:rsidRPr="00B7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0A"/>
    <w:rsid w:val="00136087"/>
    <w:rsid w:val="003320E1"/>
    <w:rsid w:val="00697B1D"/>
    <w:rsid w:val="009B74A1"/>
    <w:rsid w:val="00B75CD5"/>
    <w:rsid w:val="00C577C2"/>
    <w:rsid w:val="00D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9D41-DD1D-40AF-9FE3-26C020C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9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99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277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171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52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4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17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admin</cp:lastModifiedBy>
  <cp:revision>6</cp:revision>
  <dcterms:created xsi:type="dcterms:W3CDTF">2018-06-13T04:40:00Z</dcterms:created>
  <dcterms:modified xsi:type="dcterms:W3CDTF">2018-06-19T05:33:00Z</dcterms:modified>
</cp:coreProperties>
</file>