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1.</w:t>
        <w:tab/>
        <w:t>Труба 159х6,0 по ГОСТ 8732-78 из стали марки 09Г2С по ГОСТ 8731-74 для подземной прокладки с заводским антикоррозионным покрытием – 7,15 м.</w:t>
      </w:r>
    </w:p>
    <w:p>
      <w:pPr>
        <w:pStyle w:val="Normal"/>
        <w:rPr/>
      </w:pPr>
      <w:r>
        <w:rPr/>
        <w:t>2.</w:t>
        <w:tab/>
        <w:t>Труба 108х6,0 по ГОСТ 8732-78 из стали марки 09Г2С по ГОСТ 8731-74 – 27,1 м.</w:t>
      </w:r>
    </w:p>
    <w:p>
      <w:pPr>
        <w:pStyle w:val="Normal"/>
        <w:rPr/>
      </w:pPr>
      <w:r>
        <w:rPr/>
        <w:t>3.</w:t>
        <w:tab/>
        <w:t>Труба 108х6,0 по ГОСТ 8732-78 из стали марки 09Г2С по ГОСТ 8731-74 для подземной прокладки с заводским антикоррозионным покрытием – 109,9 м.</w:t>
      </w:r>
    </w:p>
    <w:p>
      <w:pPr>
        <w:pStyle w:val="Normal"/>
        <w:rPr/>
      </w:pPr>
      <w:r>
        <w:rPr/>
        <w:t>4.</w:t>
        <w:tab/>
        <w:t>Труба 57х4,0 по ГОСТ 8732-78 из стали марки 09Г2С по ГОСТ 8731-74 для подземной прокладки с заводским антикоррозионным покрытием – 0,5 м.</w:t>
      </w:r>
    </w:p>
    <w:p>
      <w:pPr>
        <w:pStyle w:val="Normal"/>
        <w:rPr/>
      </w:pPr>
      <w:r>
        <w:rPr/>
        <w:t>5.</w:t>
        <w:tab/>
        <w:t>Труба 57х4,0 по ГОСТ 8732-78 из стали марки 09Г2С по ГОСТ 8731-74 – 2,8 м.</w:t>
      </w:r>
    </w:p>
    <w:p>
      <w:pPr>
        <w:pStyle w:val="Normal"/>
        <w:rPr/>
      </w:pPr>
      <w:r>
        <w:rPr/>
        <w:t>6.</w:t>
        <w:tab/>
        <w:t>Труба 32х3,0 по ГОСТ 8732-78 из стали марки 09Г2С по ГОСТ 8731-74 для подземной прокладки с заводским антикоррозионным покрытием – 56 м.</w:t>
      </w:r>
    </w:p>
    <w:p>
      <w:pPr>
        <w:pStyle w:val="Normal"/>
        <w:rPr/>
      </w:pPr>
      <w:r>
        <w:rPr/>
        <w:t>7.</w:t>
        <w:tab/>
        <w:t>Труба 25х3,0 по ГОСТ 8732-78 из стали марки 09Г2С по ГОСТ 8731-74 – 56 м.</w:t>
      </w:r>
    </w:p>
    <w:p>
      <w:pPr>
        <w:pStyle w:val="Normal"/>
        <w:rPr/>
      </w:pPr>
      <w:r>
        <w:rPr/>
        <w:t>8.</w:t>
        <w:tab/>
        <w:t>Труба 25х3,0 по ГОСТ 8732-78 из стали марки 09Г2С по ГОСТ 8731-74 для подземной прокладки с заводским антикоррозионным покрытием – 4 м.</w:t>
      </w:r>
    </w:p>
    <w:p>
      <w:pPr>
        <w:pStyle w:val="Normal"/>
        <w:rPr/>
      </w:pPr>
      <w:r>
        <w:rPr/>
        <w:t>9.</w:t>
        <w:tab/>
        <w:t>Отвод П90 – 159х6,0 по ГОСТ 17375-2001 из стали марки 09Г2С – 5 шт</w:t>
      </w:r>
    </w:p>
    <w:p>
      <w:pPr>
        <w:pStyle w:val="Normal"/>
        <w:rPr/>
      </w:pPr>
      <w:r>
        <w:rPr/>
        <w:t>10.</w:t>
        <w:tab/>
        <w:t>Отвод П90 – 108х6,0 по ГОСТ 17375-2001 из стали марки 09Г2С – 44 шт.</w:t>
      </w:r>
    </w:p>
    <w:p>
      <w:pPr>
        <w:pStyle w:val="Normal"/>
        <w:rPr/>
      </w:pPr>
      <w:r>
        <w:rPr/>
        <w:t>11.</w:t>
        <w:tab/>
        <w:t>Отвод П45 – 108х6,0 по ГОСТ 17375-2001 из стали марки 09Г2С – 4 шт.</w:t>
      </w:r>
    </w:p>
    <w:p>
      <w:pPr>
        <w:pStyle w:val="Normal"/>
        <w:rPr/>
      </w:pPr>
      <w:r>
        <w:rPr/>
        <w:t>12.</w:t>
        <w:tab/>
        <w:t>Отвод П90 – 57х4,0 по ГОСТ 17375-2001 из стали марки 09Г2С – 4 шт.</w:t>
      </w:r>
    </w:p>
    <w:p>
      <w:pPr>
        <w:pStyle w:val="Normal"/>
        <w:rPr/>
      </w:pPr>
      <w:r>
        <w:rPr/>
        <w:t>13.</w:t>
        <w:tab/>
        <w:t>Отвод П90 – 32х3,0 по ГОСТ 17375-2001 из стали марки 09Г2С – 4 шт.</w:t>
      </w:r>
    </w:p>
    <w:p>
      <w:pPr>
        <w:pStyle w:val="Normal"/>
        <w:rPr/>
      </w:pPr>
      <w:r>
        <w:rPr/>
        <w:t>14.</w:t>
        <w:tab/>
        <w:t>Тройник П 108х6,0 по ГОСТ 17376-2001 из стали марки 09Г2С – 10 шт.</w:t>
      </w:r>
    </w:p>
    <w:p>
      <w:pPr>
        <w:pStyle w:val="Normal"/>
        <w:rPr/>
      </w:pPr>
      <w:r>
        <w:rPr/>
        <w:t>15.</w:t>
        <w:tab/>
        <w:t>Тройник П 32х3,0 – 25х3,0 по ГОСТ 17376-2001 из стали марки 09Г2С – 4 шт.</w:t>
      </w:r>
    </w:p>
    <w:p>
      <w:pPr>
        <w:pStyle w:val="Normal"/>
        <w:rPr/>
      </w:pPr>
      <w:r>
        <w:rPr/>
        <w:t>16.</w:t>
        <w:tab/>
        <w:t>Переход К - 159х8,0 – 108х6,0 по ГОСТ 17378-2011 из стали марки 09Г2С – 6 шт.</w:t>
      </w:r>
    </w:p>
    <w:p>
      <w:pPr>
        <w:pStyle w:val="Normal"/>
        <w:rPr/>
      </w:pPr>
      <w:r>
        <w:rPr/>
        <w:t>17.</w:t>
        <w:tab/>
        <w:t>Переход К - 159х8,0 – 57х4,0 по ГОСТ 17378-2011 из стали марки 09Г2С – 2 шт.</w:t>
      </w:r>
    </w:p>
    <w:p>
      <w:pPr>
        <w:pStyle w:val="Normal"/>
        <w:rPr/>
      </w:pPr>
      <w:r>
        <w:rPr/>
        <w:t>18.</w:t>
        <w:tab/>
        <w:t>Переход К - 108х6,0 – 57х4,0 по ГОСТ 17378-2011 из стали марки 09Г2С – 4 шт.</w:t>
      </w:r>
    </w:p>
    <w:p>
      <w:pPr>
        <w:pStyle w:val="Normal"/>
        <w:rPr/>
      </w:pPr>
      <w:r>
        <w:rPr/>
        <w:t>19.</w:t>
        <w:tab/>
        <w:t>Переход К - 57х5,0 – 32х3,0 по ГОСТ 17378-2011 из стали марки 09Г2С – 2 шт.</w:t>
      </w:r>
    </w:p>
    <w:p>
      <w:pPr>
        <w:pStyle w:val="Normal"/>
        <w:rPr/>
      </w:pPr>
      <w:r>
        <w:rPr/>
        <w:t>1.</w:t>
        <w:tab/>
        <w:t xml:space="preserve">Трубу 377х7,0 по ГОСТ 10704-91 из стали марки 09Г2С по ГОСТ 10705-80 – </w:t>
      </w:r>
    </w:p>
    <w:p>
      <w:pPr>
        <w:pStyle w:val="Normal"/>
        <w:rPr/>
      </w:pPr>
      <w:r>
        <w:rPr/>
        <w:t>1013,4 м.</w:t>
      </w:r>
    </w:p>
    <w:p>
      <w:pPr>
        <w:pStyle w:val="Normal"/>
        <w:rPr/>
      </w:pPr>
      <w:r>
        <w:rPr/>
        <w:t>2.</w:t>
        <w:tab/>
        <w:t>Трубу 377х7,0 по ГОСТ 10704-91 из стали марки 09Г2С по ГОСТ 10705-80 для подземной прокладки с заводским антикоррозионным покрытием – 66,6 м.</w:t>
      </w:r>
    </w:p>
    <w:p>
      <w:pPr>
        <w:pStyle w:val="Normal"/>
        <w:rPr/>
      </w:pPr>
      <w:r>
        <w:rPr/>
        <w:t>3.</w:t>
        <w:tab/>
        <w:t>Трубу 273х7,0 по ГОСТ 10704-91 из стали марки 09Г2С по ГОСТ 10705-80 – 6,4 м.</w:t>
      </w:r>
    </w:p>
    <w:p>
      <w:pPr>
        <w:pStyle w:val="Normal"/>
        <w:rPr/>
      </w:pPr>
      <w:r>
        <w:rPr/>
        <w:t>4.</w:t>
        <w:tab/>
        <w:t>Трубу 219х6,0 по ГОСТ 10704-91 из стали марки 09Г2С по ГОСТ 10705-80 для подземной прокладки с заводским антикоррозионным покрытием – 40 м.</w:t>
      </w:r>
    </w:p>
    <w:p>
      <w:pPr>
        <w:pStyle w:val="Normal"/>
        <w:rPr/>
      </w:pPr>
      <w:r>
        <w:rPr/>
        <w:t>5.</w:t>
        <w:tab/>
        <w:t>Трубу 159х5,0 по ГОСТ 10704-91 из стали марки 09Г2С по ГОСТ 10705-80 – 23,5 м.</w:t>
      </w:r>
    </w:p>
    <w:p>
      <w:pPr>
        <w:pStyle w:val="Normal"/>
        <w:rPr/>
      </w:pPr>
      <w:r>
        <w:rPr/>
        <w:t>6.</w:t>
        <w:tab/>
        <w:t>Трубу 108х4,0 по ГОСТ 10704-91 из стали марки 09Г2С по ГОСТ 10705-80 – 34,8 м.</w:t>
      </w:r>
    </w:p>
    <w:p>
      <w:pPr>
        <w:pStyle w:val="Normal"/>
        <w:rPr/>
      </w:pPr>
      <w:r>
        <w:rPr/>
        <w:t>7.</w:t>
        <w:tab/>
        <w:t>Трубу 108х4,0 по ГОСТ 10704-91 из стали марки 09Г2С по ГОСТ 10705-80 для подземной прокладки с заводским антикоррозионным покрытием – 52,2 м.</w:t>
      </w:r>
    </w:p>
    <w:p>
      <w:pPr>
        <w:pStyle w:val="Normal"/>
        <w:rPr/>
      </w:pPr>
      <w:r>
        <w:rPr/>
        <w:t>8.</w:t>
        <w:tab/>
        <w:t xml:space="preserve">Трубу 720х8 по ГОСТ 10704-91 из стали марки 09Г2С по ГОСТ 10705-80 для подземной прокладки с заводским антикоррозионным покрытием. Футляр (2 шт. </w:t>
      </w:r>
    </w:p>
    <w:p>
      <w:pPr>
        <w:pStyle w:val="Normal"/>
        <w:rPr/>
      </w:pPr>
      <w:r>
        <w:rPr/>
        <w:t>L = 8 м, всего 16 м).</w:t>
      </w:r>
    </w:p>
    <w:p>
      <w:pPr>
        <w:pStyle w:val="Normal"/>
        <w:rPr/>
      </w:pPr>
      <w:r>
        <w:rPr/>
        <w:t>9.</w:t>
        <w:tab/>
        <w:t>Трубу 89х4,0 по ГОСТ 8732-78 из стали марки 09Г2С по ГОСТ 8731-74 – 50 м.</w:t>
      </w:r>
    </w:p>
    <w:p>
      <w:pPr>
        <w:pStyle w:val="Normal"/>
        <w:rPr/>
      </w:pPr>
      <w:r>
        <w:rPr/>
        <w:t>10.</w:t>
        <w:tab/>
        <w:t>Трубу 38х3,5 по ГОСТ 8732-78 из стали марки 09Г2С по ГОСТ 8731-74 – 2 м.</w:t>
      </w:r>
    </w:p>
    <w:p>
      <w:pPr>
        <w:pStyle w:val="Normal"/>
        <w:rPr/>
      </w:pPr>
      <w:r>
        <w:rPr/>
        <w:t>11.</w:t>
        <w:tab/>
        <w:t>Отвод П90° 377х9,0-09Г2С (ГОСТ 17375-2001) – 8 шт.</w:t>
      </w:r>
    </w:p>
    <w:p>
      <w:pPr>
        <w:pStyle w:val="Normal"/>
        <w:rPr/>
      </w:pPr>
      <w:r>
        <w:rPr/>
        <w:t>12.</w:t>
        <w:tab/>
        <w:t>Отвод П90° 219х6,0-09Г2С (ГОСТ 17375-2001) – 10 шт.</w:t>
      </w:r>
    </w:p>
    <w:p>
      <w:pPr>
        <w:pStyle w:val="Normal"/>
        <w:rPr/>
      </w:pPr>
      <w:r>
        <w:rPr/>
        <w:t>13.</w:t>
        <w:tab/>
        <w:t>Отвод П90° 108х6,0-09Г2С (ГОСТ 17375-2001) – 32 шт.</w:t>
      </w:r>
    </w:p>
    <w:p>
      <w:pPr>
        <w:pStyle w:val="Normal"/>
        <w:rPr/>
      </w:pPr>
      <w:r>
        <w:rPr/>
        <w:t>14.</w:t>
        <w:tab/>
        <w:t>Отвод П90° 89х5,0-09Г2С (ГОСТ 17375-2001) – 12 шт.</w:t>
      </w:r>
    </w:p>
    <w:p>
      <w:pPr>
        <w:pStyle w:val="Normal"/>
        <w:rPr/>
      </w:pPr>
      <w:r>
        <w:rPr/>
        <w:t>15.</w:t>
        <w:tab/>
        <w:t>Тройник равнопроходной П 377х10 - 09Г2С (ГОСТ 17376-2001) – 6 шт.</w:t>
      </w:r>
    </w:p>
    <w:p>
      <w:pPr>
        <w:pStyle w:val="Normal"/>
        <w:rPr/>
      </w:pPr>
      <w:r>
        <w:rPr/>
        <w:t>16.</w:t>
        <w:tab/>
        <w:t>Тройник П 377х10,0-273х7 - 09Г2С (ГОСТ 17376-2001) – 2 шт.</w:t>
      </w:r>
    </w:p>
    <w:p>
      <w:pPr>
        <w:pStyle w:val="Normal"/>
        <w:rPr/>
      </w:pPr>
      <w:r>
        <w:rPr/>
        <w:t>17.</w:t>
        <w:tab/>
        <w:t>Тройник П 219х6,0-159х6 - 09Г2С (ГОСТ 17376-2001) – 4 шт.</w:t>
      </w:r>
    </w:p>
    <w:p>
      <w:pPr>
        <w:pStyle w:val="Normal"/>
        <w:rPr/>
      </w:pPr>
      <w:r>
        <w:rPr/>
        <w:t>18.</w:t>
        <w:tab/>
        <w:t>Тройник равнопроходной П 108х6,0 - 09Г2С (ГОСТ 17376-2001) - 2 шт.</w:t>
      </w:r>
    </w:p>
    <w:p>
      <w:pPr>
        <w:pStyle w:val="Normal"/>
        <w:rPr/>
      </w:pPr>
      <w:r>
        <w:rPr/>
        <w:t>19.</w:t>
        <w:tab/>
        <w:t>Тройник равнопроходной П 89х6,0 - 09Г2С (ГОСТ 17376-2001) – 8 шт.</w:t>
      </w:r>
    </w:p>
    <w:p>
      <w:pPr>
        <w:pStyle w:val="Normal"/>
        <w:rPr/>
      </w:pPr>
      <w:r>
        <w:rPr/>
        <w:t>20.</w:t>
        <w:tab/>
        <w:t>Переход К 377х12-219х8-09Г2С (ГОСТ 17378-2001) – 4 шт.</w:t>
      </w:r>
    </w:p>
    <w:p>
      <w:pPr>
        <w:pStyle w:val="Normal"/>
        <w:rPr/>
      </w:pPr>
      <w:r>
        <w:rPr/>
        <w:t>21.</w:t>
        <w:tab/>
        <w:t>Переход К 273х10-108х6-09Г2С (ГОСТ 17378-2001) – 2 шт.</w:t>
      </w:r>
    </w:p>
    <w:p>
      <w:pPr>
        <w:pStyle w:val="Normal"/>
        <w:rPr/>
      </w:pPr>
      <w:r>
        <w:rPr/>
        <w:t>22.</w:t>
        <w:tab/>
        <w:t>Переход К 219х10-159х8-09Г2С (ГОСТ 17378-2001) – 4 шт.</w:t>
      </w:r>
    </w:p>
    <w:p>
      <w:pPr>
        <w:pStyle w:val="Normal"/>
        <w:rPr/>
      </w:pPr>
      <w:r>
        <w:rPr/>
        <w:t>23.</w:t>
        <w:tab/>
        <w:t>Переход К 219х10-108х6-09Г2С (ГОСТ 17378-2001) – 2 шт.</w:t>
      </w:r>
    </w:p>
    <w:p>
      <w:pPr>
        <w:pStyle w:val="Normal"/>
        <w:rPr/>
      </w:pPr>
      <w:r>
        <w:rPr/>
        <w:t>24.</w:t>
        <w:tab/>
        <w:t>Переход К 159х8-108х6-09Г2С (ГОСТ 17378-2001) – 10 шт.</w:t>
      </w:r>
    </w:p>
    <w:p>
      <w:pPr>
        <w:pStyle w:val="Normal"/>
        <w:rPr/>
      </w:pPr>
      <w:r>
        <w:rPr/>
        <w:t>25.</w:t>
        <w:tab/>
        <w:t>Переход К 108х6-89х6-09Г2С (ГОСТ 17378-2001) – 8 шт.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627</Words>
  <Characters>3089</Characters>
  <CharactersWithSpaces>3724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2018-06-04T21:06:08Z</dcterms:created>
  <dc:creator/>
  <dc:description/>
  <dc:language>ru-RU</dc:language>
  <cp:lastModifiedBy/>
  <dcterms:modified xsi:type="dcterms:W3CDTF">2018-06-04T21:06:27Z</dcterms:modified>
  <cp:revision>1</cp:revision>
  <dc:subject/>
  <dc:title/>
</cp:coreProperties>
</file>