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</w:r>
    </w:p>
    <w:p>
      <w:pPr>
        <w:pStyle w:val="NoSpacing"/>
        <w:ind w:left="6521" w:hanging="0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 xml:space="preserve">Руководителю </w:t>
      </w:r>
    </w:p>
    <w:p>
      <w:pPr>
        <w:pStyle w:val="NoSpacing"/>
        <w:ind w:left="6521" w:hanging="0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предприятия</w:t>
      </w:r>
    </w:p>
    <w:p>
      <w:pPr>
        <w:pStyle w:val="Normal"/>
        <w:tabs>
          <w:tab w:val="left" w:pos="6210" w:leader="none"/>
        </w:tabs>
        <w:jc w:val="center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</w:r>
    </w:p>
    <w:p>
      <w:pPr>
        <w:pStyle w:val="Normal"/>
        <w:tabs>
          <w:tab w:val="left" w:pos="6210" w:leader="none"/>
        </w:tabs>
        <w:jc w:val="center"/>
        <w:rPr>
          <w:rFonts w:ascii="Bookman Old Style" w:hAnsi="Bookman Old Style"/>
          <w:b/>
          <w:b/>
          <w:sz w:val="21"/>
          <w:szCs w:val="21"/>
          <w:bdr w:val="single" w:sz="4" w:space="0" w:color="00000A"/>
        </w:rPr>
      </w:pPr>
      <w:r>
        <w:rPr>
          <w:rFonts w:ascii="Bookman Old Style" w:hAnsi="Bookman Old Style"/>
          <w:b/>
          <w:sz w:val="21"/>
          <w:szCs w:val="21"/>
        </w:rPr>
        <w:t xml:space="preserve">ЗАПРОС ОФЕРТЫ </w:t>
      </w:r>
    </w:p>
    <w:p>
      <w:pPr>
        <w:pStyle w:val="Normal"/>
        <w:spacing w:lineRule="atLeast" w:line="2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Cs/>
          <w:iCs/>
          <w:sz w:val="21"/>
          <w:szCs w:val="21"/>
        </w:rPr>
        <w:t>1. Покупатель</w:t>
      </w:r>
      <w:r>
        <w:rPr>
          <w:rFonts w:ascii="Bookman Old Style" w:hAnsi="Bookman Old Style"/>
          <w:sz w:val="21"/>
          <w:szCs w:val="21"/>
        </w:rPr>
        <w:t xml:space="preserve"> ООО «Алмета» Калужская обл., г. Обнинск проводит процедуру</w:t>
      </w:r>
      <w:r>
        <w:rPr>
          <w:rFonts w:ascii="Bookman Old Style" w:hAnsi="Bookman Old Style"/>
          <w:bCs/>
          <w:iCs/>
          <w:sz w:val="21"/>
          <w:szCs w:val="21"/>
        </w:rPr>
        <w:t xml:space="preserve"> запроса оферт</w:t>
      </w:r>
      <w:r>
        <w:rPr>
          <w:rFonts w:ascii="Bookman Old Style" w:hAnsi="Bookman Old Style"/>
          <w:sz w:val="21"/>
          <w:szCs w:val="21"/>
        </w:rPr>
        <w:t>, в рамках чего приглашает Вас подать свою Оферту на поставку Продукции.</w:t>
      </w:r>
    </w:p>
    <w:p>
      <w:pPr>
        <w:pStyle w:val="ListNumber"/>
        <w:spacing w:lineRule="auto" w:line="24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2. Срок поставки: </w:t>
      </w:r>
      <w:r>
        <w:rPr>
          <w:rFonts w:ascii="Bookman Old Style" w:hAnsi="Bookman Old Style"/>
          <w:b/>
          <w:sz w:val="21"/>
          <w:szCs w:val="21"/>
        </w:rPr>
        <w:t>3 квартал 2018 г. (в течение 2 рабочих дней от даты подачи заявки)</w:t>
      </w:r>
      <w:r>
        <w:rPr>
          <w:rFonts w:ascii="Bookman Old Style" w:hAnsi="Bookman Old Style"/>
          <w:sz w:val="21"/>
          <w:szCs w:val="21"/>
        </w:rPr>
        <w:t>, в объемах согласно таблице № 1.</w:t>
      </w:r>
    </w:p>
    <w:p>
      <w:pPr>
        <w:pStyle w:val="ListNumber"/>
        <w:spacing w:lineRule="auto" w:line="240"/>
        <w:jc w:val="right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Таблица№ 1</w:t>
      </w:r>
    </w:p>
    <w:tbl>
      <w:tblPr>
        <w:tblpPr w:bottomFromText="0" w:horzAnchor="margin" w:leftFromText="180" w:rightFromText="180" w:tblpX="98" w:tblpY="82" w:topFromText="0" w:vertAnchor="text"/>
        <w:tblW w:w="9635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75"/>
        <w:gridCol w:w="2694"/>
        <w:gridCol w:w="2722"/>
        <w:gridCol w:w="2126"/>
        <w:gridCol w:w="1418"/>
      </w:tblGrid>
      <w:tr>
        <w:trPr>
          <w:trHeight w:val="1063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№ </w:t>
            </w:r>
            <w:r>
              <w:rPr>
                <w:rFonts w:ascii="Bookman Old Style" w:hAnsi="Bookman Old Style"/>
                <w:sz w:val="21"/>
                <w:szCs w:val="21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Наименование продукции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Техническое характеристики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Место</w:t>
            </w:r>
          </w:p>
          <w:p>
            <w:pPr>
              <w:pStyle w:val="Style25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выполнения работ/оказания услуг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Кол-во*</w:t>
            </w:r>
          </w:p>
          <w:p>
            <w:pPr>
              <w:pStyle w:val="Style25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>
              <w:rPr>
                <w:rFonts w:ascii="Bookman Old Style" w:hAnsi="Bookman Old Style"/>
                <w:sz w:val="21"/>
                <w:szCs w:val="21"/>
              </w:rPr>
              <w:t>в квартал,</w:t>
            </w:r>
          </w:p>
          <w:p>
            <w:pPr>
              <w:pStyle w:val="Style25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м.п.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  <w:lang w:val="en-US"/>
              </w:rPr>
              <w:t>REP 005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(6,6м)</w:t>
            </w:r>
          </w:p>
        </w:tc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ПВХ композиция для архитектурных систем из алюминиевого профиля</w:t>
            </w:r>
          </w:p>
          <w:p>
            <w:pPr>
              <w:pStyle w:val="Normal"/>
              <w:spacing w:before="0" w:after="200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ООО «Алмета Калужская обл., г. Обнинск.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5 000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  <w:lang w:val="en-US"/>
              </w:rPr>
              <w:t>REP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006 (6,6м)</w:t>
            </w:r>
          </w:p>
        </w:tc>
        <w:tc>
          <w:tcPr>
            <w:tcW w:w="27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18 000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  <w:lang w:val="en-US"/>
              </w:rPr>
              <w:t>REP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007 (6,6м)</w:t>
            </w:r>
          </w:p>
        </w:tc>
        <w:tc>
          <w:tcPr>
            <w:tcW w:w="27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11 000</w:t>
            </w:r>
          </w:p>
        </w:tc>
      </w:tr>
    </w:tbl>
    <w:p>
      <w:pPr>
        <w:pStyle w:val="ListNumber"/>
        <w:spacing w:lineRule="auto" w:line="24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*Покупатель оставляет за собой право скорректировать количество и объемы закупаемых ТМЦ и провести дополнительный запрос по улучшению условий оферты.</w:t>
      </w:r>
    </w:p>
    <w:p>
      <w:pPr>
        <w:pStyle w:val="ListNumber"/>
        <w:spacing w:lineRule="auto" w:line="24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3. </w:t>
      </w:r>
      <w:r>
        <w:rPr>
          <w:rFonts w:ascii="Bookman Old Style" w:hAnsi="Bookman Old Style"/>
          <w:sz w:val="21"/>
          <w:szCs w:val="21"/>
          <w:u w:val="single"/>
        </w:rPr>
        <w:t>Обязательное требование подтверждения соответствия Продукции:</w:t>
      </w:r>
      <w:r>
        <w:rPr>
          <w:rFonts w:ascii="Bookman Old Style" w:hAnsi="Bookman Old Style"/>
          <w:sz w:val="21"/>
          <w:szCs w:val="21"/>
        </w:rPr>
        <w:t xml:space="preserve"> Копия паспорта/сертификата. </w:t>
      </w:r>
    </w:p>
    <w:p>
      <w:pPr>
        <w:pStyle w:val="ListNumber"/>
        <w:spacing w:lineRule="auto" w:line="24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4. </w:t>
      </w:r>
      <w:r>
        <w:rPr>
          <w:rFonts w:ascii="Bookman Old Style" w:hAnsi="Bookman Old Style"/>
          <w:sz w:val="21"/>
          <w:szCs w:val="21"/>
          <w:u w:val="single"/>
        </w:rPr>
        <w:t>Дополнительные требования:</w:t>
      </w:r>
      <w:r>
        <w:rPr>
          <w:rFonts w:ascii="Bookman Old Style" w:hAnsi="Bookman Old Style"/>
          <w:sz w:val="21"/>
          <w:szCs w:val="21"/>
        </w:rPr>
        <w:t xml:space="preserve"> Не для производителей, предоставить копии дилерских писем или договоров с производителем.</w:t>
      </w:r>
    </w:p>
    <w:p>
      <w:pPr>
        <w:pStyle w:val="ListNumber"/>
        <w:tabs>
          <w:tab w:val="left" w:pos="7620" w:leader="none"/>
        </w:tabs>
        <w:spacing w:lineRule="auto" w:line="24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5. </w:t>
      </w:r>
      <w:r>
        <w:rPr>
          <w:rFonts w:ascii="Bookman Old Style" w:hAnsi="Bookman Old Style"/>
          <w:sz w:val="21"/>
          <w:szCs w:val="21"/>
          <w:u w:val="single"/>
        </w:rPr>
        <w:t>Завод производитель</w:t>
      </w:r>
      <w:r>
        <w:rPr>
          <w:rFonts w:ascii="Bookman Old Style" w:hAnsi="Bookman Old Style"/>
          <w:sz w:val="21"/>
          <w:szCs w:val="21"/>
        </w:rPr>
        <w:t xml:space="preserve">: ___________ </w:t>
      </w:r>
      <w:r>
        <w:rPr>
          <w:rFonts w:ascii="Bookman Old Style" w:hAnsi="Bookman Old Style"/>
          <w:b/>
          <w:sz w:val="21"/>
          <w:szCs w:val="21"/>
        </w:rPr>
        <w:t>указать.</w:t>
        <w:tab/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6. </w:t>
      </w:r>
      <w:r>
        <w:rPr>
          <w:rFonts w:ascii="Bookman Old Style" w:hAnsi="Bookman Old Style"/>
          <w:sz w:val="21"/>
          <w:szCs w:val="21"/>
          <w:u w:val="single"/>
        </w:rPr>
        <w:t>Условия оплаты:</w:t>
      </w:r>
      <w:r>
        <w:rPr>
          <w:rFonts w:ascii="Bookman Old Style" w:hAnsi="Bookman Old Style"/>
          <w:sz w:val="21"/>
          <w:szCs w:val="21"/>
        </w:rPr>
        <w:t xml:space="preserve"> ___________ </w:t>
      </w:r>
      <w:r>
        <w:rPr>
          <w:rFonts w:ascii="Bookman Old Style" w:hAnsi="Bookman Old Style"/>
          <w:b/>
          <w:sz w:val="21"/>
          <w:szCs w:val="21"/>
        </w:rPr>
        <w:t>указать</w:t>
      </w:r>
      <w:r>
        <w:rPr>
          <w:rFonts w:ascii="Bookman Old Style" w:hAnsi="Bookman Old Style"/>
          <w:sz w:val="21"/>
          <w:szCs w:val="21"/>
        </w:rPr>
        <w:t xml:space="preserve"> (предпочтительно отсрочка платежа 60 дней) 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7. </w:t>
      </w:r>
      <w:r>
        <w:rPr>
          <w:rFonts w:ascii="Bookman Old Style" w:hAnsi="Bookman Old Style"/>
          <w:sz w:val="21"/>
          <w:szCs w:val="21"/>
          <w:u w:val="single"/>
        </w:rPr>
        <w:t>Условия поставки:</w:t>
      </w:r>
      <w:r>
        <w:rPr>
          <w:rFonts w:ascii="Bookman Old Style" w:hAnsi="Bookman Old Style"/>
          <w:sz w:val="21"/>
          <w:szCs w:val="21"/>
        </w:rPr>
        <w:t xml:space="preserve"> __________</w:t>
      </w:r>
      <w:r>
        <w:rPr>
          <w:rFonts w:ascii="Bookman Old Style" w:hAnsi="Bookman Old Style"/>
          <w:b/>
          <w:sz w:val="21"/>
          <w:szCs w:val="21"/>
        </w:rPr>
        <w:t xml:space="preserve">указать. </w:t>
      </w:r>
      <w:r>
        <w:rPr>
          <w:rFonts w:ascii="Bookman Old Style" w:hAnsi="Bookman Old Style"/>
          <w:sz w:val="21"/>
          <w:szCs w:val="21"/>
        </w:rPr>
        <w:t xml:space="preserve">(Обязательно указать минимальную партию поставки) 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bCs/>
          <w:iCs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8. Цена предложения должна включать в себя все </w:t>
      </w:r>
      <w:r>
        <w:rPr>
          <w:rFonts w:ascii="Bookman Old Style" w:hAnsi="Bookman Old Style"/>
          <w:bCs/>
          <w:iCs/>
          <w:sz w:val="21"/>
          <w:szCs w:val="21"/>
        </w:rPr>
        <w:t>затраты, связанные с выполнением работ.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 w:val="21"/>
          <w:szCs w:val="21"/>
          <w:lang w:val="en-US"/>
        </w:rPr>
      </w:pPr>
      <w:r>
        <w:rPr>
          <w:rFonts w:ascii="Bookman Old Style" w:hAnsi="Bookman Old Style"/>
          <w:sz w:val="21"/>
          <w:szCs w:val="21"/>
        </w:rPr>
        <w:t xml:space="preserve">9. Оферта должна быть подана до </w:t>
      </w:r>
      <w:r>
        <w:rPr>
          <w:rFonts w:ascii="Bookman Old Style" w:hAnsi="Bookman Old Style"/>
          <w:b/>
          <w:sz w:val="21"/>
          <w:szCs w:val="21"/>
          <w:u w:val="single"/>
        </w:rPr>
        <w:t>18 июля</w:t>
      </w:r>
      <w:r>
        <w:rPr>
          <w:rFonts w:ascii="Bookman Old Style" w:hAnsi="Bookman Old Style"/>
          <w:sz w:val="21"/>
          <w:szCs w:val="21"/>
        </w:rPr>
        <w:t xml:space="preserve"> 2018 г. </w:t>
      </w:r>
      <w:r>
        <w:rPr>
          <w:rFonts w:ascii="Bookman Old Style" w:hAnsi="Bookman Old Style"/>
          <w:b/>
          <w:sz w:val="21"/>
          <w:szCs w:val="21"/>
          <w:u w:val="single"/>
        </w:rPr>
        <w:t>16.00</w:t>
      </w:r>
      <w:r>
        <w:rPr>
          <w:rFonts w:ascii="Bookman Old Style" w:hAnsi="Bookman Old Style"/>
          <w:sz w:val="21"/>
          <w:szCs w:val="21"/>
        </w:rPr>
        <w:t xml:space="preserve"> по Московскому времени. </w:t>
      </w:r>
    </w:p>
    <w:p>
      <w:pPr>
        <w:pStyle w:val="Normal"/>
        <w:spacing w:lineRule="atLeast" w:line="2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  <w:u w:val="single"/>
        </w:rPr>
        <w:t>Приложение:</w:t>
      </w:r>
      <w:r>
        <w:rPr>
          <w:rFonts w:ascii="Bookman Old Style" w:hAnsi="Bookman Old Style"/>
          <w:sz w:val="21"/>
          <w:szCs w:val="21"/>
        </w:rPr>
        <w:t xml:space="preserve"> Чертежи </w:t>
      </w:r>
      <w:r>
        <w:rPr>
          <w:rFonts w:ascii="Bookman Old Style" w:hAnsi="Bookman Old Style"/>
          <w:sz w:val="21"/>
          <w:szCs w:val="21"/>
          <w:lang w:val="en-US"/>
        </w:rPr>
        <w:t>REP</w:t>
      </w:r>
      <w:r>
        <w:rPr>
          <w:rFonts w:ascii="Bookman Old Style" w:hAnsi="Bookman Old Style"/>
          <w:sz w:val="21"/>
          <w:szCs w:val="21"/>
        </w:rPr>
        <w:t xml:space="preserve"> 005, </w:t>
      </w:r>
      <w:r>
        <w:rPr>
          <w:rFonts w:ascii="Bookman Old Style" w:hAnsi="Bookman Old Style"/>
          <w:sz w:val="21"/>
          <w:szCs w:val="21"/>
          <w:lang w:val="en-US"/>
        </w:rPr>
        <w:t>REP</w:t>
      </w:r>
      <w:r>
        <w:rPr>
          <w:rFonts w:ascii="Bookman Old Style" w:hAnsi="Bookman Old Style"/>
          <w:sz w:val="21"/>
          <w:szCs w:val="21"/>
        </w:rPr>
        <w:t xml:space="preserve"> 006, </w:t>
      </w:r>
      <w:r>
        <w:rPr>
          <w:rFonts w:ascii="Bookman Old Style" w:hAnsi="Bookman Old Style"/>
          <w:sz w:val="21"/>
          <w:szCs w:val="21"/>
          <w:lang w:val="en-US"/>
        </w:rPr>
        <w:t>REP</w:t>
      </w:r>
      <w:r>
        <w:rPr>
          <w:rFonts w:ascii="Bookman Old Style" w:hAnsi="Bookman Old Style"/>
          <w:sz w:val="21"/>
          <w:szCs w:val="21"/>
        </w:rPr>
        <w:t xml:space="preserve"> 007</w:t>
      </w:r>
    </w:p>
    <w:p>
      <w:pPr>
        <w:pStyle w:val="Normal"/>
        <w:spacing w:lineRule="atLeast" w:line="20"/>
        <w:jc w:val="both"/>
        <w:rPr>
          <w:rFonts w:ascii="Bookman Old Style" w:hAnsi="Bookman Old Style"/>
          <w:sz w:val="21"/>
          <w:szCs w:val="21"/>
        </w:rPr>
      </w:pPr>
      <w:r>
        <w:rPr>
          <w:rFonts w:eastAsia="Times New Roman" w:ascii="Bookman Old Style" w:hAnsi="Bookman Old Style"/>
          <w:bCs/>
          <w:iCs/>
          <w:sz w:val="21"/>
          <w:szCs w:val="21"/>
          <w:lang w:eastAsia="ru-RU"/>
        </w:rPr>
        <w:t>Оферты, поступившие после указанного срока и/или без вышеуказанных документов</w:t>
      </w:r>
      <w:r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b/>
          <w:sz w:val="21"/>
          <w:szCs w:val="21"/>
          <w:u w:val="single"/>
        </w:rPr>
        <w:t>рассматриваться не будут.</w:t>
      </w:r>
    </w:p>
    <w:p>
      <w:pPr>
        <w:pStyle w:val="Style19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</w:r>
    </w:p>
    <w:p>
      <w:pPr>
        <w:pStyle w:val="NoSpacing"/>
        <w:jc w:val="both"/>
        <w:rPr>
          <w:rFonts w:ascii="Bookman Old Style" w:hAnsi="Bookman Old Style"/>
          <w:sz w:val="21"/>
          <w:szCs w:val="21"/>
          <w:lang w:val="en-US"/>
        </w:rPr>
      </w:pPr>
      <w:r>
        <w:rPr/>
      </w:r>
    </w:p>
    <w:p>
      <w:pPr>
        <w:pStyle w:val="Normal"/>
        <w:spacing w:lineRule="auto" w:line="240" w:before="0" w:after="200"/>
        <w:ind w:left="-426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page">
            <wp:align>center</wp:align>
          </wp:positionH>
          <wp:positionV relativeFrom="paragraph">
            <wp:posOffset>-645795</wp:posOffset>
          </wp:positionV>
          <wp:extent cx="7531100" cy="1076325"/>
          <wp:effectExtent l="0" t="0" r="0" b="0"/>
          <wp:wrapNone/>
          <wp:docPr id="1" name="Рисунок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Style25" w:customStyle="1">
    <w:name w:val="Таблица шапка"/>
    <w:basedOn w:val="Normal"/>
    <w:qFormat/>
    <w:rsid w:val="00e54352"/>
    <w:pPr>
      <w:keepNext/>
      <w:spacing w:lineRule="auto" w:line="240" w:before="40" w:after="40"/>
      <w:ind w:left="57" w:right="57" w:hanging="0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1</Pages>
  <Words>209</Words>
  <Characters>1306</Characters>
  <CharactersWithSpaces>1488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2018-07-09T05:57:00Z</dcterms:created>
  <dc:creator>Хабенко Денис</dc:creator>
  <dc:description/>
  <dc:language>ru-RU</dc:language>
  <cp:lastModifiedBy/>
  <cp:lastPrinted>2018-07-09T05:57:00Z</cp:lastPrinted>
  <dcterms:modified xsi:type="dcterms:W3CDTF">2018-07-10T20:50:33Z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