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widowControl/>
        <w:ind w:left="0" w:right="0" w:hanging="0"/>
        <w:rPr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Технические характеристики:</w:t>
      </w:r>
    </w:p>
    <w:p>
      <w:pPr>
        <w:pStyle w:val="Style15"/>
        <w:widowControl/>
        <w:ind w:left="0" w:right="0" w:hanging="0"/>
        <w:rPr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Тип: поршневой;</w:t>
      </w:r>
    </w:p>
    <w:p>
      <w:pPr>
        <w:pStyle w:val="Style15"/>
        <w:widowControl/>
        <w:ind w:left="0" w:right="0" w:hanging="0"/>
        <w:rPr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Тип смазки: масляный;</w:t>
      </w:r>
    </w:p>
    <w:p>
      <w:pPr>
        <w:pStyle w:val="Style15"/>
        <w:widowControl/>
        <w:ind w:left="0" w:right="0" w:hanging="0"/>
        <w:rPr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Привод: прямой;</w:t>
      </w:r>
    </w:p>
    <w:p>
      <w:pPr>
        <w:pStyle w:val="Style15"/>
        <w:widowControl/>
        <w:ind w:left="0" w:right="0" w:hanging="0"/>
        <w:rPr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Ресивер: 24 л;</w:t>
      </w:r>
    </w:p>
    <w:p>
      <w:pPr>
        <w:pStyle w:val="Style15"/>
        <w:widowControl/>
        <w:ind w:left="0" w:right="0" w:hanging="0"/>
        <w:rPr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Потребляемая мощность: 1.5 кВт;</w:t>
      </w:r>
    </w:p>
    <w:p>
      <w:pPr>
        <w:pStyle w:val="Style15"/>
        <w:widowControl/>
        <w:ind w:left="0" w:right="0" w:hanging="0"/>
        <w:rPr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Производительность: 235 л/мин;</w:t>
      </w:r>
    </w:p>
    <w:p>
      <w:pPr>
        <w:pStyle w:val="Style15"/>
        <w:widowControl/>
        <w:ind w:left="0" w:right="0" w:hanging="0"/>
        <w:rPr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Объем масла: 0,25 л;</w:t>
      </w:r>
    </w:p>
    <w:p>
      <w:pPr>
        <w:pStyle w:val="Style15"/>
        <w:widowControl/>
        <w:ind w:left="0" w:right="0" w:hanging="0"/>
        <w:rPr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Параметры сети: 220 В ~ 50 Гц;</w:t>
      </w:r>
    </w:p>
    <w:p>
      <w:pPr>
        <w:pStyle w:val="Style15"/>
        <w:widowControl/>
        <w:ind w:left="0" w:right="0" w:hanging="0"/>
        <w:rPr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Максимальное давление: 8 атм;</w:t>
      </w:r>
    </w:p>
    <w:p>
      <w:pPr>
        <w:pStyle w:val="Style15"/>
        <w:widowControl/>
        <w:ind w:left="0" w:right="0" w:hanging="0"/>
        <w:rPr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Количество цилиндров: 1;</w:t>
      </w:r>
    </w:p>
    <w:p>
      <w:pPr>
        <w:pStyle w:val="Style15"/>
        <w:widowControl/>
        <w:ind w:left="0" w:right="0" w:hanging="0"/>
        <w:rPr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Вес нетто: 21 кг;</w:t>
      </w:r>
    </w:p>
    <w:p>
      <w:pPr>
        <w:pStyle w:val="Style15"/>
        <w:widowControl/>
        <w:ind w:left="0" w:right="0" w:hanging="0"/>
        <w:rPr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Вес брутто: 21,7 кг;</w:t>
      </w:r>
    </w:p>
    <w:p>
      <w:pPr>
        <w:pStyle w:val="Style15"/>
        <w:widowControl/>
        <w:ind w:left="0" w:right="0" w:hanging="0"/>
        <w:rPr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Гарантийный срок: 12 месяцев;</w:t>
        <w:br/>
        <w:br/>
        <w:t>Допускаются небольшие отклонения от заданных параметров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55</Words>
  <Characters>337</Characters>
  <CharactersWithSpaces>379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2018-08-21T14:35:58Z</dcterms:created>
  <dc:creator/>
  <dc:description/>
  <dc:language>ru-RU</dc:language>
  <cp:lastModifiedBy/>
  <dcterms:modified xsi:type="dcterms:W3CDTF">2018-08-21T14:36:21Z</dcterms:modified>
  <cp:revision>1</cp:revision>
  <dc:subject/>
  <dc:title/>
</cp:coreProperties>
</file>