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1) Фильтр вентиляционной системы лаборатории. Фильтр, применяемый при высокой концентрации пыли с грубой</w:t>
      </w:r>
    </w:p>
    <w:p>
      <w:pPr>
        <w:rPr>
          <w:rFonts w:hint="default"/>
        </w:rPr>
      </w:pPr>
      <w:r>
        <w:rPr>
          <w:rFonts w:hint="default"/>
        </w:rPr>
        <w:t>очисткой от нее. Кондиционирование воздуха и вытяжная вентиляция с невысокими требованиями к чистоте</w:t>
      </w:r>
    </w:p>
    <w:p>
      <w:pPr>
        <w:rPr>
          <w:rFonts w:hint="default"/>
        </w:rPr>
      </w:pPr>
      <w:r>
        <w:rPr>
          <w:rFonts w:hint="default"/>
        </w:rPr>
        <w:t>воздуха в помещении. При эксплуатации компрессоров, холодильных машин и другого оборудования. Размеры 500</w:t>
      </w:r>
    </w:p>
    <w:p>
      <w:pPr>
        <w:rPr>
          <w:rFonts w:hint="default"/>
        </w:rPr>
      </w:pPr>
      <w:r>
        <w:rPr>
          <w:rFonts w:hint="default"/>
        </w:rPr>
        <w:t>мм х 300 мм. Фильтрующая вставка - WFU. Класс очистки - G3. Грубая очистка. ГОСТ Р ЕН 779-2007. Средняя</w:t>
      </w:r>
    </w:p>
    <w:p>
      <w:pPr>
        <w:rPr>
          <w:rFonts w:hint="default"/>
        </w:rPr>
      </w:pPr>
      <w:r>
        <w:rPr>
          <w:rFonts w:hint="default"/>
        </w:rPr>
        <w:t>пыле задерживающая способность Am по синтетической пыли, % - 80&amp;lt;=Am&amp;lt;90. Фильтр карманный - 1 шт., фильтр</w:t>
      </w:r>
    </w:p>
    <w:p>
      <w:pPr>
        <w:rPr>
          <w:rFonts w:hint="default"/>
        </w:rPr>
      </w:pPr>
      <w:r>
        <w:rPr>
          <w:rFonts w:hint="default"/>
        </w:rPr>
        <w:t>кассетный - 1 шт.</w:t>
      </w:r>
    </w:p>
    <w:p>
      <w:pPr>
        <w:rPr>
          <w:rFonts w:hint="default"/>
        </w:rPr>
      </w:pPr>
      <w:r>
        <w:rPr>
          <w:rFonts w:hint="default"/>
        </w:rPr>
        <w:t>Необходимо: 2 штуки.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2) Фильтр карманный (кассетный). Фильтр вентиляционной системы лаборатории. Фильтр, применяемый при высокой</w:t>
      </w:r>
    </w:p>
    <w:p>
      <w:pPr>
        <w:rPr>
          <w:rFonts w:hint="default"/>
        </w:rPr>
      </w:pPr>
      <w:r>
        <w:rPr>
          <w:rFonts w:hint="default"/>
        </w:rPr>
        <w:t>концентрации пыли с грубой очисткой от нее. Кондиционирование воздуха и вытяжная вентиляция с невысокими</w:t>
      </w:r>
    </w:p>
    <w:p>
      <w:pPr>
        <w:rPr>
          <w:rFonts w:hint="default"/>
        </w:rPr>
      </w:pPr>
      <w:r>
        <w:rPr>
          <w:rFonts w:hint="default"/>
        </w:rPr>
        <w:t>требованиями к чистоте воздуха в помещении. При эксплуатации компрессоров, холодильных машин и другого</w:t>
      </w:r>
    </w:p>
    <w:p>
      <w:pPr>
        <w:rPr>
          <w:rFonts w:hint="default"/>
        </w:rPr>
      </w:pPr>
      <w:r>
        <w:rPr>
          <w:rFonts w:hint="default"/>
        </w:rPr>
        <w:t>оборудования. Размеры 900 мм х 500 мм. Фильтрующая вставка - WFU. Класс очистки - G3. Грубая очистка. ГОСТ</w:t>
      </w:r>
    </w:p>
    <w:p>
      <w:pPr>
        <w:rPr>
          <w:rFonts w:hint="default"/>
        </w:rPr>
      </w:pPr>
      <w:r>
        <w:rPr>
          <w:rFonts w:hint="default"/>
        </w:rPr>
        <w:t>Р ЕН 779-2007. Средняя пыле задерживающая способность Am по синтетической пыли, % - 80&amp;lt;=Am&amp;lt;90.</w:t>
      </w:r>
    </w:p>
    <w:p>
      <w:r>
        <w:rPr>
          <w:rFonts w:hint="default"/>
        </w:rPr>
        <w:t>Необходимо: 2 штуки.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2549"/>
    <w:rsid w:val="688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2018-09-24T10:20:00Z</dcterms:created>
  <dc:creator>Ск. Максим</dc:creator>
  <cp:lastModifiedBy>Максим С</cp:lastModifiedBy>
  <dcterms:modified xsi:type="dcterms:W3CDTF">2018-09-24T10:22:07Z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