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1</w:t>
        <w:tab/>
        <w:t>Насосы Omega 250-480 А GC G F HW с электродвигателем  U 6000v - 3компл</w:t>
      </w:r>
    </w:p>
    <w:p>
      <w:pPr>
        <w:pStyle w:val="Normal"/>
        <w:rPr/>
      </w:pPr>
      <w:r>
        <w:rPr/>
        <w:t>2</w:t>
        <w:tab/>
        <w:t>Kлапан обратный TIS (Италия),диаметр 400 мм прварной</w:t>
        <w:tab/>
        <w:t>- 3компл</w:t>
      </w:r>
    </w:p>
    <w:p>
      <w:pPr>
        <w:pStyle w:val="Normal"/>
        <w:rPr/>
      </w:pPr>
      <w:r>
        <w:rPr/>
        <w:t>3</w:t>
        <w:tab/>
        <w:t>Kраны шаровые цельносварные     полнопроходные из кованной стали под приварку типа Naval, Тмакс  200°С, PN 25, DN 700, с электроприводом</w:t>
        <w:tab/>
        <w:t>2шт</w:t>
      </w:r>
    </w:p>
    <w:p>
      <w:pPr>
        <w:pStyle w:val="Normal"/>
        <w:rPr/>
      </w:pPr>
      <w:r>
        <w:rPr/>
        <w:t>4</w:t>
        <w:tab/>
        <w:t>Kраны шаровые цельносварные     полнопроходные из кованной стали под приварку типа Naval, Тмакс  200°С, PN 25, DN 400, с электроприводом</w:t>
        <w:tab/>
        <w:t>6шт</w:t>
      </w:r>
    </w:p>
    <w:p>
      <w:pPr>
        <w:pStyle w:val="Normal"/>
        <w:rPr/>
      </w:pPr>
      <w:r>
        <w:rPr/>
        <w:t>5</w:t>
        <w:tab/>
        <w:t>Kраны шаровые цельносварные     полнопроходные из кованной стали под приварку типа Naval, Тмакс  200°С, PN 25, DN 300, с электроприводом</w:t>
        <w:tab/>
        <w:t>1шт</w:t>
      </w:r>
    </w:p>
    <w:p>
      <w:pPr>
        <w:pStyle w:val="Normal"/>
        <w:rPr/>
      </w:pPr>
      <w:r>
        <w:rPr/>
        <w:t>6</w:t>
        <w:tab/>
        <w:t>Kраны шаровые цельносварные     полнопроходные из кованной стали под приварку типа Naval, Тмакс  200°С, PN 25, DN 150</w:t>
        <w:tab/>
        <w:t>9шт</w:t>
      </w:r>
    </w:p>
    <w:p>
      <w:pPr>
        <w:pStyle w:val="Normal"/>
        <w:rPr/>
      </w:pPr>
      <w:r>
        <w:rPr/>
        <w:t>7</w:t>
        <w:tab/>
        <w:t>Kраны шаровые цельносварные     полнопроходные из кованной стали под приварку типа Naval, Тмакс  200°С, PN 25, DN 50</w:t>
        <w:tab/>
        <w:t>4шт</w:t>
      </w:r>
    </w:p>
    <w:p>
      <w:pPr>
        <w:pStyle w:val="Normal"/>
        <w:rPr/>
      </w:pPr>
      <w:r>
        <w:rPr/>
        <w:t>8</w:t>
        <w:tab/>
        <w:t xml:space="preserve">Фильтр фланцевый, диаметр 400 мм   </w:t>
        <w:tab/>
        <w:t>- 3копл</w:t>
      </w:r>
    </w:p>
    <w:p>
      <w:pPr>
        <w:pStyle w:val="Normal"/>
        <w:rPr/>
      </w:pPr>
      <w:r>
        <w:rPr/>
        <w:t>9</w:t>
        <w:tab/>
        <w:t>Шкаф управления насосной станцией  ЭНКО</w:t>
        <w:tab/>
        <w:t>- 1копл</w:t>
      </w:r>
    </w:p>
    <w:p>
      <w:pPr>
        <w:pStyle w:val="Normal"/>
        <w:rPr/>
      </w:pPr>
      <w:r>
        <w:rPr/>
        <w:t>10</w:t>
        <w:tab/>
        <w:t>Частотный преобразователь DELTA U 6000v</w:t>
        <w:tab/>
        <w:t>- 3копл</w:t>
      </w:r>
    </w:p>
    <w:p>
      <w:pPr>
        <w:pStyle w:val="Normal"/>
        <w:rPr/>
      </w:pPr>
      <w:r>
        <w:rPr/>
        <w:t>11</w:t>
        <w:tab/>
        <w:t>Kраны шаровые цельносварные полнопроходные из кованной стали в ценах    под приварку типа Boehmer, Тмакс200°С, PN 25, DN 300, подземнойквартала    установки, с удлинением штока 500мм, с механическим редуктором вертикального расположения,управление Т-образным ключом, А1202 мм ГОСТ 21345-2005 - 2шт</w:t>
      </w:r>
    </w:p>
    <w:p>
      <w:pPr>
        <w:pStyle w:val="Normal"/>
        <w:rPr/>
      </w:pPr>
      <w:r>
        <w:rPr/>
        <w:t>12</w:t>
        <w:tab/>
        <w:t>Kраны шаровые цельносварные полнопроходные из кованной стали в ценах    под приварку типа Boehmer, Тмакс200°С, PN 25, DN 500, подземной установки, с удлинением штока 500мм, с электроприводом, А1053 (до нижней точки электроривода) мм ГОСТ 21345-2005</w:t>
        <w:tab/>
        <w:t>- 4шт</w:t>
      </w:r>
    </w:p>
    <w:p>
      <w:pPr>
        <w:pStyle w:val="Normal"/>
        <w:rPr/>
      </w:pPr>
      <w:r>
        <w:rPr/>
        <w:t>13</w:t>
        <w:tab/>
        <w:t>Kраны шаровые цельносварные полнопроходные из кованной стали в ценах    под приварку типа Boehmer, Тмакс200°С, PN 25, DN 700, подземной установки, с удлинением штока 500мм, механическим редуктором вертикального расположения,управление Т-образным ключом, А1691 мм ГОСТ 21345-2005 - 12шт</w:t>
      </w:r>
    </w:p>
    <w:p>
      <w:pPr>
        <w:pStyle w:val="Normal"/>
        <w:rPr/>
      </w:pPr>
      <w:r>
        <w:rPr/>
        <w:t>14</w:t>
        <w:tab/>
        <w:t>Kраны шаровые полнопроходные подземной установки с редуктором, с удлиненным штоком высотой Н от 1501 мм до 2000 мм, тип присоеденения сварка/сварка, для воды и пара, PN 25, DN150, типа Broen Ballomax ГОСТ 21345-2005 - 12шт</w:t>
      </w:r>
    </w:p>
    <w:p>
      <w:pPr>
        <w:pStyle w:val="Normal"/>
        <w:rPr/>
      </w:pPr>
      <w:r>
        <w:rPr/>
        <w:t>15</w:t>
        <w:tab/>
        <w:t>Kраны шаровые полнопроходные подземной установки с редуктором, с удлиненным штоком высотой Н от 1501 мм до 2000 мм, тип присоеденения сварка/сварка, для воды и пара, PN 25, DN200, типа Broen Ballomax ГОСТ 21345-2006 - 38шт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334</Words>
  <Characters>1884</Characters>
  <CharactersWithSpaces>2245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2018-09-04T18:54:55Z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