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61"/>
        <w:tblW w:w="7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1"/>
        <w:gridCol w:w="4121"/>
      </w:tblGrid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Эксплуатационная масса (кг)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4130х1970х2850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двигателя (л.с.)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топлива (г/кВт.ч)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топливного бака (л)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Колея по задним колесам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1500-2100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Колея по передним колесам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1420-1970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 просвет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Агротехнический просвет, не менее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(мм)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Наименьший радиус поворота (м)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преодолеваемого брода (м)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0.85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Удельное давление на грунт (кПа)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шин передних колес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360/70R24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шин задних колес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18.4R34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Сухие, дисковые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Унифицированная с отопителем</w:t>
            </w:r>
          </w:p>
        </w:tc>
      </w:tr>
      <w:tr w:rsidR="00A10C24" w:rsidTr="00A10C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4" w:rsidRDefault="00A10C24" w:rsidP="00A10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Задняя, раздельно-агрегатная, с 3 парами гидровыводов</w:t>
            </w:r>
          </w:p>
        </w:tc>
      </w:tr>
    </w:tbl>
    <w:p w:rsidR="00A10C24" w:rsidRDefault="00F47154">
      <w:r>
        <w:t>ТЕХНИЧЕСКИЕ ХАРАКТЕРИСТИКИ</w:t>
      </w:r>
    </w:p>
    <w:p w:rsidR="00A10C24" w:rsidRPr="00A10C24" w:rsidRDefault="00186FE8" w:rsidP="00A10C24">
      <w:r w:rsidRPr="0043724E">
        <w:rPr>
          <w:rFonts w:ascii="Arial" w:hAnsi="Arial" w:cs="Arial"/>
          <w:b/>
          <w:sz w:val="40"/>
          <w:szCs w:val="40"/>
          <w:shd w:val="clear" w:color="auto" w:fill="FFFFFF"/>
        </w:rPr>
        <w:t>МТЗ 892.2</w:t>
      </w:r>
    </w:p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A10C24" w:rsidRPr="00A10C24" w:rsidRDefault="00A10C24" w:rsidP="00A10C24"/>
    <w:p w:rsidR="003C31D6" w:rsidRDefault="003C31D6" w:rsidP="00A10C24"/>
    <w:p w:rsidR="00A10C24" w:rsidRDefault="00A62821" w:rsidP="00A10C24">
      <w:r>
        <w:t>Отвал к трактору (гидроповоротный)</w:t>
      </w:r>
    </w:p>
    <w:tbl>
      <w:tblPr>
        <w:tblStyle w:val="a3"/>
        <w:tblW w:w="0" w:type="auto"/>
        <w:tblLook w:val="04A0"/>
      </w:tblPr>
      <w:tblGrid>
        <w:gridCol w:w="3181"/>
        <w:gridCol w:w="3206"/>
        <w:gridCol w:w="3183"/>
      </w:tblGrid>
      <w:tr w:rsidR="00A62821" w:rsidTr="009A039A">
        <w:tc>
          <w:tcPr>
            <w:tcW w:w="3182" w:type="dxa"/>
          </w:tcPr>
          <w:p w:rsidR="00A62821" w:rsidRDefault="00A62821" w:rsidP="00A62821"/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Беларус 82,92П, 952 и их модификации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Беларус 1221, 1523 и их модификации</w:t>
            </w:r>
          </w:p>
        </w:tc>
      </w:tr>
      <w:tr w:rsidR="00A62821" w:rsidTr="009A039A">
        <w:tc>
          <w:tcPr>
            <w:tcW w:w="3182" w:type="dxa"/>
          </w:tcPr>
          <w:p w:rsidR="00A62821" w:rsidRDefault="00A62821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Габариты, мм</w:t>
            </w:r>
          </w:p>
        </w:tc>
        <w:tc>
          <w:tcPr>
            <w:tcW w:w="3206" w:type="dxa"/>
          </w:tcPr>
          <w:p w:rsidR="00A62821" w:rsidRDefault="00A62821" w:rsidP="00A62821"/>
        </w:tc>
        <w:tc>
          <w:tcPr>
            <w:tcW w:w="3183" w:type="dxa"/>
          </w:tcPr>
          <w:p w:rsidR="00A62821" w:rsidRDefault="00A62821" w:rsidP="00A62821"/>
        </w:tc>
      </w:tr>
      <w:tr w:rsidR="00A62821" w:rsidTr="009A039A">
        <w:tc>
          <w:tcPr>
            <w:tcW w:w="3182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2500</w:t>
            </w:r>
          </w:p>
        </w:tc>
      </w:tr>
      <w:tr w:rsidR="00A62821" w:rsidTr="009A039A">
        <w:tc>
          <w:tcPr>
            <w:tcW w:w="3182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795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895</w:t>
            </w:r>
          </w:p>
        </w:tc>
      </w:tr>
      <w:tr w:rsidR="00A62821" w:rsidTr="009A039A">
        <w:tc>
          <w:tcPr>
            <w:tcW w:w="3182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Масса, кг</w:t>
            </w:r>
          </w:p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450</w:t>
            </w:r>
          </w:p>
        </w:tc>
      </w:tr>
      <w:tr w:rsidR="00A62821" w:rsidTr="009A039A">
        <w:tc>
          <w:tcPr>
            <w:tcW w:w="3182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Минимальная ширина захвата, мм</w:t>
            </w:r>
          </w:p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2080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2165</w:t>
            </w:r>
          </w:p>
        </w:tc>
      </w:tr>
      <w:tr w:rsidR="00A62821" w:rsidTr="009A039A">
        <w:tc>
          <w:tcPr>
            <w:tcW w:w="3182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Максимальная ширина захвата, мм</w:t>
            </w:r>
          </w:p>
        </w:tc>
        <w:tc>
          <w:tcPr>
            <w:tcW w:w="3206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3183" w:type="dxa"/>
          </w:tcPr>
          <w:p w:rsidR="00A62821" w:rsidRPr="00BB3296" w:rsidRDefault="00A62821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2500</w:t>
            </w:r>
          </w:p>
        </w:tc>
      </w:tr>
      <w:tr w:rsidR="009A039A" w:rsidTr="00815699">
        <w:tc>
          <w:tcPr>
            <w:tcW w:w="3182" w:type="dxa"/>
          </w:tcPr>
          <w:p w:rsidR="009A039A" w:rsidRPr="00BB3296" w:rsidRDefault="009A039A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Максимальный угол поворота, ̊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±30</w:t>
            </w:r>
          </w:p>
        </w:tc>
      </w:tr>
      <w:tr w:rsidR="009A039A" w:rsidTr="00136BDE">
        <w:tc>
          <w:tcPr>
            <w:tcW w:w="3182" w:type="dxa"/>
          </w:tcPr>
          <w:p w:rsidR="009A039A" w:rsidRPr="00BB3296" w:rsidRDefault="009A039A" w:rsidP="003C31D6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Опускание лопаты в</w:t>
            </w:r>
            <w:r w:rsidR="003C31D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 xml:space="preserve"> </w:t>
            </w: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прямом положении ниже</w:t>
            </w:r>
            <w:r w:rsidR="003C31D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 xml:space="preserve"> </w:t>
            </w: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опорной поверхности, мм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не менее 90</w:t>
            </w:r>
          </w:p>
        </w:tc>
      </w:tr>
      <w:tr w:rsidR="009A039A" w:rsidTr="00B90DD4">
        <w:tc>
          <w:tcPr>
            <w:tcW w:w="3182" w:type="dxa"/>
          </w:tcPr>
          <w:p w:rsidR="009A039A" w:rsidRPr="00BB3296" w:rsidRDefault="009A039A" w:rsidP="003C31D6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Подъём лопаты в прямом</w:t>
            </w:r>
            <w:r w:rsidR="003C31D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 xml:space="preserve"> </w:t>
            </w: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положении над опорной</w:t>
            </w:r>
            <w:r w:rsidR="003C31D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 xml:space="preserve"> </w:t>
            </w: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поверхностью, мм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не менее 320</w:t>
            </w:r>
          </w:p>
        </w:tc>
      </w:tr>
      <w:tr w:rsidR="009A039A" w:rsidTr="00673E02">
        <w:tc>
          <w:tcPr>
            <w:tcW w:w="3182" w:type="dxa"/>
          </w:tcPr>
          <w:p w:rsidR="009A039A" w:rsidRPr="00BB3296" w:rsidRDefault="009A039A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Рабочая скорость, км/ч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не более 15</w:t>
            </w:r>
          </w:p>
        </w:tc>
      </w:tr>
      <w:tr w:rsidR="009A039A" w:rsidTr="00572683">
        <w:tc>
          <w:tcPr>
            <w:tcW w:w="3182" w:type="dxa"/>
          </w:tcPr>
          <w:p w:rsidR="009A039A" w:rsidRPr="00BB3296" w:rsidRDefault="009A039A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Управление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гидравлическое/механическое</w:t>
            </w:r>
          </w:p>
        </w:tc>
      </w:tr>
      <w:tr w:rsidR="009A039A" w:rsidTr="00A079B2">
        <w:tc>
          <w:tcPr>
            <w:tcW w:w="3182" w:type="dxa"/>
          </w:tcPr>
          <w:p w:rsidR="009A039A" w:rsidRPr="00BB3296" w:rsidRDefault="009A039A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Агрегатируется с тракторами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Беларус 82.1, 82.1-23/12, 826, 892, 92П, 920, 952, 1221, 1523 и их модификации</w:t>
            </w:r>
          </w:p>
        </w:tc>
      </w:tr>
      <w:tr w:rsidR="009A039A" w:rsidTr="004A2217">
        <w:tc>
          <w:tcPr>
            <w:tcW w:w="3182" w:type="dxa"/>
          </w:tcPr>
          <w:p w:rsidR="009A039A" w:rsidRPr="00BB3296" w:rsidRDefault="009A039A" w:rsidP="00A62821">
            <w:pPr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</w:pPr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по заявке</w:t>
            </w:r>
          </w:p>
        </w:tc>
        <w:tc>
          <w:tcPr>
            <w:tcW w:w="6389" w:type="dxa"/>
            <w:gridSpan w:val="2"/>
          </w:tcPr>
          <w:p w:rsidR="009A039A" w:rsidRDefault="009A039A" w:rsidP="00A62821">
            <w:r w:rsidRPr="00BB3296">
              <w:rPr>
                <w:rFonts w:ascii="Arial" w:eastAsia="Times New Roman" w:hAnsi="Arial" w:cs="Arial"/>
                <w:color w:val="29282E"/>
                <w:sz w:val="21"/>
                <w:szCs w:val="21"/>
                <w:lang w:eastAsia="ru-RU"/>
              </w:rPr>
              <w:t>Беларус 1220</w:t>
            </w:r>
          </w:p>
        </w:tc>
      </w:tr>
    </w:tbl>
    <w:p w:rsidR="001938F5" w:rsidRPr="00A10C24" w:rsidRDefault="001938F5" w:rsidP="00A10C24"/>
    <w:sectPr w:rsidR="001938F5" w:rsidRPr="00A10C24" w:rsidSect="003C31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154"/>
    <w:rsid w:val="00186FE8"/>
    <w:rsid w:val="001938F5"/>
    <w:rsid w:val="003C31D6"/>
    <w:rsid w:val="00554423"/>
    <w:rsid w:val="00923391"/>
    <w:rsid w:val="009A039A"/>
    <w:rsid w:val="00A10C24"/>
    <w:rsid w:val="00A62821"/>
    <w:rsid w:val="00AD1FF9"/>
    <w:rsid w:val="00D370D5"/>
    <w:rsid w:val="00F4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user-pt</dc:creator>
  <cp:lastModifiedBy>DNA7 X86</cp:lastModifiedBy>
  <cp:revision>2</cp:revision>
  <dcterms:created xsi:type="dcterms:W3CDTF">2019-10-17T09:47:00Z</dcterms:created>
  <dcterms:modified xsi:type="dcterms:W3CDTF">2019-10-17T09:47:00Z</dcterms:modified>
</cp:coreProperties>
</file>