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DA" w:rsidRPr="00FE0798" w:rsidRDefault="001B6ADA" w:rsidP="001B6ADA">
      <w:pPr>
        <w:jc w:val="center"/>
        <w:rPr>
          <w:b/>
          <w:sz w:val="24"/>
        </w:rPr>
      </w:pPr>
      <w:r w:rsidRPr="00FE0798">
        <w:rPr>
          <w:b/>
          <w:sz w:val="24"/>
        </w:rPr>
        <w:t>Сиденье для ванны</w:t>
      </w:r>
      <w:r w:rsidRPr="00FE0798">
        <w:rPr>
          <w:b/>
        </w:rPr>
        <w:t xml:space="preserve"> </w:t>
      </w:r>
      <w:r w:rsidR="00E85F6F">
        <w:rPr>
          <w:b/>
          <w:sz w:val="24"/>
        </w:rPr>
        <w:t>А</w:t>
      </w:r>
      <w:proofErr w:type="spellStart"/>
      <w:r w:rsidR="00E85F6F">
        <w:rPr>
          <w:b/>
          <w:sz w:val="24"/>
          <w:lang w:val="en-US"/>
        </w:rPr>
        <w:t>rmed</w:t>
      </w:r>
      <w:proofErr w:type="spellEnd"/>
      <w:r w:rsidR="00E85F6F">
        <w:rPr>
          <w:b/>
          <w:sz w:val="24"/>
          <w:lang w:val="en-US"/>
        </w:rPr>
        <w:t xml:space="preserve"> </w:t>
      </w:r>
      <w:bookmarkStart w:id="0" w:name="_GoBack"/>
      <w:bookmarkEnd w:id="0"/>
      <w:r w:rsidRPr="00FE0798">
        <w:rPr>
          <w:b/>
          <w:sz w:val="24"/>
        </w:rPr>
        <w:t>FS793S</w:t>
      </w:r>
    </w:p>
    <w:p w:rsidR="001B6ADA" w:rsidRPr="00F50EA8" w:rsidRDefault="001B6ADA" w:rsidP="001B6ADA">
      <w:pPr>
        <w:pStyle w:val="a3"/>
        <w:numPr>
          <w:ilvl w:val="0"/>
          <w:numId w:val="2"/>
        </w:numPr>
        <w:rPr>
          <w:b/>
          <w:sz w:val="24"/>
        </w:rPr>
      </w:pPr>
      <w:r w:rsidRPr="00F50EA8">
        <w:rPr>
          <w:b/>
          <w:sz w:val="24"/>
        </w:rPr>
        <w:t>Основные характеристики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Длина: </w:t>
      </w:r>
      <w:r w:rsidRPr="00FE0798">
        <w:rPr>
          <w:sz w:val="24"/>
        </w:rPr>
        <w:t>500 мм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Высота: </w:t>
      </w:r>
      <w:r w:rsidRPr="00FE0798">
        <w:rPr>
          <w:sz w:val="24"/>
        </w:rPr>
        <w:t>540 мм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Ширина: </w:t>
      </w:r>
      <w:r w:rsidRPr="00FE0798">
        <w:rPr>
          <w:sz w:val="24"/>
        </w:rPr>
        <w:t>740 мм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Максимальная нагрузка: </w:t>
      </w:r>
      <w:r w:rsidRPr="00FE0798">
        <w:rPr>
          <w:sz w:val="24"/>
        </w:rPr>
        <w:t>110 кг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Материал поверхности: </w:t>
      </w:r>
      <w:r w:rsidRPr="00FE0798">
        <w:rPr>
          <w:sz w:val="24"/>
        </w:rPr>
        <w:t>Пластик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Длина сиденья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± 5%): </w:t>
      </w:r>
      <w:r w:rsidRPr="00FE0798">
        <w:rPr>
          <w:sz w:val="24"/>
        </w:rPr>
        <w:t>380 мм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Ширина сиденья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± 5%): </w:t>
      </w:r>
      <w:r w:rsidRPr="00FE0798">
        <w:rPr>
          <w:sz w:val="24"/>
        </w:rPr>
        <w:t>400 мм</w:t>
      </w:r>
    </w:p>
    <w:p w:rsidR="001B6ADA" w:rsidRPr="00FE0798" w:rsidRDefault="001B6ADA" w:rsidP="001B6ADA">
      <w:pPr>
        <w:rPr>
          <w:sz w:val="24"/>
        </w:rPr>
      </w:pPr>
      <w:r w:rsidRPr="00FE0798">
        <w:rPr>
          <w:sz w:val="24"/>
        </w:rPr>
        <w:t>Отверст</w:t>
      </w:r>
      <w:r>
        <w:rPr>
          <w:sz w:val="24"/>
        </w:rPr>
        <w:t xml:space="preserve">ия для стекания воды на сиденье: </w:t>
      </w:r>
      <w:r w:rsidRPr="00FE0798">
        <w:rPr>
          <w:sz w:val="24"/>
        </w:rPr>
        <w:t>Да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 xml:space="preserve">Спинка: </w:t>
      </w:r>
      <w:r w:rsidRPr="00FE0798">
        <w:rPr>
          <w:sz w:val="24"/>
        </w:rPr>
        <w:t>Да</w:t>
      </w:r>
    </w:p>
    <w:p w:rsidR="001B6ADA" w:rsidRPr="00FE0798" w:rsidRDefault="001B6ADA" w:rsidP="001B6ADA">
      <w:pPr>
        <w:rPr>
          <w:sz w:val="24"/>
        </w:rPr>
      </w:pPr>
      <w:r w:rsidRPr="00FE0798">
        <w:rPr>
          <w:sz w:val="24"/>
        </w:rPr>
        <w:t>От</w:t>
      </w:r>
      <w:r>
        <w:rPr>
          <w:sz w:val="24"/>
        </w:rPr>
        <w:t xml:space="preserve">верстие на спинке для переноски: </w:t>
      </w:r>
      <w:r w:rsidRPr="00FE0798">
        <w:rPr>
          <w:sz w:val="24"/>
        </w:rPr>
        <w:t>Да</w:t>
      </w:r>
    </w:p>
    <w:p w:rsidR="001B6ADA" w:rsidRPr="00FE0798" w:rsidRDefault="001B6ADA" w:rsidP="001B6ADA">
      <w:pPr>
        <w:rPr>
          <w:sz w:val="24"/>
        </w:rPr>
      </w:pPr>
      <w:r w:rsidRPr="00FE0798">
        <w:rPr>
          <w:sz w:val="24"/>
        </w:rPr>
        <w:t>Наконечн</w:t>
      </w:r>
      <w:r>
        <w:rPr>
          <w:sz w:val="24"/>
        </w:rPr>
        <w:t xml:space="preserve">ики против скольжения на ручках: </w:t>
      </w:r>
      <w:r w:rsidRPr="00FE0798">
        <w:rPr>
          <w:sz w:val="24"/>
        </w:rPr>
        <w:t>Да</w:t>
      </w:r>
    </w:p>
    <w:p w:rsidR="001B6ADA" w:rsidRPr="00F50EA8" w:rsidRDefault="001B6ADA" w:rsidP="001B6ADA">
      <w:pPr>
        <w:pStyle w:val="a3"/>
        <w:numPr>
          <w:ilvl w:val="0"/>
          <w:numId w:val="2"/>
        </w:numPr>
        <w:rPr>
          <w:b/>
          <w:sz w:val="24"/>
        </w:rPr>
      </w:pPr>
      <w:r w:rsidRPr="00F50EA8">
        <w:rPr>
          <w:b/>
          <w:sz w:val="24"/>
        </w:rPr>
        <w:t>Транспортные характеристики</w:t>
      </w:r>
    </w:p>
    <w:p w:rsidR="001B6ADA" w:rsidRPr="00FE0798" w:rsidRDefault="001B6ADA" w:rsidP="001B6ADA">
      <w:pPr>
        <w:rPr>
          <w:sz w:val="24"/>
        </w:rPr>
      </w:pPr>
      <w:r>
        <w:rPr>
          <w:sz w:val="24"/>
        </w:rPr>
        <w:t>Вес брутто (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>
        <w:rPr>
          <w:sz w:val="24"/>
        </w:rPr>
        <w:t xml:space="preserve">): </w:t>
      </w:r>
      <w:r w:rsidRPr="00FE0798">
        <w:rPr>
          <w:sz w:val="24"/>
        </w:rPr>
        <w:t>4,6 кг</w:t>
      </w:r>
    </w:p>
    <w:p w:rsidR="001B6ADA" w:rsidRDefault="001B6ADA" w:rsidP="001B6ADA">
      <w:pPr>
        <w:rPr>
          <w:sz w:val="24"/>
        </w:rPr>
      </w:pPr>
      <w:r w:rsidRPr="00FE0798">
        <w:rPr>
          <w:sz w:val="24"/>
        </w:rPr>
        <w:t>Вес не</w:t>
      </w:r>
      <w:r>
        <w:rPr>
          <w:sz w:val="24"/>
        </w:rPr>
        <w:t>тто (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>
        <w:rPr>
          <w:sz w:val="24"/>
        </w:rPr>
        <w:t>): 4,5 кг</w:t>
      </w:r>
    </w:p>
    <w:p w:rsidR="001B6ADA" w:rsidRDefault="001B6ADA" w:rsidP="001B6ADA">
      <w:pPr>
        <w:rPr>
          <w:sz w:val="24"/>
        </w:rPr>
      </w:pPr>
      <w:r>
        <w:rPr>
          <w:sz w:val="24"/>
        </w:rPr>
        <w:t>Упаковка (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>
        <w:rPr>
          <w:sz w:val="24"/>
        </w:rPr>
        <w:t xml:space="preserve">): </w:t>
      </w:r>
      <w:r w:rsidRPr="00FE0798">
        <w:rPr>
          <w:sz w:val="24"/>
        </w:rPr>
        <w:t>Полиэтилен</w:t>
      </w:r>
    </w:p>
    <w:p w:rsidR="001B6ADA" w:rsidRDefault="001B6ADA" w:rsidP="001B6ADA">
      <w:pPr>
        <w:rPr>
          <w:sz w:val="24"/>
        </w:rPr>
      </w:pPr>
      <w:r>
        <w:rPr>
          <w:sz w:val="24"/>
        </w:rPr>
        <w:t xml:space="preserve">Количество: 10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1B6ADA" w:rsidRPr="001B6ADA" w:rsidRDefault="001B6ADA" w:rsidP="001B6ADA">
      <w:pPr>
        <w:rPr>
          <w:sz w:val="24"/>
        </w:rPr>
      </w:pPr>
      <w:r>
        <w:rPr>
          <w:sz w:val="24"/>
        </w:rPr>
        <w:t xml:space="preserve">Страна: </w:t>
      </w:r>
      <w:r>
        <w:rPr>
          <w:sz w:val="24"/>
        </w:rPr>
        <w:t>Китай</w:t>
      </w:r>
    </w:p>
    <w:p w:rsidR="001B6ADA" w:rsidRPr="00F50EA8" w:rsidRDefault="001B6ADA" w:rsidP="001B6ADA">
      <w:pPr>
        <w:pStyle w:val="a3"/>
        <w:numPr>
          <w:ilvl w:val="0"/>
          <w:numId w:val="2"/>
        </w:numPr>
        <w:rPr>
          <w:b/>
          <w:sz w:val="24"/>
        </w:rPr>
      </w:pPr>
      <w:r w:rsidRPr="00F50EA8">
        <w:rPr>
          <w:b/>
          <w:sz w:val="24"/>
        </w:rPr>
        <w:t>Преимущества</w:t>
      </w:r>
    </w:p>
    <w:p w:rsidR="001B6ADA" w:rsidRDefault="001B6ADA" w:rsidP="001B6ADA">
      <w:pPr>
        <w:pStyle w:val="a3"/>
        <w:numPr>
          <w:ilvl w:val="0"/>
          <w:numId w:val="1"/>
        </w:numPr>
        <w:rPr>
          <w:sz w:val="24"/>
        </w:rPr>
      </w:pPr>
      <w:r w:rsidRPr="00992AA4">
        <w:rPr>
          <w:sz w:val="24"/>
        </w:rPr>
        <w:t>Удобное расположение пользователя: механизм предполагает поворот сиденья, поэтому проводить процедуры легче и сопровождающему, и пациенту.</w:t>
      </w:r>
    </w:p>
    <w:p w:rsidR="001B6ADA" w:rsidRDefault="001B6ADA" w:rsidP="001B6ADA">
      <w:pPr>
        <w:pStyle w:val="a3"/>
        <w:numPr>
          <w:ilvl w:val="0"/>
          <w:numId w:val="1"/>
        </w:numPr>
        <w:rPr>
          <w:sz w:val="24"/>
        </w:rPr>
      </w:pPr>
      <w:r w:rsidRPr="00992AA4">
        <w:rPr>
          <w:sz w:val="24"/>
        </w:rPr>
        <w:t>Надежная фиксация</w:t>
      </w:r>
      <w:r>
        <w:rPr>
          <w:sz w:val="24"/>
        </w:rPr>
        <w:t>: с</w:t>
      </w:r>
      <w:r w:rsidRPr="00992AA4">
        <w:rPr>
          <w:sz w:val="24"/>
        </w:rPr>
        <w:t>иденье устанавливается на боковые бортики. Накладки на опорах препятствуют соскальзыванию, поэтому человек чувствует себя уверенно.</w:t>
      </w:r>
    </w:p>
    <w:p w:rsidR="001B6ADA" w:rsidRPr="00992AA4" w:rsidRDefault="001B6ADA" w:rsidP="001B6ADA">
      <w:pPr>
        <w:pStyle w:val="a3"/>
        <w:numPr>
          <w:ilvl w:val="0"/>
          <w:numId w:val="1"/>
        </w:numPr>
        <w:rPr>
          <w:sz w:val="24"/>
        </w:rPr>
      </w:pPr>
      <w:r w:rsidRPr="00992AA4">
        <w:rPr>
          <w:sz w:val="24"/>
        </w:rPr>
        <w:t>Простая сборка сиденья</w:t>
      </w:r>
      <w:r>
        <w:rPr>
          <w:sz w:val="24"/>
        </w:rPr>
        <w:t>: у</w:t>
      </w:r>
      <w:r w:rsidRPr="00992AA4">
        <w:rPr>
          <w:sz w:val="24"/>
        </w:rPr>
        <w:t>становка сиденья осуществляется путем крепления к основе и удержания с двух сторон винтовыми фиксаторами. Сиденье принимает устойчивое положение, что крайне важно при проведении процедур.</w:t>
      </w:r>
    </w:p>
    <w:p w:rsidR="001B6ADA" w:rsidRPr="00992AA4" w:rsidRDefault="001B6ADA" w:rsidP="001B6ADA">
      <w:pPr>
        <w:pStyle w:val="a3"/>
        <w:numPr>
          <w:ilvl w:val="0"/>
          <w:numId w:val="1"/>
        </w:numPr>
        <w:rPr>
          <w:sz w:val="24"/>
        </w:rPr>
      </w:pPr>
      <w:r w:rsidRPr="00992AA4">
        <w:rPr>
          <w:sz w:val="24"/>
        </w:rPr>
        <w:t>Опоры для рук</w:t>
      </w:r>
      <w:r>
        <w:rPr>
          <w:sz w:val="24"/>
        </w:rPr>
        <w:t>: у</w:t>
      </w:r>
      <w:r w:rsidRPr="00992AA4">
        <w:rPr>
          <w:sz w:val="24"/>
        </w:rPr>
        <w:t xml:space="preserve"> модели имеются металлические ручки, на которые человек опирается при вставании и посадке.</w:t>
      </w:r>
    </w:p>
    <w:p w:rsidR="001B6ADA" w:rsidRPr="00992AA4" w:rsidRDefault="001B6ADA" w:rsidP="001B6ADA">
      <w:pPr>
        <w:pStyle w:val="a3"/>
        <w:numPr>
          <w:ilvl w:val="0"/>
          <w:numId w:val="1"/>
        </w:numPr>
        <w:rPr>
          <w:sz w:val="24"/>
        </w:rPr>
      </w:pPr>
      <w:r w:rsidRPr="00992AA4">
        <w:rPr>
          <w:sz w:val="24"/>
        </w:rPr>
        <w:lastRenderedPageBreak/>
        <w:t>Прочное сиденье</w:t>
      </w:r>
      <w:r>
        <w:rPr>
          <w:sz w:val="24"/>
        </w:rPr>
        <w:t>: с</w:t>
      </w:r>
      <w:r w:rsidRPr="00992AA4">
        <w:rPr>
          <w:sz w:val="24"/>
        </w:rPr>
        <w:t>иденье выполнено из прочного пластика, который отлично выдерживает нагрузку, не прихотлив в обслуживании и долго сохраняет первоначальный внешний вид.</w:t>
      </w:r>
    </w:p>
    <w:p w:rsidR="001E191F" w:rsidRDefault="001E191F"/>
    <w:sectPr w:rsidR="001E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711C"/>
    <w:multiLevelType w:val="hybridMultilevel"/>
    <w:tmpl w:val="5CCA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2839"/>
    <w:multiLevelType w:val="hybridMultilevel"/>
    <w:tmpl w:val="BA38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DA"/>
    <w:rsid w:val="001B6ADA"/>
    <w:rsid w:val="001E191F"/>
    <w:rsid w:val="00E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2019-09-26T09:22:00Z</dcterms:created>
  <dcterms:modified xsi:type="dcterms:W3CDTF">2019-09-26T09:32:00Z</dcterms:modified>
</cp:coreProperties>
</file>