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</w:t>
      </w:r>
      <w:r>
        <w:rPr/>
        <w:t>1 ) Ремень зубчатый 880-8М-50 20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2 ) Ремень зубчатый 1120-8М-50 8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3 ) Ремень зубчатый HTD-720-8M-30 6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4 ) Ремень зубчатый GTЗ 2590 14 MGT 2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5 ) Ремень зубчатый Gates PU T5 990 7мм 4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6 ) Ремень зубчатый 1200-8 м ISO 5296 5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7 ) Ремень зубчатый HTD 1264 8М 2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8 ) Ремень зубчатый GT2-920-8MGT 2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9 ) Ремень зубчатый GTЗ 1400 14 МGT 4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10 ) Ремень С 2500 20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11 ) Ремень С 2800 30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12 ) Ремень GT2 720-8М-36 6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13 ) Ремень зубчатый HTD1890-14м-85 4 ШТ</w:t>
      </w:r>
    </w:p>
    <w:p>
      <w:pPr>
        <w:pStyle w:val="Normal"/>
        <w:rPr/>
      </w:pPr>
      <w:r>
        <w:rPr/>
        <w:t xml:space="preserve">                                </w:t>
      </w:r>
      <w:r>
        <w:rPr/>
        <w:t>14 ) Ремень зубчатый HTD 1610-14М-115 4 ШТ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671f"/>
    <w:pPr>
      <w:widowControl/>
      <w:bidi w:val="0"/>
      <w:spacing w:lineRule="auto" w:line="240" w:before="0" w:after="0"/>
      <w:jc w:val="left"/>
    </w:pPr>
    <w:rPr>
      <w:rFonts w:ascii="Times New Roman CYR" w:hAnsi="Times New Roman CYR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LibreOffice/5.1.6.2$Linux_X86_64 LibreOffice_project/10m0$Build-2</Application>
  <Pages>1</Pages>
  <Words>114</Words>
  <Characters>407</Characters>
  <CharactersWithSpaces>955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2019-09-04T19:15:00Z</dcterms:created>
  <dc:creator>Пользователь Windows</dc:creator>
  <dc:description/>
  <dc:language>ru-RU</dc:language>
  <cp:lastModifiedBy/>
  <dcterms:modified xsi:type="dcterms:W3CDTF">2019-12-02T17:54:56Z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