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0" w:after="0"/>
        <w:textAlignment w:val="baseline"/>
        <w:rPr/>
      </w:pPr>
      <w:r>
        <w:rPr>
          <w:b/>
          <w:bCs/>
          <w:color w:val="000000"/>
          <w:lang w:val="en-US"/>
        </w:rPr>
        <w:t>_________________________________________________________________________________________________________________________</w:t>
      </w:r>
    </w:p>
    <w:p>
      <w:pPr>
        <w:pStyle w:val="Normal"/>
        <w:shd w:val="clear" w:color="auto" w:fill="FFFFFF"/>
        <w:spacing w:before="0" w:after="0"/>
        <w:textAlignment w:val="baseline"/>
        <w:rPr>
          <w:b/>
          <w:b/>
          <w:bCs/>
          <w:color w:val="000000"/>
          <w:sz w:val="21"/>
          <w:szCs w:val="21"/>
          <w:lang w:val="en-US"/>
        </w:rPr>
      </w:pPr>
      <w:r>
        <w:rPr>
          <w:b/>
          <w:bCs/>
          <w:color w:val="000000"/>
          <w:sz w:val="21"/>
          <w:szCs w:val="21"/>
          <w:lang w:val="en-US"/>
        </w:rPr>
      </w:r>
    </w:p>
    <w:p>
      <w:pPr>
        <w:pStyle w:val="Normal"/>
        <w:shd w:val="clear" w:color="auto" w:fill="FFFFFF"/>
        <w:spacing w:before="0" w:after="0"/>
        <w:textAlignment w:val="baseline"/>
        <w:rPr>
          <w:b/>
          <w:b/>
          <w:bCs/>
          <w:color w:val="000000"/>
        </w:rPr>
      </w:pPr>
      <w:r>
        <w:rPr>
          <w:b/>
          <w:bCs/>
          <w:color w:val="000000"/>
        </w:rPr>
        <w:t>Заказ № 15888 от 1 декабря 2019 г</w:t>
      </w:r>
    </w:p>
    <w:p>
      <w:pPr>
        <w:pStyle w:val="Normal"/>
        <w:shd w:val="clear" w:color="auto" w:fill="FFFFFF"/>
        <w:spacing w:before="0" w:after="0"/>
        <w:textAlignment w:val="baseline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textAlignment w:val="baseline"/>
        <w:rPr>
          <w:b/>
          <w:b/>
          <w:bCs/>
          <w:color w:val="000000"/>
        </w:rPr>
      </w:pPr>
      <w:r>
        <w:rPr>
          <w:b/>
          <w:bCs/>
          <w:color w:val="000000"/>
        </w:rPr>
        <w:t>Наименование товаров</w:t>
      </w:r>
      <w:r>
        <w:rPr>
          <w:color w:val="000000"/>
        </w:rPr>
        <w:t xml:space="preserve">: труба </w:t>
      </w:r>
      <w:bookmarkStart w:id="0" w:name="__DdeLink__226_954081123"/>
      <w:r>
        <w:rPr>
          <w:color w:val="000000"/>
        </w:rPr>
        <w:t>водогазопроводная</w:t>
      </w:r>
      <w:bookmarkEnd w:id="0"/>
      <w:r>
        <w:rPr>
          <w:b/>
          <w:bCs/>
          <w:color w:val="000000"/>
        </w:rPr>
        <w:t>.</w:t>
      </w:r>
    </w:p>
    <w:p>
      <w:pPr>
        <w:pStyle w:val="Normal"/>
        <w:shd w:val="clear" w:color="auto" w:fill="FFFFFF"/>
        <w:textAlignment w:val="baseline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spacing w:before="0" w:after="0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-71755</wp:posOffset>
                </wp:positionH>
                <wp:positionV relativeFrom="paragraph">
                  <wp:posOffset>635</wp:posOffset>
                </wp:positionV>
                <wp:extent cx="9159875" cy="5029200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9875" cy="502920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Style w:val="ae"/>
                              <w:tblpPr w:bottomFromText="0" w:horzAnchor="text" w:leftFromText="180" w:rightFromText="180" w:tblpX="0" w:tblpY="1" w:topFromText="0" w:vertAnchor="text"/>
                              <w:tblW w:w="14425" w:type="dxa"/>
                              <w:jc w:val="left"/>
                              <w:tblInd w:w="108" w:type="dxa"/>
                              <w:tblCellMar>
                                <w:top w:w="0" w:type="dxa"/>
                                <w:left w:w="103" w:type="dxa"/>
                                <w:bottom w:w="0" w:type="dxa"/>
                                <w:right w:w="108" w:type="dxa"/>
                              </w:tblCellMar>
                              <w:tblLook w:val="04a0" w:noVBand="1" w:noHBand="0" w:lastColumn="0" w:firstColumn="1" w:lastRow="0" w:firstRow="1"/>
                            </w:tblPr>
                            <w:tblGrid>
                              <w:gridCol w:w="819"/>
                              <w:gridCol w:w="2345"/>
                              <w:gridCol w:w="8143"/>
                              <w:gridCol w:w="1701"/>
                              <w:gridCol w:w="1417"/>
                            </w:tblGrid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81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szCs w:val="20"/>
                                      <w:lang w:eastAsia="ru-RU"/>
                                    </w:rPr>
                                    <w:t xml:space="preserve">№ </w:t>
                                  </w:r>
                                  <w:bookmarkStart w:id="1" w:name="__UnoMark__187_954081123"/>
                                  <w:bookmarkEnd w:id="1"/>
                                  <w:r>
                                    <w:rPr>
                                      <w:szCs w:val="20"/>
                                      <w:lang w:eastAsia="ru-RU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23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2" w:name="__UnoMark__188_954081123"/>
                                  <w:bookmarkStart w:id="3" w:name="__UnoMark__189_954081123"/>
                                  <w:bookmarkEnd w:id="2"/>
                                  <w:bookmarkEnd w:id="3"/>
                                  <w:r>
                                    <w:rPr>
                                      <w:szCs w:val="20"/>
                                      <w:lang w:eastAsia="ru-RU"/>
                                    </w:rPr>
                                    <w:t>Наименование</w:t>
                                  </w:r>
                                </w:p>
                              </w:tc>
                              <w:tc>
                                <w:tcPr>
                                  <w:tcW w:w="814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4" w:name="__UnoMark__190_954081123"/>
                                  <w:bookmarkStart w:id="5" w:name="__UnoMark__191_954081123"/>
                                  <w:bookmarkEnd w:id="4"/>
                                  <w:bookmarkEnd w:id="5"/>
                                  <w:r>
                                    <w:rPr>
                                      <w:szCs w:val="20"/>
                                      <w:lang w:eastAsia="ru-RU"/>
                                    </w:rPr>
                                    <w:t>Технические характеристики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6" w:name="__UnoMark__192_954081123"/>
                                  <w:bookmarkStart w:id="7" w:name="__UnoMark__193_954081123"/>
                                  <w:bookmarkEnd w:id="6"/>
                                  <w:bookmarkEnd w:id="7"/>
                                  <w:r>
                                    <w:rPr>
                                      <w:szCs w:val="20"/>
                                      <w:lang w:eastAsia="ru-RU"/>
                                    </w:rPr>
                                    <w:t>Ед. измерения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8" w:name="__UnoMark__194_954081123"/>
                                  <w:bookmarkStart w:id="9" w:name="__UnoMark__195_954081123"/>
                                  <w:bookmarkEnd w:id="8"/>
                                  <w:bookmarkEnd w:id="9"/>
                                  <w:r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  <w:t>Кол-во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81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10" w:name="__UnoMark__197_954081123"/>
                                  <w:bookmarkStart w:id="11" w:name="__UnoMark__196_954081123"/>
                                  <w:bookmarkStart w:id="12" w:name="__UnoMark__197_954081123"/>
                                  <w:bookmarkStart w:id="13" w:name="__UnoMark__196_954081123"/>
                                  <w:bookmarkEnd w:id="12"/>
                                  <w:bookmarkEnd w:id="13"/>
                                  <w:r>
                                    <w:rPr>
                                      <w:szCs w:val="20"/>
                                      <w:lang w:eastAsia="ru-RU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3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14" w:name="__UnoMark__199_954081123"/>
                                  <w:bookmarkStart w:id="15" w:name="__UnoMark__198_954081123"/>
                                  <w:bookmarkStart w:id="16" w:name="__UnoMark__199_954081123"/>
                                  <w:bookmarkStart w:id="17" w:name="__UnoMark__198_954081123"/>
                                  <w:bookmarkEnd w:id="16"/>
                                  <w:bookmarkEnd w:id="17"/>
                                  <w:r>
                                    <w:rPr>
                                      <w:szCs w:val="20"/>
                                      <w:lang w:eastAsia="ru-RU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14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18" w:name="__UnoMark__201_954081123"/>
                                  <w:bookmarkStart w:id="19" w:name="__UnoMark__200_954081123"/>
                                  <w:bookmarkStart w:id="20" w:name="__UnoMark__201_954081123"/>
                                  <w:bookmarkStart w:id="21" w:name="__UnoMark__200_954081123"/>
                                  <w:bookmarkEnd w:id="20"/>
                                  <w:bookmarkEnd w:id="21"/>
                                  <w:r>
                                    <w:rPr>
                                      <w:szCs w:val="20"/>
                                      <w:lang w:eastAsia="ru-RU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22" w:name="__UnoMark__203_954081123"/>
                                  <w:bookmarkStart w:id="23" w:name="__UnoMark__202_954081123"/>
                                  <w:bookmarkStart w:id="24" w:name="__UnoMark__203_954081123"/>
                                  <w:bookmarkStart w:id="25" w:name="__UnoMark__202_954081123"/>
                                  <w:bookmarkEnd w:id="24"/>
                                  <w:bookmarkEnd w:id="25"/>
                                  <w:r>
                                    <w:rPr>
                                      <w:szCs w:val="20"/>
                                      <w:lang w:eastAsia="ru-RU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bookmarkStart w:id="26" w:name="__UnoMark__205_954081123"/>
                                  <w:bookmarkStart w:id="27" w:name="__UnoMark__204_954081123"/>
                                  <w:bookmarkStart w:id="28" w:name="__UnoMark__205_954081123"/>
                                  <w:bookmarkStart w:id="29" w:name="__UnoMark__204_954081123"/>
                                  <w:bookmarkEnd w:id="28"/>
                                  <w:bookmarkEnd w:id="29"/>
                                  <w:r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819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30" w:name="__UnoMark__206_954081123"/>
                                  <w:bookmarkStart w:id="31" w:name="__UnoMark__207_954081123"/>
                                  <w:bookmarkEnd w:id="30"/>
                                  <w:bookmarkEnd w:id="31"/>
                                  <w:r>
                                    <w:rPr>
                                      <w:szCs w:val="20"/>
                                      <w:lang w:eastAsia="ru-RU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45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32" w:name="__UnoMark__208_954081123"/>
                                  <w:bookmarkEnd w:id="32"/>
                                  <w:r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  <w:t>Труба 108*4,0 ГОСТ 10704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33" w:name="__UnoMark__209_954081123"/>
                                  <w:bookmarkEnd w:id="33"/>
                                  <w:r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  <w:t>Сертификат</w:t>
                                  </w:r>
                                </w:p>
                              </w:tc>
                              <w:tc>
                                <w:tcPr>
                                  <w:tcW w:w="8143" w:type="dxa"/>
                                  <w:tcBorders/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tbl>
                                  <w:tblPr>
                                    <w:tblW w:w="5000" w:type="pct"/>
                                    <w:jc w:val="left"/>
                                    <w:tblInd w:w="0" w:type="dxa"/>
                                    <w:tblBorders/>
                                    <w:tblCellMar>
                                      <w:top w:w="39" w:type="dxa"/>
                                      <w:left w:w="130" w:type="dxa"/>
                                      <w:bottom w:w="39" w:type="dxa"/>
                                      <w:right w:w="130" w:type="dxa"/>
                                    </w:tblCellMar>
                                    <w:tblLook w:val="04a0" w:noVBand="1" w:noHBand="0" w:lastColumn="0" w:firstColumn="1" w:lastRow="0" w:firstRow="1"/>
                                  </w:tblPr>
                                  <w:tblGrid>
                                    <w:gridCol w:w="4074"/>
                                    <w:gridCol w:w="3852"/>
                                  </w:tblGrid>
                                  <w:tr>
                                    <w:trPr>
                                      <w:trHeight w:val="35" w:hRule="atLeast"/>
                                    </w:trPr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lineRule="auto" w:line="240" w:before="0" w:after="0"/>
                                          <w:rPr>
                                            <w:rFonts w:ascii="Roboto" w:hAnsi="Roboto"/>
                                            <w:szCs w:val="20"/>
                                            <w:lang w:eastAsia="ru-RU"/>
                                          </w:rPr>
                                        </w:pPr>
                                        <w:bookmarkStart w:id="34" w:name="__UnoMark__210_954081123"/>
                                        <w:bookmarkStart w:id="35" w:name="__UnoMark__210_954081123"/>
                                        <w:bookmarkEnd w:id="35"/>
                                        <w:r>
                                          <w:rPr>
                                            <w:rFonts w:ascii="Roboto" w:hAnsi="Roboto"/>
                                            <w:szCs w:val="20"/>
                                            <w:lang w:eastAsia="ru-RU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>
                                            <w:rFonts w:ascii="Roboto" w:hAnsi="Roboto"/>
                                          </w:rPr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Наружный диаметр, мм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108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Толщина стенки, мм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4,0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Длина, м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10,</w:t>
                                        </w:r>
                                        <w:r>
                                          <w:rPr/>
                                          <w:t>00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Разновидность длины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мерная длина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Гидравлическое давление, кгс/см2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65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Марка стали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Ст1-3сп/пс</w:t>
                                        </w:r>
                                      </w:p>
                                    </w:tc>
                                  </w:tr>
                                  <w:tr>
                                    <w:trPr>
                                      <w:trHeight w:val="33" w:hRule="atLeast"/>
                                    </w:trPr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Группа трубы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В</w:t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bookmarkStart w:id="36" w:name="__UnoMark__211_954081123"/>
                                  <w:bookmarkStart w:id="37" w:name="__UnoMark__211_954081123"/>
                                  <w:bookmarkEnd w:id="37"/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38" w:name="__UnoMark__212_954081123"/>
                                  <w:bookmarkStart w:id="39" w:name="__UnoMark__213_954081123"/>
                                  <w:bookmarkEnd w:id="38"/>
                                  <w:bookmarkEnd w:id="39"/>
                                  <w:r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  <w:t>м.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40" w:name="__UnoMark__214_954081123"/>
                                  <w:bookmarkStart w:id="41" w:name="__UnoMark__215_954081123"/>
                                  <w:bookmarkEnd w:id="40"/>
                                  <w:bookmarkEnd w:id="41"/>
                                  <w:r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  <w:t>360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819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42" w:name="__UnoMark__216_954081123"/>
                                  <w:bookmarkStart w:id="43" w:name="__UnoMark__217_954081123"/>
                                  <w:bookmarkEnd w:id="42"/>
                                  <w:bookmarkEnd w:id="43"/>
                                  <w:r>
                                    <w:rPr>
                                      <w:szCs w:val="20"/>
                                      <w:lang w:eastAsia="ru-RU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45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44" w:name="__UnoMark__218_954081123"/>
                                  <w:bookmarkEnd w:id="44"/>
                                  <w:r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  <w:t>Труба 50*4,0 ГОСТ 10704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ind w:left="30" w:right="30" w:hanging="0"/>
                                    <w:textAlignment w:val="baseline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45" w:name="__UnoMark__219_954081123"/>
                                  <w:bookmarkEnd w:id="45"/>
                                  <w:r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  <w:t>Сертификат</w:t>
                                  </w:r>
                                </w:p>
                              </w:tc>
                              <w:tc>
                                <w:tcPr>
                                  <w:tcW w:w="8143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103" w:type="dxa"/>
                                  </w:tcMar>
                                </w:tcPr>
                                <w:tbl>
                                  <w:tblPr>
                                    <w:tblW w:w="5000" w:type="pct"/>
                                    <w:jc w:val="left"/>
                                    <w:tblInd w:w="0" w:type="dxa"/>
                                    <w:tblBorders/>
                                    <w:tblCellMar>
                                      <w:top w:w="39" w:type="dxa"/>
                                      <w:left w:w="130" w:type="dxa"/>
                                      <w:bottom w:w="39" w:type="dxa"/>
                                      <w:right w:w="130" w:type="dxa"/>
                                    </w:tblCellMar>
                                    <w:tblLook w:val="04a0" w:noVBand="1" w:noHBand="0" w:lastColumn="0" w:firstColumn="1" w:lastRow="0" w:firstRow="1"/>
                                  </w:tblPr>
                                  <w:tblGrid>
                                    <w:gridCol w:w="4074"/>
                                    <w:gridCol w:w="3852"/>
                                  </w:tblGrid>
                                  <w:tr>
                                    <w:trPr>
                                      <w:trHeight w:val="35" w:hRule="atLeast"/>
                                    </w:trPr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lineRule="auto" w:line="240" w:before="0" w:after="0"/>
                                          <w:rPr>
                                            <w:rFonts w:ascii="Roboto" w:hAnsi="Roboto"/>
                                            <w:szCs w:val="20"/>
                                            <w:lang w:eastAsia="ru-RU"/>
                                          </w:rPr>
                                        </w:pPr>
                                        <w:bookmarkStart w:id="46" w:name="__UnoMark__220_954081123"/>
                                        <w:bookmarkStart w:id="47" w:name="__UnoMark__220_954081123"/>
                                        <w:bookmarkEnd w:id="47"/>
                                        <w:r>
                                          <w:rPr>
                                            <w:rFonts w:ascii="Roboto" w:hAnsi="Roboto"/>
                                            <w:szCs w:val="20"/>
                                            <w:lang w:eastAsia="ru-RU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>
                                            <w:rFonts w:ascii="Roboto" w:hAnsi="Roboto"/>
                                          </w:rPr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Наружный диаметр, мм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/>
                                          <w:t>50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Толщина стенки, мм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4,0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Длина, м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10,</w:t>
                                        </w:r>
                                        <w:r>
                                          <w:rPr/>
                                          <w:t>00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Разновидность длины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мерная длина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Гидравлическое давление, кгс/см2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65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Марка стали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FFFFF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Ст1-3сп/пс</w:t>
                                        </w:r>
                                      </w:p>
                                    </w:tc>
                                  </w:tr>
                                  <w:tr>
                                    <w:trPr>
                                      <w:trHeight w:val="33" w:hRule="atLeast"/>
                                    </w:trPr>
                                    <w:tc>
                                      <w:tcPr>
                                        <w:tcW w:w="4074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Группа трубы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52" w:type="dxa"/>
                                        <w:tcBorders/>
                                        <w:shd w:color="auto" w:fill="F2F3F5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>
                                            <w:rFonts w:ascii="Roboto" w:hAnsi="Roboto"/>
                                          </w:rPr>
                                          <w:t>В</w:t>
                                        </w:r>
                                      </w:p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Normal"/>
                                          <w:spacing w:before="0" w:after="0"/>
                                          <w:rPr>
                                            <w:rFonts w:ascii="Calibri" w:hAnsi="Calibri" w:asciiTheme="minorHAnsi" w:hAnsiTheme="minorHAnsi"/>
                                          </w:rPr>
                                        </w:pPr>
                                        <w:r>
                                          <w:rPr>
                                            <w:rFonts w:asciiTheme="minorHAnsi" w:hAnsiTheme="minorHAnsi" w:ascii="Calibri" w:hAnsi="Calibri"/>
                                          </w:rPr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bookmarkStart w:id="48" w:name="__UnoMark__221_954081123"/>
                                  <w:bookmarkStart w:id="49" w:name="__UnoMark__221_954081123"/>
                                  <w:bookmarkEnd w:id="49"/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50" w:name="__UnoMark__222_954081123"/>
                                  <w:bookmarkStart w:id="51" w:name="__UnoMark__223_954081123"/>
                                  <w:bookmarkEnd w:id="50"/>
                                  <w:bookmarkEnd w:id="51"/>
                                  <w:r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  <w:t>м.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jc w:val="center"/>
                                    <w:rPr>
                                      <w:szCs w:val="20"/>
                                      <w:lang w:eastAsia="ru-RU"/>
                                    </w:rPr>
                                  </w:pPr>
                                  <w:bookmarkStart w:id="52" w:name="__UnoMark__224_954081123"/>
                                  <w:bookmarkEnd w:id="52"/>
                                  <w:r>
                                    <w:rPr>
                                      <w:color w:val="000000"/>
                                      <w:szCs w:val="20"/>
                                      <w:lang w:eastAsia="ru-RU"/>
                                    </w:rPr>
                                    <w:t>370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721.25pt;height:396pt;mso-wrap-distance-left:9pt;mso-wrap-distance-right:9pt;mso-wrap-distance-top:0pt;mso-wrap-distance-bottom:0pt;margin-top:0.05pt;mso-position-vertical-relative:text;margin-left:-5.65pt;mso-position-horizontal-relative:text">
                <v:textbox inset="0in,0in,0in,0in">
                  <w:txbxContent>
                    <w:tbl>
                      <w:tblPr>
                        <w:tblStyle w:val="ae"/>
                        <w:tblpPr w:bottomFromText="0" w:horzAnchor="text" w:leftFromText="180" w:rightFromText="180" w:tblpX="0" w:tblpY="1" w:topFromText="0" w:vertAnchor="text"/>
                        <w:tblW w:w="14425" w:type="dxa"/>
                        <w:jc w:val="left"/>
                        <w:tblInd w:w="108" w:type="dxa"/>
                        <w:tblCellMar>
                          <w:top w:w="0" w:type="dxa"/>
                          <w:left w:w="103" w:type="dxa"/>
                          <w:bottom w:w="0" w:type="dxa"/>
                          <w:right w:w="108" w:type="dxa"/>
                        </w:tblCellMar>
                        <w:tblLook w:val="04a0" w:noVBand="1" w:noHBand="0" w:lastColumn="0" w:firstColumn="1" w:lastRow="0" w:firstRow="1"/>
                      </w:tblPr>
                      <w:tblGrid>
                        <w:gridCol w:w="819"/>
                        <w:gridCol w:w="2345"/>
                        <w:gridCol w:w="8143"/>
                        <w:gridCol w:w="1701"/>
                        <w:gridCol w:w="1417"/>
                      </w:tblGrid>
                      <w:tr>
                        <w:trPr>
                          <w:trHeight w:val="480" w:hRule="atLeast"/>
                        </w:trPr>
                        <w:tc>
                          <w:tcPr>
                            <w:tcW w:w="81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szCs w:val="20"/>
                                <w:lang w:eastAsia="ru-RU"/>
                              </w:rPr>
                              <w:t xml:space="preserve">№ </w:t>
                            </w:r>
                            <w:bookmarkStart w:id="53" w:name="__UnoMark__187_954081123"/>
                            <w:bookmarkEnd w:id="53"/>
                            <w:r>
                              <w:rPr>
                                <w:szCs w:val="20"/>
                                <w:lang w:eastAsia="ru-RU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23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54" w:name="__UnoMark__188_954081123"/>
                            <w:bookmarkStart w:id="55" w:name="__UnoMark__189_954081123"/>
                            <w:bookmarkEnd w:id="54"/>
                            <w:bookmarkEnd w:id="55"/>
                            <w:r>
                              <w:rPr>
                                <w:szCs w:val="20"/>
                                <w:lang w:eastAsia="ru-RU"/>
                              </w:rPr>
                              <w:t>Наименование</w:t>
                            </w:r>
                          </w:p>
                        </w:tc>
                        <w:tc>
                          <w:tcPr>
                            <w:tcW w:w="814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56" w:name="__UnoMark__190_954081123"/>
                            <w:bookmarkStart w:id="57" w:name="__UnoMark__191_954081123"/>
                            <w:bookmarkEnd w:id="56"/>
                            <w:bookmarkEnd w:id="57"/>
                            <w:r>
                              <w:rPr>
                                <w:szCs w:val="20"/>
                                <w:lang w:eastAsia="ru-RU"/>
                              </w:rPr>
                              <w:t>Технические характеристики</w:t>
                            </w:r>
                          </w:p>
                        </w:tc>
                        <w:tc>
                          <w:tcPr>
                            <w:tcW w:w="1701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58" w:name="__UnoMark__192_954081123"/>
                            <w:bookmarkStart w:id="59" w:name="__UnoMark__193_954081123"/>
                            <w:bookmarkEnd w:id="58"/>
                            <w:bookmarkEnd w:id="59"/>
                            <w:r>
                              <w:rPr>
                                <w:szCs w:val="20"/>
                                <w:lang w:eastAsia="ru-RU"/>
                              </w:rPr>
                              <w:t>Ед. измерения</w:t>
                            </w:r>
                          </w:p>
                        </w:tc>
                        <w:tc>
                          <w:tcPr>
                            <w:tcW w:w="1417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60" w:name="__UnoMark__194_954081123"/>
                            <w:bookmarkStart w:id="61" w:name="__UnoMark__195_954081123"/>
                            <w:bookmarkEnd w:id="60"/>
                            <w:bookmarkEnd w:id="61"/>
                            <w:r>
                              <w:rPr>
                                <w:color w:val="000000"/>
                                <w:szCs w:val="20"/>
                                <w:lang w:eastAsia="ru-RU"/>
                              </w:rPr>
                              <w:t>Кол-во</w:t>
                            </w:r>
                          </w:p>
                        </w:tc>
                      </w:tr>
                      <w:tr>
                        <w:trPr>
                          <w:trHeight w:val="480" w:hRule="atLeast"/>
                        </w:trPr>
                        <w:tc>
                          <w:tcPr>
                            <w:tcW w:w="81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ind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62" w:name="__UnoMark__197_954081123"/>
                            <w:bookmarkStart w:id="63" w:name="__UnoMark__196_954081123"/>
                            <w:bookmarkStart w:id="64" w:name="__UnoMark__197_954081123"/>
                            <w:bookmarkStart w:id="65" w:name="__UnoMark__196_954081123"/>
                            <w:bookmarkEnd w:id="64"/>
                            <w:bookmarkEnd w:id="65"/>
                            <w:r>
                              <w:rPr>
                                <w:szCs w:val="20"/>
                                <w:lang w:eastAsia="ru-RU"/>
                              </w:rPr>
                            </w:r>
                          </w:p>
                        </w:tc>
                        <w:tc>
                          <w:tcPr>
                            <w:tcW w:w="23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66" w:name="__UnoMark__199_954081123"/>
                            <w:bookmarkStart w:id="67" w:name="__UnoMark__198_954081123"/>
                            <w:bookmarkStart w:id="68" w:name="__UnoMark__199_954081123"/>
                            <w:bookmarkStart w:id="69" w:name="__UnoMark__198_954081123"/>
                            <w:bookmarkEnd w:id="68"/>
                            <w:bookmarkEnd w:id="69"/>
                            <w:r>
                              <w:rPr>
                                <w:szCs w:val="20"/>
                                <w:lang w:eastAsia="ru-RU"/>
                              </w:rPr>
                            </w:r>
                          </w:p>
                        </w:tc>
                        <w:tc>
                          <w:tcPr>
                            <w:tcW w:w="814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70" w:name="__UnoMark__201_954081123"/>
                            <w:bookmarkStart w:id="71" w:name="__UnoMark__200_954081123"/>
                            <w:bookmarkStart w:id="72" w:name="__UnoMark__201_954081123"/>
                            <w:bookmarkStart w:id="73" w:name="__UnoMark__200_954081123"/>
                            <w:bookmarkEnd w:id="72"/>
                            <w:bookmarkEnd w:id="73"/>
                            <w:r>
                              <w:rPr>
                                <w:szCs w:val="20"/>
                                <w:lang w:eastAsia="ru-RU"/>
                              </w:rPr>
                            </w:r>
                          </w:p>
                        </w:tc>
                        <w:tc>
                          <w:tcPr>
                            <w:tcW w:w="1701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74" w:name="__UnoMark__203_954081123"/>
                            <w:bookmarkStart w:id="75" w:name="__UnoMark__202_954081123"/>
                            <w:bookmarkStart w:id="76" w:name="__UnoMark__203_954081123"/>
                            <w:bookmarkStart w:id="77" w:name="__UnoMark__202_954081123"/>
                            <w:bookmarkEnd w:id="76"/>
                            <w:bookmarkEnd w:id="77"/>
                            <w:r>
                              <w:rPr>
                                <w:szCs w:val="20"/>
                                <w:lang w:eastAsia="ru-RU"/>
                              </w:rPr>
                            </w:r>
                          </w:p>
                        </w:tc>
                        <w:tc>
                          <w:tcPr>
                            <w:tcW w:w="1417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bookmarkStart w:id="78" w:name="__UnoMark__205_954081123"/>
                            <w:bookmarkStart w:id="79" w:name="__UnoMark__204_954081123"/>
                            <w:bookmarkStart w:id="80" w:name="__UnoMark__205_954081123"/>
                            <w:bookmarkStart w:id="81" w:name="__UnoMark__204_954081123"/>
                            <w:bookmarkEnd w:id="80"/>
                            <w:bookmarkEnd w:id="81"/>
                            <w:r>
                              <w:rPr>
                                <w:color w:val="000000"/>
                                <w:szCs w:val="20"/>
                                <w:lang w:eastAsia="ru-RU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819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ind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82" w:name="__UnoMark__206_954081123"/>
                            <w:bookmarkStart w:id="83" w:name="__UnoMark__207_954081123"/>
                            <w:bookmarkEnd w:id="82"/>
                            <w:bookmarkEnd w:id="83"/>
                            <w:r>
                              <w:rPr>
                                <w:szCs w:val="20"/>
                                <w:lang w:eastAsia="ru-RU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45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84" w:name="__UnoMark__208_954081123"/>
                            <w:bookmarkEnd w:id="84"/>
                            <w:r>
                              <w:rPr>
                                <w:color w:val="000000"/>
                                <w:szCs w:val="20"/>
                                <w:lang w:eastAsia="ru-RU"/>
                              </w:rPr>
                              <w:t>Труба 108*4,0 ГОСТ 10704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color w:val="000000"/>
                                <w:szCs w:val="20"/>
                                <w:lang w:eastAsia="ru-RU"/>
                              </w:rPr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85" w:name="__UnoMark__209_954081123"/>
                            <w:bookmarkEnd w:id="85"/>
                            <w:r>
                              <w:rPr>
                                <w:color w:val="000000"/>
                                <w:szCs w:val="20"/>
                                <w:lang w:eastAsia="ru-RU"/>
                              </w:rPr>
                              <w:t>Сертификат</w:t>
                            </w:r>
                          </w:p>
                        </w:tc>
                        <w:tc>
                          <w:tcPr>
                            <w:tcW w:w="8143" w:type="dxa"/>
                            <w:tcBorders/>
                            <w:shd w:fill="auto" w:val="clear"/>
                            <w:tcMar>
                              <w:left w:w="103" w:type="dxa"/>
                            </w:tcMar>
                          </w:tcPr>
                          <w:tbl>
                            <w:tblPr>
                              <w:tblW w:w="5000" w:type="pct"/>
                              <w:jc w:val="left"/>
                              <w:tblInd w:w="0" w:type="dxa"/>
                              <w:tblBorders/>
                              <w:tblCellMar>
                                <w:top w:w="39" w:type="dxa"/>
                                <w:left w:w="130" w:type="dxa"/>
                                <w:bottom w:w="39" w:type="dxa"/>
                                <w:right w:w="130" w:type="dxa"/>
                              </w:tblCellMar>
                              <w:tblLook w:val="04a0" w:noVBand="1" w:noHBand="0" w:lastColumn="0" w:firstColumn="1" w:lastRow="0" w:firstRow="1"/>
                            </w:tblPr>
                            <w:tblGrid>
                              <w:gridCol w:w="4074"/>
                              <w:gridCol w:w="3852"/>
                            </w:tblGrid>
                            <w:tr>
                              <w:trPr>
                                <w:trHeight w:val="35" w:hRule="atLeast"/>
                              </w:trPr>
                              <w:tc>
                                <w:tcPr>
                                  <w:tcW w:w="4074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>
                                      <w:rFonts w:ascii="Roboto" w:hAnsi="Roboto"/>
                                      <w:szCs w:val="20"/>
                                      <w:lang w:eastAsia="ru-RU"/>
                                    </w:rPr>
                                  </w:pPr>
                                  <w:bookmarkStart w:id="86" w:name="__UnoMark__210_954081123"/>
                                  <w:bookmarkStart w:id="87" w:name="__UnoMark__210_954081123"/>
                                  <w:bookmarkEnd w:id="87"/>
                                  <w:r>
                                    <w:rPr>
                                      <w:rFonts w:ascii="Roboto" w:hAnsi="Roboto"/>
                                      <w:szCs w:val="20"/>
                                      <w:lang w:eastAsia="ru-RU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>
                                      <w:rFonts w:ascii="Roboto" w:hAnsi="Roboto"/>
                                    </w:rPr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074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Наружный диаметр, мм</w:t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108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074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Толщина стенки, мм</w:t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4,0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074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Длина, м</w:t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10,</w:t>
                                  </w:r>
                                  <w:r>
                                    <w:rPr/>
                                    <w:t>00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074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Разновидность длины</w:t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мерная длина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074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Гидравлическое давление, кгс/см2</w:t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65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074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Марка стали</w:t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Ст1-3сп/пс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" w:hRule="atLeast"/>
                              </w:trPr>
                              <w:tc>
                                <w:tcPr>
                                  <w:tcW w:w="4074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Группа трубы</w:t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В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rmal"/>
                              <w:spacing w:before="0" w:after="0"/>
                              <w:rPr/>
                            </w:pPr>
                            <w:bookmarkStart w:id="88" w:name="__UnoMark__211_954081123"/>
                            <w:bookmarkStart w:id="89" w:name="__UnoMark__211_954081123"/>
                            <w:bookmarkEnd w:id="89"/>
                            <w:r>
                              <w:rPr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90" w:name="__UnoMark__212_954081123"/>
                            <w:bookmarkStart w:id="91" w:name="__UnoMark__213_954081123"/>
                            <w:bookmarkEnd w:id="90"/>
                            <w:bookmarkEnd w:id="91"/>
                            <w:r>
                              <w:rPr>
                                <w:color w:val="000000"/>
                                <w:szCs w:val="20"/>
                                <w:lang w:eastAsia="ru-RU"/>
                              </w:rPr>
                              <w:t>м.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92" w:name="__UnoMark__214_954081123"/>
                            <w:bookmarkStart w:id="93" w:name="__UnoMark__215_954081123"/>
                            <w:bookmarkEnd w:id="92"/>
                            <w:bookmarkEnd w:id="93"/>
                            <w:r>
                              <w:rPr>
                                <w:color w:val="000000"/>
                                <w:szCs w:val="20"/>
                                <w:lang w:eastAsia="ru-RU"/>
                              </w:rPr>
                              <w:t>360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819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94" w:name="__UnoMark__216_954081123"/>
                            <w:bookmarkStart w:id="95" w:name="__UnoMark__217_954081123"/>
                            <w:bookmarkEnd w:id="94"/>
                            <w:bookmarkEnd w:id="95"/>
                            <w:r>
                              <w:rPr>
                                <w:szCs w:val="20"/>
                                <w:lang w:eastAsia="ru-RU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45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96" w:name="__UnoMark__218_954081123"/>
                            <w:bookmarkEnd w:id="96"/>
                            <w:r>
                              <w:rPr>
                                <w:color w:val="000000"/>
                                <w:szCs w:val="20"/>
                                <w:lang w:eastAsia="ru-RU"/>
                              </w:rPr>
                              <w:t>Труба 50*4,0 ГОСТ 10704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color w:val="000000"/>
                                <w:szCs w:val="20"/>
                                <w:lang w:eastAsia="ru-RU"/>
                              </w:rPr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ind w:left="30" w:right="30" w:hanging="0"/>
                              <w:textAlignment w:val="baseline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97" w:name="__UnoMark__219_954081123"/>
                            <w:bookmarkEnd w:id="97"/>
                            <w:r>
                              <w:rPr>
                                <w:color w:val="000000"/>
                                <w:szCs w:val="20"/>
                                <w:lang w:eastAsia="ru-RU"/>
                              </w:rPr>
                              <w:t>Сертификат</w:t>
                            </w:r>
                          </w:p>
                        </w:tc>
                        <w:tc>
                          <w:tcPr>
                            <w:tcW w:w="8143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103" w:type="dxa"/>
                            </w:tcMar>
                          </w:tcPr>
                          <w:tbl>
                            <w:tblPr>
                              <w:tblW w:w="5000" w:type="pct"/>
                              <w:jc w:val="left"/>
                              <w:tblInd w:w="0" w:type="dxa"/>
                              <w:tblBorders/>
                              <w:tblCellMar>
                                <w:top w:w="39" w:type="dxa"/>
                                <w:left w:w="130" w:type="dxa"/>
                                <w:bottom w:w="39" w:type="dxa"/>
                                <w:right w:w="130" w:type="dxa"/>
                              </w:tblCellMar>
                              <w:tblLook w:val="04a0" w:noVBand="1" w:noHBand="0" w:lastColumn="0" w:firstColumn="1" w:lastRow="0" w:firstRow="1"/>
                            </w:tblPr>
                            <w:tblGrid>
                              <w:gridCol w:w="4074"/>
                              <w:gridCol w:w="3852"/>
                            </w:tblGrid>
                            <w:tr>
                              <w:trPr>
                                <w:trHeight w:val="35" w:hRule="atLeast"/>
                              </w:trPr>
                              <w:tc>
                                <w:tcPr>
                                  <w:tcW w:w="4074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>
                                      <w:rFonts w:ascii="Roboto" w:hAnsi="Roboto"/>
                                      <w:szCs w:val="20"/>
                                      <w:lang w:eastAsia="ru-RU"/>
                                    </w:rPr>
                                  </w:pPr>
                                  <w:bookmarkStart w:id="98" w:name="__UnoMark__220_954081123"/>
                                  <w:bookmarkStart w:id="99" w:name="__UnoMark__220_954081123"/>
                                  <w:bookmarkEnd w:id="99"/>
                                  <w:r>
                                    <w:rPr>
                                      <w:rFonts w:ascii="Roboto" w:hAnsi="Roboto"/>
                                      <w:szCs w:val="20"/>
                                      <w:lang w:eastAsia="ru-RU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>
                                      <w:rFonts w:ascii="Roboto" w:hAnsi="Roboto"/>
                                    </w:rPr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074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Наружный диаметр, мм</w:t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/>
                                    <w:t>50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074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Толщина стенки, мм</w:t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4,0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074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Длина, м</w:t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10,</w:t>
                                  </w:r>
                                  <w:r>
                                    <w:rPr/>
                                    <w:t>00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074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Разновидность длины</w:t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мерная длина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074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Гидравлическое давление, кгс/см2</w:t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65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074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Марка стали</w:t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FFFFF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Ст1-3сп/пс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" w:hRule="atLeast"/>
                              </w:trPr>
                              <w:tc>
                                <w:tcPr>
                                  <w:tcW w:w="4074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Группа трубы</w:t>
                                  </w:r>
                                </w:p>
                              </w:tc>
                              <w:tc>
                                <w:tcPr>
                                  <w:tcW w:w="3852" w:type="dxa"/>
                                  <w:tcBorders/>
                                  <w:shd w:color="auto" w:fill="F2F3F5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>
                                      <w:rFonts w:ascii="Roboto" w:hAnsi="Roboto"/>
                                    </w:rPr>
                                    <w:t>В</w:t>
                                  </w:r>
                                </w:p>
                                <w:p>
                                  <w:pPr>
                                    <w:pStyle w:val="Normal"/>
                                    <w:spacing w:before="0" w:after="0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Normal"/>
                                    <w:spacing w:before="0" w:after="0"/>
                                    <w:rPr>
                                      <w:rFonts w:ascii="Calibri" w:hAnsi="Calibri"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ascii="Calibri" w:hAnsi="Calibri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rmal"/>
                              <w:spacing w:before="0" w:after="0"/>
                              <w:rPr/>
                            </w:pPr>
                            <w:bookmarkStart w:id="100" w:name="__UnoMark__221_954081123"/>
                            <w:bookmarkStart w:id="101" w:name="__UnoMark__221_954081123"/>
                            <w:bookmarkEnd w:id="101"/>
                            <w:r>
                              <w:rPr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102" w:name="__UnoMark__222_954081123"/>
                            <w:bookmarkStart w:id="103" w:name="__UnoMark__223_954081123"/>
                            <w:bookmarkEnd w:id="102"/>
                            <w:bookmarkEnd w:id="103"/>
                            <w:r>
                              <w:rPr>
                                <w:color w:val="000000"/>
                                <w:szCs w:val="20"/>
                                <w:lang w:eastAsia="ru-RU"/>
                              </w:rPr>
                              <w:t>м.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>
                                <w:szCs w:val="20"/>
                                <w:lang w:eastAsia="ru-RU"/>
                              </w:rPr>
                            </w:pPr>
                            <w:bookmarkStart w:id="104" w:name="__UnoMark__224_954081123"/>
                            <w:bookmarkEnd w:id="104"/>
                            <w:r>
                              <w:rPr>
                                <w:color w:val="000000"/>
                                <w:szCs w:val="20"/>
                                <w:lang w:eastAsia="ru-RU"/>
                              </w:rPr>
                              <w:t>370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hd w:val="clear" w:color="auto" w:fill="FFFFFF"/>
        <w:spacing w:before="0" w:after="0"/>
        <w:textAlignment w:val="baseline"/>
        <w:rPr>
          <w:rFonts w:eastAsia="Calibri"/>
          <w:b/>
          <w:b/>
          <w:lang w:eastAsia="ar-SA"/>
        </w:rPr>
      </w:pPr>
      <w:r>
        <w:rPr>
          <w:rFonts w:eastAsia="Calibri"/>
          <w:b/>
          <w:lang w:eastAsia="ar-SA"/>
        </w:rPr>
        <w:t xml:space="preserve">                                                                     </w:t>
      </w:r>
    </w:p>
    <w:p>
      <w:pPr>
        <w:pStyle w:val="Normal"/>
        <w:shd w:val="clear" w:color="auto" w:fill="FFFFFF"/>
        <w:spacing w:before="0" w:after="0"/>
        <w:textAlignment w:val="baseline"/>
        <w:rPr>
          <w:rFonts w:eastAsia="Calibri"/>
          <w:b/>
          <w:b/>
          <w:lang w:eastAsia="ar-SA"/>
        </w:rPr>
      </w:pPr>
      <w:r>
        <w:rPr>
          <w:rFonts w:eastAsia="Calibri"/>
          <w:b/>
          <w:lang w:eastAsia="ar-SA"/>
        </w:rPr>
      </w:r>
    </w:p>
    <w:p>
      <w:pPr>
        <w:pStyle w:val="Normal"/>
        <w:shd w:val="clear" w:color="auto" w:fill="FFFFFF"/>
        <w:spacing w:before="0" w:after="0"/>
        <w:textAlignment w:val="baseline"/>
        <w:rPr>
          <w:rFonts w:eastAsia="Calibri"/>
          <w:b/>
          <w:b/>
          <w:lang w:eastAsia="ar-SA"/>
        </w:rPr>
      </w:pPr>
      <w:r>
        <w:rPr>
          <w:rFonts w:eastAsia="Calibri"/>
          <w:b/>
          <w:lang w:eastAsia="ar-SA"/>
        </w:rPr>
      </w:r>
    </w:p>
    <w:p>
      <w:pPr>
        <w:pStyle w:val="Normal"/>
        <w:shd w:val="clear" w:color="auto" w:fill="FFFFFF"/>
        <w:spacing w:before="0" w:after="0"/>
        <w:textAlignment w:val="baseline"/>
        <w:rPr>
          <w:rFonts w:eastAsia="Calibri"/>
          <w:b/>
          <w:b/>
          <w:lang w:eastAsia="ar-SA"/>
        </w:rPr>
      </w:pPr>
      <w:r>
        <w:rPr>
          <w:rFonts w:eastAsia="Calibri"/>
          <w:b/>
          <w:lang w:eastAsia="ar-SA"/>
        </w:rPr>
        <w:t xml:space="preserve">                                                                                    </w:t>
      </w:r>
    </w:p>
    <w:p>
      <w:pPr>
        <w:pStyle w:val="Normal"/>
        <w:shd w:val="clear" w:color="auto" w:fill="FFFFFF"/>
        <w:spacing w:before="0" w:after="0"/>
        <w:textAlignment w:val="baseline"/>
        <w:rPr>
          <w:rFonts w:eastAsia="Calibri"/>
          <w:b/>
          <w:b/>
          <w:lang w:eastAsia="ar-SA"/>
        </w:rPr>
      </w:pPr>
      <w:r>
        <w:rPr>
          <w:rFonts w:eastAsia="Calibri"/>
          <w:b/>
          <w:lang w:eastAsia="ar-SA"/>
        </w:rPr>
      </w:r>
    </w:p>
    <w:p>
      <w:pPr>
        <w:pStyle w:val="Normal"/>
        <w:shd w:val="clear" w:color="auto" w:fill="FFFFFF"/>
        <w:spacing w:before="0" w:after="0"/>
        <w:textAlignment w:val="baseline"/>
        <w:rPr>
          <w:rFonts w:eastAsia="Calibri"/>
          <w:b/>
          <w:b/>
          <w:lang w:eastAsia="ar-SA"/>
        </w:rPr>
      </w:pPr>
      <w:r>
        <w:rPr>
          <w:rFonts w:eastAsia="Calibri"/>
          <w:b/>
          <w:lang w:eastAsia="ar-SA"/>
        </w:rPr>
      </w:r>
    </w:p>
    <w:p>
      <w:pPr>
        <w:pStyle w:val="Normal"/>
        <w:shd w:val="clear" w:color="auto" w:fill="FFFFFF"/>
        <w:spacing w:before="0" w:after="0"/>
        <w:textAlignment w:val="baseline"/>
        <w:rPr>
          <w:rFonts w:eastAsia="Calibri"/>
          <w:b/>
          <w:b/>
          <w:lang w:eastAsia="ar-SA"/>
        </w:rPr>
      </w:pPr>
      <w:r>
        <w:rPr>
          <w:rFonts w:eastAsia="Calibri"/>
          <w:b/>
          <w:lang w:eastAsia="ar-SA"/>
        </w:rPr>
      </w:r>
    </w:p>
    <w:p>
      <w:pPr>
        <w:pStyle w:val="Normal"/>
        <w:shd w:val="clear" w:color="auto" w:fill="FFFFFF"/>
        <w:spacing w:before="0" w:after="0"/>
        <w:textAlignment w:val="baseline"/>
        <w:rPr>
          <w:rFonts w:eastAsia="Calibri"/>
          <w:b/>
          <w:b/>
          <w:lang w:eastAsia="ar-SA"/>
        </w:rPr>
      </w:pPr>
      <w:r>
        <w:rPr>
          <w:rFonts w:eastAsia="Calibri"/>
          <w:b/>
          <w:lang w:eastAsia="ar-SA"/>
        </w:rPr>
        <w:t xml:space="preserve">      </w:t>
      </w:r>
      <w:bookmarkStart w:id="105" w:name="_GoBack"/>
      <w:bookmarkEnd w:id="105"/>
      <w:r>
        <w:rPr>
          <w:rFonts w:eastAsia="Calibri"/>
          <w:b/>
          <w:lang w:eastAsia="ar-SA"/>
        </w:rPr>
        <w:t>Руководитель контрактного отдела ___________Павлов П.П</w:t>
      </w:r>
    </w:p>
    <w:p>
      <w:pPr>
        <w:pStyle w:val="Normal"/>
        <w:widowControl/>
        <w:bidi w:val="0"/>
        <w:spacing w:lineRule="auto" w:line="240" w:before="0" w:after="60"/>
        <w:jc w:val="both"/>
        <w:rPr/>
      </w:pPr>
      <w:r>
        <w:rPr/>
      </w:r>
    </w:p>
    <w:sectPr>
      <w:type w:val="nextPage"/>
      <w:pgSz w:orient="landscape" w:w="16838" w:h="11906"/>
      <w:pgMar w:left="510" w:right="454" w:header="0" w:top="454" w:footer="0" w:bottom="39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Roboto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973aa"/>
    <w:pPr>
      <w:widowControl/>
      <w:bidi w:val="0"/>
      <w:spacing w:lineRule="auto" w:line="240" w:before="0" w:after="60"/>
      <w:jc w:val="both"/>
    </w:pPr>
    <w:rPr>
      <w:rFonts w:ascii="Times New Roman" w:hAnsi="Times New Roman" w:eastAsia="Times New Roman" w:cs="Times New Roman"/>
      <w:color w:val="auto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0e628f"/>
    <w:rPr>
      <w:rFonts w:ascii="Segoe UI" w:hAnsi="Segoe UI" w:cs="Segoe UI"/>
      <w:sz w:val="18"/>
      <w:szCs w:val="18"/>
    </w:rPr>
  </w:style>
  <w:style w:type="character" w:styleId="Style15">
    <w:name w:val="Интернет-ссылка"/>
    <w:basedOn w:val="DefaultParagraphFont"/>
    <w:uiPriority w:val="99"/>
    <w:unhideWhenUsed/>
    <w:rsid w:val="001a782f"/>
    <w:rPr>
      <w:color w:val="0563C1" w:themeColor="hyperlink"/>
      <w:u w:val="single"/>
    </w:rPr>
  </w:style>
  <w:style w:type="character" w:styleId="Style16" w:customStyle="1">
    <w:name w:val="Основной текст с отступом Знак"/>
    <w:basedOn w:val="DefaultParagraphFont"/>
    <w:link w:val="a6"/>
    <w:qFormat/>
    <w:rsid w:val="004973a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7" w:customStyle="1">
    <w:name w:val="Без интервала Знак"/>
    <w:link w:val="a8"/>
    <w:uiPriority w:val="99"/>
    <w:qFormat/>
    <w:locked/>
    <w:rsid w:val="00ce5e1b"/>
    <w:rPr>
      <w:rFonts w:ascii="Calibri" w:hAnsi="Calibri" w:eastAsia="Times New Roman" w:cs="Times New Roman"/>
      <w:lang w:eastAsia="ru-RU"/>
    </w:rPr>
  </w:style>
  <w:style w:type="character" w:styleId="Style18">
    <w:name w:val="Выделение"/>
    <w:qFormat/>
    <w:rsid w:val="00ce5e1b"/>
    <w:rPr>
      <w:i/>
      <w:iCs/>
    </w:rPr>
  </w:style>
  <w:style w:type="character" w:styleId="3" w:customStyle="1">
    <w:name w:val="Заголовок 3 Знак"/>
    <w:basedOn w:val="DefaultParagraphFont"/>
    <w:qFormat/>
    <w:rsid w:val="00d12efb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4"/>
      <w:szCs w:val="24"/>
      <w:lang w:eastAsia="ru-RU"/>
    </w:rPr>
  </w:style>
  <w:style w:type="character" w:styleId="Style19" w:customStyle="1">
    <w:name w:val="Основной текст Знак"/>
    <w:basedOn w:val="DefaultParagraphFont"/>
    <w:link w:val="ac"/>
    <w:qFormat/>
    <w:rsid w:val="00d12efb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Iceouttxt4" w:customStyle="1">
    <w:name w:val="iceouttxt4"/>
    <w:basedOn w:val="DefaultParagraphFont"/>
    <w:qFormat/>
    <w:rsid w:val="00d12efb"/>
    <w:rPr/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b/>
    </w:rPr>
  </w:style>
  <w:style w:type="paragraph" w:styleId="Style20">
    <w:name w:val="Заголовок"/>
    <w:basedOn w:val="Normal"/>
    <w:next w:val="Style21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21">
    <w:name w:val="Body Text"/>
    <w:basedOn w:val="Normal"/>
    <w:link w:val="ad"/>
    <w:rsid w:val="00d12efb"/>
    <w:pPr>
      <w:spacing w:before="0" w:after="120"/>
    </w:pPr>
    <w:rPr/>
  </w:style>
  <w:style w:type="paragraph" w:styleId="Style22">
    <w:name w:val="List"/>
    <w:basedOn w:val="Style21"/>
    <w:pPr/>
    <w:rPr>
      <w:rFonts w:cs="FreeSans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0e628f"/>
    <w:pPr>
      <w:spacing w:before="0" w:after="0"/>
    </w:pPr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rsid w:val="004973aa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sz w:val="20"/>
      <w:szCs w:val="20"/>
      <w:lang w:eastAsia="ru-RU" w:val="ru-RU" w:bidi="ar-SA"/>
    </w:rPr>
  </w:style>
  <w:style w:type="paragraph" w:styleId="Style25">
    <w:name w:val="Body Text Indent"/>
    <w:basedOn w:val="Normal"/>
    <w:link w:val="a7"/>
    <w:rsid w:val="004973aa"/>
    <w:pPr>
      <w:spacing w:before="0" w:after="120"/>
      <w:ind w:left="283" w:hanging="0"/>
    </w:pPr>
    <w:rPr>
      <w:lang w:val="x-none" w:eastAsia="x-none"/>
    </w:rPr>
  </w:style>
  <w:style w:type="paragraph" w:styleId="NoSpacing">
    <w:name w:val="No Spacing"/>
    <w:link w:val="a9"/>
    <w:uiPriority w:val="99"/>
    <w:qFormat/>
    <w:rsid w:val="00ce5e1b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sz w:val="24"/>
      <w:szCs w:val="22"/>
      <w:lang w:eastAsia="ru-RU" w:val="ru-RU" w:bidi="ar-SA"/>
    </w:rPr>
  </w:style>
  <w:style w:type="paragraph" w:styleId="1" w:customStyle="1">
    <w:name w:val="_Титульный 1"/>
    <w:qFormat/>
    <w:rsid w:val="00ce5e1b"/>
    <w:pPr>
      <w:widowControl/>
      <w:tabs>
        <w:tab w:val="left" w:pos="720" w:leader="none"/>
      </w:tabs>
      <w:bidi w:val="0"/>
      <w:spacing w:lineRule="auto" w:line="240" w:before="0" w:after="0"/>
      <w:jc w:val="center"/>
    </w:pPr>
    <w:rPr>
      <w:rFonts w:ascii="Times New Roman" w:hAnsi="Times New Roman" w:eastAsia="Times New Roman" w:cs="Times New Roman"/>
      <w:b/>
      <w:color w:val="auto"/>
      <w:sz w:val="28"/>
      <w:szCs w:val="28"/>
      <w:lang w:eastAsia="ru-RU" w:val="ru-RU" w:bidi="ar-SA"/>
    </w:rPr>
  </w:style>
  <w:style w:type="paragraph" w:styleId="ListParagraph">
    <w:name w:val="List Paragraph"/>
    <w:basedOn w:val="Normal"/>
    <w:uiPriority w:val="34"/>
    <w:qFormat/>
    <w:rsid w:val="00e823ce"/>
    <w:pPr>
      <w:spacing w:before="0" w:after="0"/>
      <w:ind w:left="720" w:hanging="0"/>
      <w:jc w:val="left"/>
    </w:pPr>
    <w:rPr/>
  </w:style>
  <w:style w:type="paragraph" w:styleId="2" w:customStyle="1">
    <w:name w:val="Без интервала2"/>
    <w:qFormat/>
    <w:rsid w:val="00d12efb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sz w:val="24"/>
      <w:szCs w:val="22"/>
      <w:lang w:val="ru-RU" w:eastAsia="en-US" w:bidi="ar-SA"/>
    </w:rPr>
  </w:style>
  <w:style w:type="paragraph" w:styleId="Style2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qFormat/>
    <w:rsid w:val="00e564b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Application>LibreOffice/5.1.6.2$Linux_X86_64 LibreOffice_project/10m0$Build-2</Application>
  <Pages>1</Pages>
  <Words>93</Words>
  <Characters>663</Characters>
  <CharactersWithSpaces>867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2017-08-03T04:11:00Z</dcterms:created>
  <dc:creator>Pavel</dc:creator>
  <dc:description/>
  <dc:language>ru-RU</dc:language>
  <cp:lastModifiedBy/>
  <cp:lastPrinted>2019-09-22T10:30:00Z</cp:lastPrinted>
  <dcterms:modified xsi:type="dcterms:W3CDTF">2019-12-02T12:13:13Z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