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63" w:tblpY="57"/>
        <w:tblOverlap w:val="never"/>
        <w:tblW w:w="11129" w:type="dxa"/>
        <w:tblLayout w:type="fixed"/>
        <w:tblLook w:val="04A0"/>
      </w:tblPr>
      <w:tblGrid>
        <w:gridCol w:w="663"/>
        <w:gridCol w:w="1297"/>
        <w:gridCol w:w="1167"/>
        <w:gridCol w:w="1001"/>
        <w:gridCol w:w="4001"/>
        <w:gridCol w:w="3000"/>
      </w:tblGrid>
      <w:tr w:rsidR="00697B15" w:rsidRPr="0072416F" w:rsidTr="008E1FCD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Код по ОКПД2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Код по КТРУ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 xml:space="preserve">Описание товара </w:t>
            </w:r>
          </w:p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(функциональные, технические, качественные и эксплуатационные характеристики)</w:t>
            </w:r>
          </w:p>
        </w:tc>
      </w:tr>
      <w:tr w:rsidR="00697B15" w:rsidRPr="0072416F" w:rsidTr="008E1FCD">
        <w:trPr>
          <w:trHeight w:val="2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Шпатель для языка, смотровой</w:t>
            </w:r>
          </w:p>
          <w:p w:rsidR="00697B15" w:rsidRPr="0072416F" w:rsidRDefault="00697B15" w:rsidP="008E1FCD">
            <w:pPr>
              <w:ind w:right="1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rFonts w:eastAsia="Calibri"/>
                <w:color w:val="000000" w:themeColor="text1"/>
                <w:sz w:val="18"/>
                <w:szCs w:val="18"/>
              </w:rPr>
              <w:t>32.50.13.190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32.50.13.190-00007459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 xml:space="preserve">Ручное изделие используется для оттеснения языка, чтобы облегчить рассмотрение окружающих органов / тканей. </w:t>
            </w:r>
          </w:p>
          <w:p w:rsidR="00697B15" w:rsidRPr="0072416F" w:rsidRDefault="00697B15" w:rsidP="008E1FC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 xml:space="preserve">Изделие обычно представляет собой двухсторонний плоский инструмент с закругленными рабочими концами, изготовленными из дерева или пластмасс. </w:t>
            </w:r>
          </w:p>
          <w:p w:rsidR="00697B15" w:rsidRPr="0072416F" w:rsidRDefault="00697B15" w:rsidP="008E1FC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 xml:space="preserve">Изделие может быть ароматизировано, чтобы сделать его менее неприятным. </w:t>
            </w:r>
          </w:p>
          <w:p w:rsidR="00697B15" w:rsidRPr="0072416F" w:rsidRDefault="00697B15" w:rsidP="008E1FC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 xml:space="preserve">Изделие может быть использовано в медицинском учреждении, кабинете врача, или в домашних условиях. </w:t>
            </w:r>
          </w:p>
          <w:p w:rsidR="00697B15" w:rsidRPr="0072416F" w:rsidRDefault="00697B15" w:rsidP="008E1FCD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color w:val="000000" w:themeColor="text1"/>
                <w:sz w:val="18"/>
                <w:szCs w:val="18"/>
              </w:rPr>
              <w:t>Это изделие одноразового использования.</w:t>
            </w:r>
          </w:p>
        </w:tc>
      </w:tr>
      <w:tr w:rsidR="00697B15" w:rsidRPr="0072416F" w:rsidTr="008E1FCD">
        <w:trPr>
          <w:trHeight w:val="2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 xml:space="preserve">Стерильность 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(для исключения инфицирования слизистой ротовой полости)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стерильный</w:t>
            </w:r>
          </w:p>
        </w:tc>
      </w:tr>
      <w:tr w:rsidR="00697B15" w:rsidRPr="0072416F" w:rsidTr="008E1FCD">
        <w:trPr>
          <w:trHeight w:val="2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Обработка поверхности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 xml:space="preserve"> (для исключения травмирования слизистой ротовой полости)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гладкая, отшлифованная</w:t>
            </w:r>
          </w:p>
        </w:tc>
      </w:tr>
      <w:tr w:rsidR="00697B15" w:rsidRPr="0072416F" w:rsidTr="008E1FCD">
        <w:trPr>
          <w:trHeight w:val="227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 xml:space="preserve">Размер 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(в соответствии с анатомией ротовой полости), ДхШхТ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 xml:space="preserve">не менее 150 мм 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не менее 18 мм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не менее 2 мм</w:t>
            </w:r>
          </w:p>
        </w:tc>
      </w:tr>
      <w:tr w:rsidR="00697B15" w:rsidRPr="0072416F" w:rsidTr="008E1FCD">
        <w:trPr>
          <w:trHeight w:val="227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15" w:rsidRPr="0072416F" w:rsidRDefault="00697B15" w:rsidP="008E1F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 xml:space="preserve">Упаковка </w:t>
            </w:r>
          </w:p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(для обеспечения стерильности)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15" w:rsidRPr="0072416F" w:rsidRDefault="00697B15" w:rsidP="008E1FC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2416F">
              <w:rPr>
                <w:bCs/>
                <w:color w:val="000000" w:themeColor="text1"/>
                <w:sz w:val="18"/>
                <w:szCs w:val="18"/>
              </w:rPr>
              <w:t>индивидуальная</w:t>
            </w:r>
          </w:p>
        </w:tc>
      </w:tr>
    </w:tbl>
    <w:p w:rsidR="001939EE" w:rsidRDefault="001939EE">
      <w:bookmarkStart w:id="0" w:name="_GoBack"/>
      <w:bookmarkEnd w:id="0"/>
    </w:p>
    <w:sectPr w:rsidR="001939EE" w:rsidSect="003D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4CC"/>
    <w:rsid w:val="001939EE"/>
    <w:rsid w:val="003D5037"/>
    <w:rsid w:val="00697B15"/>
    <w:rsid w:val="008374CC"/>
    <w:rsid w:val="00AE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2</cp:revision>
  <dcterms:created xsi:type="dcterms:W3CDTF">2019-12-04T04:28:00Z</dcterms:created>
  <dcterms:modified xsi:type="dcterms:W3CDTF">2019-12-04T04:28:00Z</dcterms:modified>
</cp:coreProperties>
</file>