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Привязь страховочная - система обеспечения безопасности работ на высоте, состоящая из: профессиональной</w:t>
      </w:r>
    </w:p>
    <w:p>
      <w:pPr>
        <w:pStyle w:val="Normal"/>
        <w:rPr/>
      </w:pPr>
      <w:r>
        <w:rPr/>
        <w:t>страховочной привязи с монтажным поясом и канатным страховочным стропом.</w:t>
      </w:r>
    </w:p>
    <w:p>
      <w:pPr>
        <w:pStyle w:val="Normal"/>
        <w:rPr/>
      </w:pPr>
      <w:r>
        <w:rPr/>
        <w:t>Поставщик должен предоставить информацию по стране-происхождения товара и</w:t>
      </w:r>
    </w:p>
    <w:p>
      <w:pPr>
        <w:pStyle w:val="Normal"/>
        <w:rPr/>
      </w:pPr>
      <w:r>
        <w:rPr/>
        <w:t>завод-изготовителе.</w:t>
      </w:r>
    </w:p>
    <w:p>
      <w:pPr>
        <w:pStyle w:val="Normal"/>
        <w:rPr/>
      </w:pPr>
      <w:r>
        <w:rPr/>
        <w:t>Пояс, предохранительный, страховочный, лямочный с амортизатором 270 шт</w:t>
      </w:r>
    </w:p>
    <w:p>
      <w:pPr>
        <w:pStyle w:val="Normal"/>
        <w:rPr/>
      </w:pPr>
      <w:r>
        <w:rPr/>
        <w:t>Срок поставки С даты подписания договора в течение 50 календарных дней</w:t>
      </w:r>
    </w:p>
    <w:p>
      <w:pPr>
        <w:pStyle w:val="Normal"/>
        <w:rPr/>
      </w:pPr>
      <w:r>
        <w:rPr/>
        <w:t>3. Технические и качественные характеристики:</w:t>
      </w:r>
    </w:p>
    <w:p>
      <w:pPr>
        <w:pStyle w:val="Normal"/>
        <w:rPr/>
      </w:pPr>
      <w:r>
        <w:rPr/>
        <w:t>3.1. Привязь страховочная:</w:t>
      </w:r>
    </w:p>
    <w:p>
      <w:pPr>
        <w:pStyle w:val="Normal"/>
        <w:rPr/>
      </w:pPr>
      <w:r>
        <w:rPr/>
        <w:t>компонент страховочной системы имеет не менее 5-ти анкерных точек крепления: две анкерные точки, одна из</w:t>
      </w:r>
    </w:p>
    <w:p>
      <w:pPr>
        <w:pStyle w:val="Normal"/>
        <w:rPr/>
      </w:pPr>
      <w:r>
        <w:rPr/>
        <w:t>которых со свободно крутящимся кольцом (для предотвращения скручивания стропа) на груди для выполнения</w:t>
      </w:r>
    </w:p>
    <w:p>
      <w:pPr>
        <w:pStyle w:val="Normal"/>
        <w:rPr/>
      </w:pPr>
      <w:r>
        <w:rPr/>
        <w:t>подъема по телу опоры и перемещения по траверсам, одна анкерная точка на спине в виде легкодоступного и</w:t>
      </w:r>
    </w:p>
    <w:p>
      <w:pPr>
        <w:pStyle w:val="Normal"/>
        <w:rPr/>
      </w:pPr>
      <w:r>
        <w:rPr/>
        <w:t>самоцентрирующегося D-образного кольца, две боковые в виде выгнутого D-образного кольца для удобной</w:t>
      </w:r>
    </w:p>
    <w:p>
      <w:pPr>
        <w:pStyle w:val="Normal"/>
        <w:rPr/>
      </w:pPr>
      <w:r>
        <w:rPr/>
        <w:t>фиксации позиционирующего стропа;</w:t>
      </w:r>
    </w:p>
    <w:p>
      <w:pPr>
        <w:pStyle w:val="Normal"/>
        <w:rPr/>
      </w:pPr>
      <w:r>
        <w:rPr/>
        <w:t>все точки крепления должны быть произведены из легкого алюминиевого сплава;</w:t>
      </w:r>
    </w:p>
    <w:p>
      <w:pPr>
        <w:pStyle w:val="Normal"/>
        <w:rPr/>
      </w:pPr>
      <w:r>
        <w:rPr/>
        <w:t>все пряжки страховочной привязи должны быть автоматическими, самозапирающимися с двойным</w:t>
      </w:r>
    </w:p>
    <w:p>
      <w:pPr>
        <w:pStyle w:val="Normal"/>
        <w:rPr/>
      </w:pPr>
      <w:r>
        <w:rPr/>
        <w:t>предохранителем;</w:t>
      </w:r>
    </w:p>
    <w:p>
      <w:pPr>
        <w:pStyle w:val="Normal"/>
        <w:rPr/>
      </w:pPr>
      <w:r>
        <w:rPr/>
        <w:t>верхняя часть спины должна регулироваться пряжками;</w:t>
      </w:r>
    </w:p>
    <w:p>
      <w:pPr>
        <w:pStyle w:val="Normal"/>
        <w:rPr/>
      </w:pPr>
      <w:r>
        <w:rPr/>
        <w:t>монтажный пояс должен иметь плавающую конструкции, которая позволяет защитить органы электромонтера при</w:t>
      </w:r>
    </w:p>
    <w:p>
      <w:pPr>
        <w:pStyle w:val="Normal"/>
        <w:rPr/>
      </w:pPr>
      <w:r>
        <w:rPr/>
        <w:t>падении;</w:t>
      </w:r>
    </w:p>
    <w:p>
      <w:pPr>
        <w:pStyle w:val="Normal"/>
        <w:rPr/>
      </w:pPr>
      <w:r>
        <w:rPr/>
        <w:t>монтажный пояс страховочной привязи должны быть сшит из специализированного термоформованного материала,</w:t>
      </w:r>
    </w:p>
    <w:p>
      <w:pPr>
        <w:pStyle w:val="Normal"/>
        <w:rPr/>
      </w:pPr>
      <w:r>
        <w:rPr/>
        <w:t>состоящего из вспененных полиамидов;</w:t>
      </w:r>
    </w:p>
    <w:p>
      <w:pPr>
        <w:pStyle w:val="Normal"/>
        <w:rPr/>
      </w:pPr>
      <w:r>
        <w:rPr/>
        <w:t>монтажный пояс должен иметь эргономичную конструкцию, быть водоотталкивающим и иметь ширину не менее</w:t>
      </w:r>
    </w:p>
    <w:p>
      <w:pPr>
        <w:pStyle w:val="Normal"/>
        <w:rPr/>
      </w:pPr>
      <w:r>
        <w:rPr/>
        <w:t>170 мм в середине и не менее 100 мм по краям с плавным переходом в сторону сужения;</w:t>
      </w:r>
    </w:p>
    <w:p>
      <w:pPr>
        <w:pStyle w:val="Normal"/>
        <w:rPr/>
      </w:pPr>
      <w:r>
        <w:rPr/>
        <w:t>монтажный пояс должен иметь сервисные петли для фиксации страховочных систем из прорезиненного материала,</w:t>
      </w:r>
    </w:p>
    <w:p>
      <w:pPr>
        <w:pStyle w:val="Normal"/>
        <w:rPr/>
      </w:pPr>
      <w:r>
        <w:rPr/>
        <w:t>дополнительные нейлоновые кольца для фиксации монтажных инструментов, фиксатор конца позиционирующего</w:t>
      </w:r>
    </w:p>
    <w:p>
      <w:pPr>
        <w:pStyle w:val="Normal"/>
        <w:rPr/>
      </w:pPr>
      <w:r>
        <w:rPr/>
        <w:t>стропа;</w:t>
      </w:r>
    </w:p>
    <w:p>
      <w:pPr>
        <w:pStyle w:val="Normal"/>
        <w:rPr/>
      </w:pPr>
      <w:r>
        <w:rPr/>
        <w:t>набедренными и наплечные лямки страховочной привязи должны быть полиэстеровыми с шириной не менее 45 мм;</w:t>
      </w:r>
    </w:p>
    <w:p>
      <w:pPr>
        <w:pStyle w:val="Normal"/>
        <w:rPr/>
      </w:pPr>
      <w:r>
        <w:rPr/>
        <w:t>лента лямок должна быть эластичной и водоотталкивающей;</w:t>
      </w:r>
    </w:p>
    <w:p>
      <w:pPr>
        <w:pStyle w:val="Normal"/>
        <w:rPr/>
      </w:pPr>
      <w:r>
        <w:rPr/>
        <w:t>привязь должна иметь минимум 2 индикатора падения;</w:t>
      </w:r>
    </w:p>
    <w:p>
      <w:pPr>
        <w:pStyle w:val="Normal"/>
        <w:rPr/>
      </w:pPr>
      <w:r>
        <w:rPr/>
        <w:t>для увеличения удобства эксплуатации, и более точной регулировке на теле человека, необходимо наличие</w:t>
      </w:r>
    </w:p>
    <w:p>
      <w:pPr>
        <w:pStyle w:val="Normal"/>
        <w:rPr/>
      </w:pPr>
      <w:r>
        <w:rPr/>
        <w:t>размерного ряда, размер привязи 1 – S-M, размер привязи 2 – L-XL;</w:t>
      </w:r>
    </w:p>
    <w:p>
      <w:pPr>
        <w:pStyle w:val="Normal"/>
        <w:rPr/>
      </w:pPr>
      <w:r>
        <w:rPr/>
        <w:t>вес страховочной привязи не более 1200 гр.;</w:t>
      </w:r>
    </w:p>
    <w:p>
      <w:pPr>
        <w:pStyle w:val="Normal"/>
        <w:rPr/>
      </w:pPr>
      <w:r>
        <w:rPr/>
        <w:t>страховочная привязь должна иметь инструкцию по эксплуатации, паспорт и лист контроля;</w:t>
      </w:r>
    </w:p>
    <w:p>
      <w:pPr>
        <w:pStyle w:val="Normal"/>
        <w:rPr/>
      </w:pPr>
      <w:r>
        <w:rPr/>
        <w:t>строк эксплуатации страховочной привязи не менее 9 лет при условии соблюдения условий хранения и</w:t>
      </w:r>
    </w:p>
    <w:p>
      <w:pPr>
        <w:pStyle w:val="Normal"/>
        <w:rPr/>
      </w:pPr>
      <w:r>
        <w:rPr/>
        <w:t>эксплуатации завода изготовителя;</w:t>
      </w:r>
    </w:p>
    <w:p>
      <w:pPr>
        <w:pStyle w:val="Normal"/>
        <w:rPr/>
      </w:pPr>
      <w:r>
        <w:rPr/>
        <w:t>маркировка страховочной привязи на казахском или русском языке.</w:t>
      </w:r>
    </w:p>
    <w:p>
      <w:pPr>
        <w:pStyle w:val="Normal"/>
        <w:rPr/>
      </w:pPr>
      <w:r>
        <w:rPr/>
        <w:t xml:space="preserve"> </w:t>
      </w:r>
      <w:r>
        <w:rPr/>
        <w:t>Канатный страховочный строп:</w:t>
      </w:r>
    </w:p>
    <w:p>
      <w:pPr>
        <w:pStyle w:val="Normal"/>
        <w:rPr/>
      </w:pPr>
      <w:r>
        <w:rPr/>
        <w:t>Канатный страховочный строп должен быть с алюминиевым крюком-карабином не менее 60 мм, но не более 65 мм</w:t>
      </w:r>
    </w:p>
    <w:p>
      <w:pPr>
        <w:pStyle w:val="Normal"/>
        <w:rPr/>
      </w:pPr>
      <w:r>
        <w:rPr/>
        <w:t>и стальным винтовым карабином не менее 17 мм, но не более 20 мм;</w:t>
      </w:r>
    </w:p>
    <w:p>
      <w:pPr>
        <w:pStyle w:val="Normal"/>
        <w:rPr/>
      </w:pPr>
      <w:r>
        <w:rPr/>
        <w:t>полиамидный канат длиной 1,6 м и диаметром не менее 12 мм;</w:t>
      </w:r>
    </w:p>
    <w:p>
      <w:pPr>
        <w:pStyle w:val="Normal"/>
        <w:rPr/>
      </w:pPr>
      <w:r>
        <w:rPr/>
        <w:t>должен иметь амортизатор падения с пластиковой защитой.</w:t>
      </w:r>
    </w:p>
    <w:p>
      <w:pPr>
        <w:pStyle w:val="Normal"/>
        <w:rPr/>
      </w:pPr>
      <w:r>
        <w:rPr/>
        <w:t xml:space="preserve"> </w:t>
      </w:r>
      <w:r>
        <w:rPr/>
        <w:t>Товар должен быть новым (не бывшим в эксплуатации) не ранее 2018 года выпуска.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385</Words>
  <Characters>2534</Characters>
  <CharactersWithSpaces>2881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2019-02-19T18:50:19Z</dcterms:created>
  <dc:creator/>
  <dc:description/>
  <dc:language>ru-RU</dc:language>
  <cp:lastModifiedBy/>
  <dcterms:modified xsi:type="dcterms:W3CDTF">2019-02-19T18:50:31Z</dcterms:modified>
  <cp:revision>1</cp:revision>
  <dc:subject/>
  <dc:title/>
</cp:coreProperties>
</file>