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4658"/>
        <w:gridCol w:w="9256"/>
      </w:tblGrid>
      <w:tr w:rsidR="00530EC3" w:rsidRPr="005B42E9" w:rsidTr="00530EC3">
        <w:tc>
          <w:tcPr>
            <w:tcW w:w="295" w:type="pct"/>
            <w:shd w:val="clear" w:color="auto" w:fill="auto"/>
          </w:tcPr>
          <w:p w:rsidR="00530EC3" w:rsidRPr="006A775F" w:rsidRDefault="00530EC3" w:rsidP="00102B28">
            <w:pPr>
              <w:spacing w:after="0" w:line="240" w:lineRule="auto"/>
              <w:rPr>
                <w:rFonts w:ascii="Times New Roman" w:hAnsi="Times New Roman"/>
                <w:sz w:val="20"/>
                <w:szCs w:val="20"/>
                <w:lang w:val="en-US"/>
              </w:rPr>
            </w:pPr>
            <w:r>
              <w:rPr>
                <w:rFonts w:ascii="Times New Roman" w:hAnsi="Times New Roman"/>
                <w:sz w:val="20"/>
                <w:szCs w:val="20"/>
                <w:lang w:val="en-US"/>
              </w:rPr>
              <w:t>1</w:t>
            </w:r>
          </w:p>
        </w:tc>
        <w:tc>
          <w:tcPr>
            <w:tcW w:w="1575" w:type="pct"/>
            <w:shd w:val="clear" w:color="auto" w:fill="auto"/>
          </w:tcPr>
          <w:p w:rsidR="00530EC3" w:rsidRPr="005B42E9" w:rsidRDefault="00530EC3" w:rsidP="00102B28">
            <w:pPr>
              <w:pStyle w:val="a"/>
              <w:numPr>
                <w:ilvl w:val="0"/>
                <w:numId w:val="0"/>
              </w:numPr>
              <w:spacing w:after="0" w:line="240" w:lineRule="auto"/>
              <w:rPr>
                <w:rFonts w:ascii="Times New Roman" w:hAnsi="Times New Roman"/>
                <w:szCs w:val="20"/>
                <w:lang w:val="ru-RU"/>
              </w:rPr>
            </w:pPr>
            <w:r w:rsidRPr="005B42E9">
              <w:rPr>
                <w:rFonts w:ascii="Times New Roman" w:hAnsi="Times New Roman"/>
                <w:szCs w:val="20"/>
                <w:lang w:val="ru-RU"/>
              </w:rPr>
              <w:t>Текстильный принте</w:t>
            </w:r>
            <w:bookmarkStart w:id="0" w:name="_GoBack"/>
            <w:bookmarkEnd w:id="0"/>
            <w:r w:rsidRPr="005B42E9">
              <w:rPr>
                <w:rFonts w:ascii="Times New Roman" w:hAnsi="Times New Roman"/>
                <w:szCs w:val="20"/>
                <w:lang w:val="ru-RU"/>
              </w:rPr>
              <w:t>р</w:t>
            </w:r>
          </w:p>
        </w:tc>
        <w:tc>
          <w:tcPr>
            <w:tcW w:w="3130" w:type="pct"/>
            <w:shd w:val="clear" w:color="auto" w:fill="auto"/>
          </w:tcPr>
          <w:p w:rsidR="00530EC3" w:rsidRPr="005B42E9" w:rsidRDefault="00530EC3" w:rsidP="00102B28">
            <w:pPr>
              <w:spacing w:after="0" w:line="240" w:lineRule="auto"/>
              <w:rPr>
                <w:rFonts w:ascii="Times New Roman" w:hAnsi="Times New Roman"/>
                <w:sz w:val="20"/>
                <w:szCs w:val="20"/>
              </w:rPr>
            </w:pPr>
            <w:r w:rsidRPr="005B42E9">
              <w:rPr>
                <w:rFonts w:ascii="Times New Roman" w:hAnsi="Times New Roman"/>
                <w:sz w:val="20"/>
                <w:szCs w:val="20"/>
              </w:rPr>
              <w:t>Название продукта Цифровой универсальный планшетный принтер (Flat-bad принтер) для печати на текстиле Габариты упаковки775х975х740 мм (ширина, длина, высота) Габариты принтера650х630х570 мм (ширина, длина, высота) Вес принтера65 кг Вес упаковки32 кг, включая деревянные стенки Метод печати MicroPiezo Используемый материал Хлопок, шелк, синтетическое волокно и многое другое Печатающая головка1 головка/8 канальная - 2400 Epson. Физическое разрешениеmax: 5760 dpi X 1440 dpi Цветовые модели8 цветная (Cyan, Magenta, Yellow, Black, LightMagenta, LightCyan, LightBlack, LightLightBlack), 6 цветная (Cyan, Magenta, Yellow, Black, LightMagenta, LightCyan) с возможностью добавления 2х белых(W) или 4 цветная (Cyan, Magenta, Yellow, Black, LightMagenta) с возможностью добавления 4 белых(W). Размер печати329 мм Х 520 мм (максимальный) Максимальная высота заготовки130 мм Режимы печатиИспользуется метод двусторонней печати (Bidirection) Скорость печатиA3+ полноцвет: 1440*720 dpi : около 2 минут.  A3+ полноцвет: 1440*1440 dpi :около 4 минут. Программное обеспечение для редактированияPhotoshop, CorelDraw, Illustrator, Word, Excel и т.д. Условия окружающей средыТемпература 10-35 °С, влажность 20-80% Номинальное напряжение220 В, 50 Гц Драйверы принтераWindows 95/98/NT4.0/2000/XP; Mac OS (USB) Тип чернилТекстильные Дополнительные данныеАвтоматическое позиционирование высоты подъёма стола к печатающей головке;  Наличие в комплекте РИПа для белых чернил;  Использование белых чернил;  Авто-защита от пересыхания дюз печатающей головки.</w:t>
            </w:r>
          </w:p>
        </w:tc>
      </w:tr>
      <w:tr w:rsidR="00530EC3" w:rsidRPr="005B42E9" w:rsidTr="00530EC3">
        <w:tc>
          <w:tcPr>
            <w:tcW w:w="295" w:type="pct"/>
            <w:shd w:val="clear" w:color="auto" w:fill="auto"/>
          </w:tcPr>
          <w:p w:rsidR="00530EC3" w:rsidRPr="006A775F" w:rsidRDefault="00530EC3" w:rsidP="00102B28">
            <w:pPr>
              <w:spacing w:after="0" w:line="240" w:lineRule="auto"/>
              <w:rPr>
                <w:rFonts w:ascii="Times New Roman" w:hAnsi="Times New Roman"/>
                <w:sz w:val="20"/>
                <w:szCs w:val="20"/>
                <w:lang w:val="en-US"/>
              </w:rPr>
            </w:pPr>
            <w:r>
              <w:rPr>
                <w:rFonts w:ascii="Times New Roman" w:hAnsi="Times New Roman"/>
                <w:sz w:val="20"/>
                <w:szCs w:val="20"/>
                <w:lang w:val="en-US"/>
              </w:rPr>
              <w:t>2</w:t>
            </w:r>
          </w:p>
        </w:tc>
        <w:tc>
          <w:tcPr>
            <w:tcW w:w="1575" w:type="pct"/>
            <w:shd w:val="clear" w:color="auto" w:fill="auto"/>
          </w:tcPr>
          <w:p w:rsidR="00530EC3" w:rsidRPr="005B42E9" w:rsidRDefault="00530EC3" w:rsidP="00102B28">
            <w:pPr>
              <w:pStyle w:val="a"/>
              <w:numPr>
                <w:ilvl w:val="0"/>
                <w:numId w:val="0"/>
              </w:numPr>
              <w:spacing w:after="0" w:line="240" w:lineRule="auto"/>
              <w:rPr>
                <w:rFonts w:ascii="Times New Roman" w:hAnsi="Times New Roman"/>
                <w:szCs w:val="20"/>
                <w:lang w:val="ru-RU"/>
              </w:rPr>
            </w:pPr>
            <w:r w:rsidRPr="005B42E9">
              <w:rPr>
                <w:rFonts w:ascii="Times New Roman" w:hAnsi="Times New Roman"/>
                <w:szCs w:val="20"/>
                <w:lang w:val="ru-RU"/>
              </w:rPr>
              <w:t>Многофункциональный планшетный плоттер</w:t>
            </w:r>
          </w:p>
        </w:tc>
        <w:tc>
          <w:tcPr>
            <w:tcW w:w="3130" w:type="pct"/>
            <w:shd w:val="clear" w:color="auto" w:fill="auto"/>
          </w:tcPr>
          <w:p w:rsidR="00530EC3" w:rsidRPr="005B42E9" w:rsidRDefault="00530EC3" w:rsidP="00102B28">
            <w:pPr>
              <w:spacing w:after="0" w:line="240" w:lineRule="auto"/>
              <w:rPr>
                <w:rFonts w:ascii="Times New Roman" w:hAnsi="Times New Roman"/>
                <w:sz w:val="20"/>
                <w:szCs w:val="20"/>
              </w:rPr>
            </w:pPr>
            <w:r w:rsidRPr="005B42E9">
              <w:rPr>
                <w:rFonts w:ascii="Times New Roman" w:hAnsi="Times New Roman"/>
                <w:sz w:val="20"/>
                <w:szCs w:val="20"/>
              </w:rPr>
              <w:t>Разрешение по оси X,Y,Z 0,006 мм по осям X, Y, Z Зона Обработки мм 2100 х 3200 мм Высота по оси Z мм 100 мм Мощность шпинделя кВт 1 кВт Скорость вращения шпинделя До 24000 об/мин Скорость перемещения до 500 мм/сек Используемый формат G-code Буфер памяти 2 Gb Электропитание Напряжение 220 / 380 V Частота 50 Hz</w:t>
            </w:r>
          </w:p>
        </w:tc>
      </w:tr>
      <w:tr w:rsidR="00530EC3" w:rsidRPr="005B42E9" w:rsidTr="00530EC3">
        <w:tc>
          <w:tcPr>
            <w:tcW w:w="295" w:type="pct"/>
            <w:shd w:val="clear" w:color="auto" w:fill="auto"/>
          </w:tcPr>
          <w:p w:rsidR="00530EC3" w:rsidRPr="006A775F" w:rsidRDefault="00530EC3" w:rsidP="00102B28">
            <w:pPr>
              <w:spacing w:after="0" w:line="240" w:lineRule="auto"/>
              <w:rPr>
                <w:rFonts w:ascii="Times New Roman" w:hAnsi="Times New Roman"/>
                <w:sz w:val="20"/>
                <w:szCs w:val="20"/>
                <w:lang w:val="en-US"/>
              </w:rPr>
            </w:pPr>
            <w:r>
              <w:rPr>
                <w:rFonts w:ascii="Times New Roman" w:hAnsi="Times New Roman"/>
                <w:sz w:val="20"/>
                <w:szCs w:val="20"/>
                <w:lang w:val="en-US"/>
              </w:rPr>
              <w:t>3</w:t>
            </w:r>
          </w:p>
        </w:tc>
        <w:tc>
          <w:tcPr>
            <w:tcW w:w="1575" w:type="pct"/>
            <w:shd w:val="clear" w:color="auto" w:fill="auto"/>
          </w:tcPr>
          <w:p w:rsidR="00530EC3" w:rsidRPr="005B42E9" w:rsidRDefault="00530EC3" w:rsidP="00102B28">
            <w:pPr>
              <w:pStyle w:val="a"/>
              <w:numPr>
                <w:ilvl w:val="0"/>
                <w:numId w:val="0"/>
              </w:numPr>
              <w:spacing w:after="0" w:line="240" w:lineRule="auto"/>
              <w:rPr>
                <w:rFonts w:ascii="Times New Roman" w:hAnsi="Times New Roman"/>
                <w:szCs w:val="20"/>
                <w:lang w:val="ru-RU"/>
              </w:rPr>
            </w:pPr>
            <w:r w:rsidRPr="005B42E9">
              <w:rPr>
                <w:rFonts w:ascii="Times New Roman" w:hAnsi="Times New Roman"/>
                <w:szCs w:val="20"/>
                <w:lang w:val="ru-RU"/>
              </w:rPr>
              <w:t>Широкоформатный рулонный уф принтер</w:t>
            </w:r>
          </w:p>
        </w:tc>
        <w:tc>
          <w:tcPr>
            <w:tcW w:w="3130" w:type="pct"/>
            <w:shd w:val="clear" w:color="auto" w:fill="auto"/>
          </w:tcPr>
          <w:p w:rsidR="00530EC3" w:rsidRPr="005B42E9" w:rsidRDefault="00530EC3" w:rsidP="00102B28">
            <w:pPr>
              <w:spacing w:after="0" w:line="240" w:lineRule="auto"/>
              <w:rPr>
                <w:rFonts w:ascii="Times New Roman" w:hAnsi="Times New Roman"/>
                <w:sz w:val="20"/>
                <w:szCs w:val="20"/>
              </w:rPr>
            </w:pPr>
            <w:r w:rsidRPr="005B42E9">
              <w:rPr>
                <w:rFonts w:ascii="Times New Roman" w:hAnsi="Times New Roman"/>
                <w:sz w:val="20"/>
                <w:szCs w:val="20"/>
              </w:rPr>
              <w:t>Maкс. Ширина 3200mm(125.98")  Скорость печати  черновая 40</w:t>
            </w:r>
            <w:r w:rsidRPr="005B42E9">
              <w:rPr>
                <w:rFonts w:ascii="Batang" w:hAnsi="Batang" w:cs="Batang"/>
                <w:sz w:val="20"/>
                <w:szCs w:val="20"/>
              </w:rPr>
              <w:t>㎡</w:t>
            </w:r>
            <w:r w:rsidRPr="005B42E9">
              <w:rPr>
                <w:rFonts w:ascii="Times New Roman" w:hAnsi="Times New Roman"/>
                <w:sz w:val="20"/>
                <w:szCs w:val="20"/>
              </w:rPr>
              <w:t>/hr производственная 28</w:t>
            </w:r>
            <w:r w:rsidRPr="005B42E9">
              <w:rPr>
                <w:rFonts w:ascii="Batang" w:hAnsi="Batang" w:cs="Batang"/>
                <w:sz w:val="20"/>
                <w:szCs w:val="20"/>
              </w:rPr>
              <w:t>㎡</w:t>
            </w:r>
            <w:r w:rsidRPr="005B42E9">
              <w:rPr>
                <w:rFonts w:ascii="Times New Roman" w:hAnsi="Times New Roman"/>
                <w:sz w:val="20"/>
                <w:szCs w:val="20"/>
              </w:rPr>
              <w:t>/hr стандартная 22</w:t>
            </w:r>
            <w:r w:rsidRPr="005B42E9">
              <w:rPr>
                <w:rFonts w:ascii="Batang" w:hAnsi="Batang" w:cs="Batang"/>
                <w:sz w:val="20"/>
                <w:szCs w:val="20"/>
              </w:rPr>
              <w:t>㎡</w:t>
            </w:r>
            <w:r w:rsidRPr="005B42E9">
              <w:rPr>
                <w:rFonts w:ascii="Times New Roman" w:hAnsi="Times New Roman"/>
                <w:sz w:val="20"/>
                <w:szCs w:val="20"/>
              </w:rPr>
              <w:t>/hr высокое качество 15</w:t>
            </w:r>
            <w:r w:rsidRPr="005B42E9">
              <w:rPr>
                <w:rFonts w:ascii="Batang" w:hAnsi="Batang" w:cs="Batang"/>
                <w:sz w:val="20"/>
                <w:szCs w:val="20"/>
              </w:rPr>
              <w:t>㎡</w:t>
            </w:r>
            <w:r w:rsidRPr="005B42E9">
              <w:rPr>
                <w:rFonts w:ascii="Times New Roman" w:hAnsi="Times New Roman"/>
                <w:sz w:val="20"/>
                <w:szCs w:val="20"/>
              </w:rPr>
              <w:t xml:space="preserve">/hr материал Максимальная ширина 3300mm тип материала потолочный материал, баннер, кожа, ткань, скроллерная бумага и.т.д. Система подогрева Передний и задний столы раздельно, система вентиляции  Чернила тип экосольвент  и сольвент  Емкость главных танков 1000 либо 5000 мл Система  автоматической прочистки головок Продувка избыточным давлением   Очистка на светодиодное освещение  Интерфейс  USB2.0  Питание  притер AC  220V  50HZ  3.5A  770W стола </w:t>
            </w:r>
            <w:r w:rsidRPr="005B42E9">
              <w:rPr>
                <w:rFonts w:ascii="Times New Roman" w:hAnsi="Times New Roman"/>
                <w:sz w:val="20"/>
                <w:szCs w:val="20"/>
                <w:lang w:val="en-US"/>
              </w:rPr>
              <w:t>AC</w:t>
            </w:r>
            <w:r w:rsidRPr="005B42E9">
              <w:rPr>
                <w:rFonts w:ascii="Times New Roman" w:hAnsi="Times New Roman"/>
                <w:sz w:val="20"/>
                <w:szCs w:val="20"/>
              </w:rPr>
              <w:t xml:space="preserve">  220</w:t>
            </w:r>
            <w:r w:rsidRPr="005B42E9">
              <w:rPr>
                <w:rFonts w:ascii="Times New Roman" w:hAnsi="Times New Roman"/>
                <w:sz w:val="20"/>
                <w:szCs w:val="20"/>
                <w:lang w:val="en-US"/>
              </w:rPr>
              <w:t>V</w:t>
            </w:r>
            <w:r w:rsidRPr="005B42E9">
              <w:rPr>
                <w:rFonts w:ascii="Times New Roman" w:hAnsi="Times New Roman"/>
                <w:sz w:val="20"/>
                <w:szCs w:val="20"/>
              </w:rPr>
              <w:t xml:space="preserve">  50</w:t>
            </w:r>
            <w:r w:rsidRPr="005B42E9">
              <w:rPr>
                <w:rFonts w:ascii="Times New Roman" w:hAnsi="Times New Roman"/>
                <w:sz w:val="20"/>
                <w:szCs w:val="20"/>
                <w:lang w:val="en-US"/>
              </w:rPr>
              <w:t>HZ</w:t>
            </w:r>
            <w:r w:rsidRPr="005B42E9">
              <w:rPr>
                <w:rFonts w:ascii="Times New Roman" w:hAnsi="Times New Roman"/>
                <w:sz w:val="20"/>
                <w:szCs w:val="20"/>
              </w:rPr>
              <w:t xml:space="preserve">  9</w:t>
            </w:r>
            <w:r w:rsidRPr="005B42E9">
              <w:rPr>
                <w:rFonts w:ascii="Times New Roman" w:hAnsi="Times New Roman"/>
                <w:sz w:val="20"/>
                <w:szCs w:val="20"/>
                <w:lang w:val="en-US"/>
              </w:rPr>
              <w:t>A</w:t>
            </w:r>
            <w:r w:rsidRPr="005B42E9">
              <w:rPr>
                <w:rFonts w:ascii="Times New Roman" w:hAnsi="Times New Roman"/>
                <w:sz w:val="20"/>
                <w:szCs w:val="20"/>
              </w:rPr>
              <w:t xml:space="preserve">  1980</w:t>
            </w:r>
            <w:r w:rsidRPr="005B42E9">
              <w:rPr>
                <w:rFonts w:ascii="Times New Roman" w:hAnsi="Times New Roman"/>
                <w:sz w:val="20"/>
                <w:szCs w:val="20"/>
                <w:lang w:val="en-US"/>
              </w:rPr>
              <w:t>W</w:t>
            </w:r>
            <w:r w:rsidRPr="005B42E9">
              <w:rPr>
                <w:rFonts w:ascii="Times New Roman" w:hAnsi="Times New Roman"/>
                <w:sz w:val="20"/>
                <w:szCs w:val="20"/>
              </w:rPr>
              <w:t xml:space="preserve">  Требования для      работы  температура 20-28 Со влажность 40-70%  Программноеобеспечение Maintop/photprint габариты и вес  вес нетто L4L4460mm×W905mm×H1280mm  895kg  вес брутто L4590mm×W1050mm×H890mm  1050kg</w:t>
            </w:r>
          </w:p>
        </w:tc>
      </w:tr>
      <w:tr w:rsidR="00530EC3" w:rsidRPr="005B42E9" w:rsidTr="00530EC3">
        <w:tc>
          <w:tcPr>
            <w:tcW w:w="295" w:type="pct"/>
            <w:shd w:val="clear" w:color="auto" w:fill="auto"/>
          </w:tcPr>
          <w:p w:rsidR="00530EC3" w:rsidRPr="006A775F" w:rsidRDefault="00530EC3" w:rsidP="00102B28">
            <w:pPr>
              <w:spacing w:after="0" w:line="240" w:lineRule="auto"/>
              <w:rPr>
                <w:rFonts w:ascii="Times New Roman" w:hAnsi="Times New Roman"/>
                <w:sz w:val="20"/>
                <w:szCs w:val="20"/>
                <w:lang w:val="en-US"/>
              </w:rPr>
            </w:pPr>
            <w:r>
              <w:rPr>
                <w:rFonts w:ascii="Times New Roman" w:hAnsi="Times New Roman"/>
                <w:sz w:val="20"/>
                <w:szCs w:val="20"/>
                <w:lang w:val="en-US"/>
              </w:rPr>
              <w:t>4</w:t>
            </w:r>
          </w:p>
        </w:tc>
        <w:tc>
          <w:tcPr>
            <w:tcW w:w="1575" w:type="pct"/>
            <w:shd w:val="clear" w:color="auto" w:fill="auto"/>
          </w:tcPr>
          <w:p w:rsidR="00530EC3" w:rsidRPr="005B42E9" w:rsidRDefault="00530EC3" w:rsidP="00102B28">
            <w:pPr>
              <w:pStyle w:val="a"/>
              <w:numPr>
                <w:ilvl w:val="0"/>
                <w:numId w:val="0"/>
              </w:numPr>
              <w:spacing w:after="0" w:line="240" w:lineRule="auto"/>
              <w:rPr>
                <w:rFonts w:ascii="Times New Roman" w:hAnsi="Times New Roman"/>
                <w:szCs w:val="20"/>
                <w:lang w:val="ru-RU"/>
              </w:rPr>
            </w:pPr>
            <w:r w:rsidRPr="005B42E9">
              <w:rPr>
                <w:rFonts w:ascii="Times New Roman" w:hAnsi="Times New Roman"/>
                <w:szCs w:val="20"/>
                <w:lang w:val="ru-RU"/>
              </w:rPr>
              <w:t>3D-сканер</w:t>
            </w:r>
          </w:p>
        </w:tc>
        <w:tc>
          <w:tcPr>
            <w:tcW w:w="3130" w:type="pct"/>
            <w:shd w:val="clear" w:color="auto" w:fill="auto"/>
          </w:tcPr>
          <w:p w:rsidR="00530EC3" w:rsidRPr="005B42E9" w:rsidRDefault="00530EC3" w:rsidP="00102B28">
            <w:pPr>
              <w:spacing w:after="0" w:line="240" w:lineRule="auto"/>
              <w:rPr>
                <w:rFonts w:ascii="Times New Roman" w:hAnsi="Times New Roman"/>
                <w:sz w:val="20"/>
                <w:szCs w:val="20"/>
              </w:rPr>
            </w:pPr>
            <w:r w:rsidRPr="005B42E9">
              <w:rPr>
                <w:rFonts w:ascii="Times New Roman" w:hAnsi="Times New Roman"/>
                <w:sz w:val="20"/>
                <w:szCs w:val="20"/>
              </w:rPr>
              <w:t xml:space="preserve">Сканирование в цвете Да Сенсор системы 3.1 Mpix Конструкция сканера Стационарный (на треноге) Максимальное разрешение, мм 0.072, 0.17, 0.26 Тип подсветки Структурированный свет Способ измерения Триангуляция Точность измерения до, мм 0.04 Вес, кг 1.65 Количество измерительных зон 3 Аксессуары и расходные материалы Система фотограмметрии ScanReference Минимальный размер измеряемых объектов, мм 10 Максимальный размер измеряемых объектов, мм 3000 Программное обеспечение RangeVision ScanCenter Возможности программного обеспечения сканирование; ручная и автоматическая сшивка отдельных сканов; редактирование сканов (удаление лишних зон); объединение сканов в единую модель; автоматическая заливка дырок Дополнительные опции Автоматический поворотный столик </w:t>
            </w:r>
          </w:p>
        </w:tc>
      </w:tr>
      <w:tr w:rsidR="00530EC3" w:rsidRPr="005B42E9" w:rsidTr="00530EC3">
        <w:tc>
          <w:tcPr>
            <w:tcW w:w="295" w:type="pct"/>
            <w:shd w:val="clear" w:color="auto" w:fill="auto"/>
          </w:tcPr>
          <w:p w:rsidR="00530EC3" w:rsidRPr="006A775F" w:rsidRDefault="00530EC3" w:rsidP="00102B28">
            <w:pPr>
              <w:spacing w:after="0" w:line="240" w:lineRule="auto"/>
              <w:rPr>
                <w:rFonts w:ascii="Times New Roman" w:hAnsi="Times New Roman"/>
                <w:sz w:val="20"/>
                <w:szCs w:val="20"/>
                <w:lang w:val="en-US"/>
              </w:rPr>
            </w:pPr>
            <w:r>
              <w:rPr>
                <w:rFonts w:ascii="Times New Roman" w:hAnsi="Times New Roman"/>
                <w:sz w:val="20"/>
                <w:szCs w:val="20"/>
                <w:lang w:val="en-US"/>
              </w:rPr>
              <w:t>5</w:t>
            </w:r>
          </w:p>
        </w:tc>
        <w:tc>
          <w:tcPr>
            <w:tcW w:w="1575" w:type="pct"/>
            <w:shd w:val="clear" w:color="auto" w:fill="auto"/>
          </w:tcPr>
          <w:p w:rsidR="00530EC3" w:rsidRPr="005B42E9" w:rsidRDefault="00530EC3" w:rsidP="00102B28">
            <w:pPr>
              <w:pStyle w:val="a"/>
              <w:numPr>
                <w:ilvl w:val="0"/>
                <w:numId w:val="0"/>
              </w:numPr>
              <w:spacing w:after="0" w:line="240" w:lineRule="auto"/>
              <w:rPr>
                <w:rFonts w:ascii="Times New Roman" w:hAnsi="Times New Roman"/>
                <w:szCs w:val="20"/>
                <w:lang w:val="ru-RU"/>
              </w:rPr>
            </w:pPr>
            <w:r w:rsidRPr="005B42E9">
              <w:rPr>
                <w:rFonts w:ascii="Times New Roman" w:hAnsi="Times New Roman"/>
                <w:szCs w:val="20"/>
                <w:lang w:val="ru-RU"/>
              </w:rPr>
              <w:t>Ноутбук</w:t>
            </w:r>
          </w:p>
        </w:tc>
        <w:tc>
          <w:tcPr>
            <w:tcW w:w="3130" w:type="pct"/>
            <w:shd w:val="clear" w:color="auto" w:fill="auto"/>
          </w:tcPr>
          <w:p w:rsidR="00530EC3" w:rsidRPr="005B42E9" w:rsidRDefault="00530EC3" w:rsidP="00102B28">
            <w:pPr>
              <w:spacing w:after="0" w:line="240" w:lineRule="auto"/>
              <w:rPr>
                <w:rFonts w:ascii="Times New Roman" w:hAnsi="Times New Roman"/>
                <w:sz w:val="20"/>
                <w:szCs w:val="20"/>
              </w:rPr>
            </w:pPr>
            <w:r w:rsidRPr="005B42E9">
              <w:rPr>
                <w:rFonts w:ascii="Times New Roman" w:eastAsia="Times New Roman" w:hAnsi="Times New Roman"/>
                <w:sz w:val="20"/>
                <w:szCs w:val="20"/>
                <w:lang w:eastAsia="ru-RU"/>
              </w:rPr>
              <w:t xml:space="preserve">Разрешение экрана 1920x1080 Процессор Core i7 Частота процессора 2800 МГц Количество ядер </w:t>
            </w:r>
            <w:r w:rsidRPr="005B42E9">
              <w:rPr>
                <w:rFonts w:ascii="Times New Roman" w:eastAsia="Times New Roman" w:hAnsi="Times New Roman"/>
                <w:sz w:val="20"/>
                <w:szCs w:val="20"/>
                <w:lang w:eastAsia="ru-RU"/>
              </w:rPr>
              <w:lastRenderedPageBreak/>
              <w:t xml:space="preserve">процессора 4 Тип видеокарты дискретная и встроенная Видеокарта NVIDIA GeForce GTX 1060 Объем видеопамяти 6144 Мб Установленная ОС Windows 10 Тип жесткого диска HDD+SSD Объем жесткого диска 1128 Гб Тип Тип игровой ноутбук Операционная система </w:t>
            </w:r>
            <w:r w:rsidRPr="005B42E9">
              <w:rPr>
                <w:rFonts w:ascii="Times New Roman" w:eastAsia="Times New Roman" w:hAnsi="Times New Roman"/>
                <w:sz w:val="20"/>
                <w:szCs w:val="20"/>
                <w:lang w:val="en-US" w:eastAsia="ru-RU"/>
              </w:rPr>
              <w:t>Windows</w:t>
            </w:r>
            <w:r w:rsidRPr="005B42E9">
              <w:rPr>
                <w:rFonts w:ascii="Times New Roman" w:eastAsia="Times New Roman" w:hAnsi="Times New Roman"/>
                <w:sz w:val="20"/>
                <w:szCs w:val="20"/>
                <w:lang w:eastAsia="ru-RU"/>
              </w:rPr>
              <w:t xml:space="preserve"> 10 </w:t>
            </w:r>
            <w:r w:rsidRPr="005B42E9">
              <w:rPr>
                <w:rFonts w:ascii="Times New Roman" w:eastAsia="Times New Roman" w:hAnsi="Times New Roman"/>
                <w:sz w:val="20"/>
                <w:szCs w:val="20"/>
                <w:lang w:val="en-US" w:eastAsia="ru-RU"/>
              </w:rPr>
              <w:t>Home</w:t>
            </w:r>
            <w:r w:rsidRPr="005B42E9">
              <w:rPr>
                <w:rFonts w:ascii="Times New Roman" w:eastAsia="Times New Roman" w:hAnsi="Times New Roman"/>
                <w:sz w:val="20"/>
                <w:szCs w:val="20"/>
                <w:lang w:eastAsia="ru-RU"/>
              </w:rPr>
              <w:t xml:space="preserve"> Процессор Процессор </w:t>
            </w:r>
            <w:r w:rsidRPr="005B42E9">
              <w:rPr>
                <w:rFonts w:ascii="Times New Roman" w:eastAsia="Times New Roman" w:hAnsi="Times New Roman"/>
                <w:sz w:val="20"/>
                <w:szCs w:val="20"/>
                <w:lang w:val="en-US" w:eastAsia="ru-RU"/>
              </w:rPr>
              <w:t>Intel</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Core</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i</w:t>
            </w:r>
            <w:r w:rsidRPr="005B42E9">
              <w:rPr>
                <w:rFonts w:ascii="Times New Roman" w:eastAsia="Times New Roman" w:hAnsi="Times New Roman"/>
                <w:sz w:val="20"/>
                <w:szCs w:val="20"/>
                <w:lang w:eastAsia="ru-RU"/>
              </w:rPr>
              <w:t>7 7700</w:t>
            </w:r>
            <w:r w:rsidRPr="005B42E9">
              <w:rPr>
                <w:rFonts w:ascii="Times New Roman" w:eastAsia="Times New Roman" w:hAnsi="Times New Roman"/>
                <w:sz w:val="20"/>
                <w:szCs w:val="20"/>
                <w:lang w:val="en-US" w:eastAsia="ru-RU"/>
              </w:rPr>
              <w:t>HQ</w:t>
            </w:r>
            <w:r w:rsidRPr="005B42E9">
              <w:rPr>
                <w:rFonts w:ascii="Times New Roman" w:eastAsia="Times New Roman" w:hAnsi="Times New Roman"/>
                <w:sz w:val="20"/>
                <w:szCs w:val="20"/>
                <w:lang w:eastAsia="ru-RU"/>
              </w:rPr>
              <w:t xml:space="preserve"> 2800 МГц Ядро процессора Kaby Lake-H Количество ядер процессора 4 Объем кэша L2 1 Мб Объем кэша L36 Мб Память8 Гб DDR4 2400 МГц Максимальный размер16 Гб Количество слотов 2 Изображение Экран 15.6 дюймов, 1920x1080, широкоформатный Тип покрытия экрана матовый Тип матрицы экрана TFT IPS Подсветка экрана светодиодная Тип видеокарты дискретная и встроенная Видеопроцессор NVIDIA GeForce GTX 1060 Видеопамять 6144 Мб GDDR5 Устройства хранения данных Общий объем накопителей (HDD+SSD) 1128 Гб Объем первого накопителя (HDD) 1000 Гб Объем второго накопителя (SSD) 128 Гб Интерфейс накопителя Serial ATA Связь LAN/Modem сетевая карта 1000 Мбит/c Беспроводная связь </w:t>
            </w:r>
            <w:r w:rsidRPr="005B42E9">
              <w:rPr>
                <w:rFonts w:ascii="Times New Roman" w:eastAsia="Times New Roman" w:hAnsi="Times New Roman"/>
                <w:sz w:val="20"/>
                <w:szCs w:val="20"/>
                <w:lang w:val="en-US" w:eastAsia="ru-RU"/>
              </w:rPr>
              <w:t>Wi</w:t>
            </w:r>
            <w:r w:rsidRPr="005B42E9">
              <w:rPr>
                <w:rFonts w:ascii="Times New Roman" w:eastAsia="Times New Roman" w:hAnsi="Times New Roman"/>
                <w:sz w:val="20"/>
                <w:szCs w:val="20"/>
                <w:lang w:eastAsia="ru-RU"/>
              </w:rPr>
              <w:t>-</w:t>
            </w:r>
            <w:r w:rsidRPr="005B42E9">
              <w:rPr>
                <w:rFonts w:ascii="Times New Roman" w:eastAsia="Times New Roman" w:hAnsi="Times New Roman"/>
                <w:sz w:val="20"/>
                <w:szCs w:val="20"/>
                <w:lang w:val="en-US" w:eastAsia="ru-RU"/>
              </w:rPr>
              <w:t>Fi</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IEEE</w:t>
            </w:r>
            <w:r w:rsidRPr="005B42E9">
              <w:rPr>
                <w:rFonts w:ascii="Times New Roman" w:eastAsia="Times New Roman" w:hAnsi="Times New Roman"/>
                <w:sz w:val="20"/>
                <w:szCs w:val="20"/>
                <w:lang w:eastAsia="ru-RU"/>
              </w:rPr>
              <w:t xml:space="preserve"> 802.11</w:t>
            </w:r>
            <w:r w:rsidRPr="005B42E9">
              <w:rPr>
                <w:rFonts w:ascii="Times New Roman" w:eastAsia="Times New Roman" w:hAnsi="Times New Roman"/>
                <w:sz w:val="20"/>
                <w:szCs w:val="20"/>
                <w:lang w:val="en-US" w:eastAsia="ru-RU"/>
              </w:rPr>
              <w:t>ac</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Bluetooth</w:t>
            </w:r>
            <w:r w:rsidRPr="005B42E9">
              <w:rPr>
                <w:rFonts w:ascii="Times New Roman" w:eastAsia="Times New Roman" w:hAnsi="Times New Roman"/>
                <w:sz w:val="20"/>
                <w:szCs w:val="20"/>
                <w:lang w:eastAsia="ru-RU"/>
              </w:rPr>
              <w:t xml:space="preserve"> 4.1 Интерфейсы </w:t>
            </w:r>
            <w:r w:rsidRPr="005B42E9">
              <w:rPr>
                <w:rFonts w:ascii="Times New Roman" w:eastAsia="Times New Roman" w:hAnsi="Times New Roman"/>
                <w:sz w:val="20"/>
                <w:szCs w:val="20"/>
                <w:lang w:val="en-US" w:eastAsia="ru-RU"/>
              </w:rPr>
              <w:t>USB</w:t>
            </w:r>
            <w:r w:rsidRPr="005B42E9">
              <w:rPr>
                <w:rFonts w:ascii="Times New Roman" w:eastAsia="Times New Roman" w:hAnsi="Times New Roman"/>
                <w:sz w:val="20"/>
                <w:szCs w:val="20"/>
                <w:lang w:eastAsia="ru-RU"/>
              </w:rPr>
              <w:t xml:space="preserve"> 2.0, </w:t>
            </w:r>
            <w:r w:rsidRPr="005B42E9">
              <w:rPr>
                <w:rFonts w:ascii="Times New Roman" w:eastAsia="Times New Roman" w:hAnsi="Times New Roman"/>
                <w:sz w:val="20"/>
                <w:szCs w:val="20"/>
                <w:lang w:val="en-US" w:eastAsia="ru-RU"/>
              </w:rPr>
              <w:t>USB</w:t>
            </w:r>
            <w:r w:rsidRPr="005B42E9">
              <w:rPr>
                <w:rFonts w:ascii="Times New Roman" w:eastAsia="Times New Roman" w:hAnsi="Times New Roman"/>
                <w:sz w:val="20"/>
                <w:szCs w:val="20"/>
                <w:lang w:eastAsia="ru-RU"/>
              </w:rPr>
              <w:t xml:space="preserve"> 3.0</w:t>
            </w:r>
            <w:r w:rsidRPr="005B42E9">
              <w:rPr>
                <w:rFonts w:ascii="Times New Roman" w:eastAsia="Times New Roman" w:hAnsi="Times New Roman"/>
                <w:sz w:val="20"/>
                <w:szCs w:val="20"/>
                <w:lang w:val="en-US" w:eastAsia="ru-RU"/>
              </w:rPr>
              <w:t>x</w:t>
            </w:r>
            <w:r w:rsidRPr="005B42E9">
              <w:rPr>
                <w:rFonts w:ascii="Times New Roman" w:eastAsia="Times New Roman" w:hAnsi="Times New Roman"/>
                <w:sz w:val="20"/>
                <w:szCs w:val="20"/>
                <w:lang w:eastAsia="ru-RU"/>
              </w:rPr>
              <w:t xml:space="preserve">2, </w:t>
            </w:r>
            <w:r w:rsidRPr="005B42E9">
              <w:rPr>
                <w:rFonts w:ascii="Times New Roman" w:eastAsia="Times New Roman" w:hAnsi="Times New Roman"/>
                <w:sz w:val="20"/>
                <w:szCs w:val="20"/>
                <w:lang w:val="en-US" w:eastAsia="ru-RU"/>
              </w:rPr>
              <w:t>USB</w:t>
            </w:r>
            <w:r w:rsidRPr="005B42E9">
              <w:rPr>
                <w:rFonts w:ascii="Times New Roman" w:eastAsia="Times New Roman" w:hAnsi="Times New Roman"/>
                <w:sz w:val="20"/>
                <w:szCs w:val="20"/>
                <w:lang w:eastAsia="ru-RU"/>
              </w:rPr>
              <w:t xml:space="preserve"> 3.0 </w:t>
            </w:r>
            <w:r w:rsidRPr="005B42E9">
              <w:rPr>
                <w:rFonts w:ascii="Times New Roman" w:eastAsia="Times New Roman" w:hAnsi="Times New Roman"/>
                <w:sz w:val="20"/>
                <w:szCs w:val="20"/>
                <w:lang w:val="en-US" w:eastAsia="ru-RU"/>
              </w:rPr>
              <w:t>Type</w:t>
            </w:r>
            <w:r w:rsidRPr="005B42E9">
              <w:rPr>
                <w:rFonts w:ascii="Times New Roman" w:eastAsia="Times New Roman" w:hAnsi="Times New Roman"/>
                <w:sz w:val="20"/>
                <w:szCs w:val="20"/>
                <w:lang w:eastAsia="ru-RU"/>
              </w:rPr>
              <w:t>-</w:t>
            </w:r>
            <w:r w:rsidRPr="005B42E9">
              <w:rPr>
                <w:rFonts w:ascii="Times New Roman" w:eastAsia="Times New Roman" w:hAnsi="Times New Roman"/>
                <w:sz w:val="20"/>
                <w:szCs w:val="20"/>
                <w:lang w:val="en-US" w:eastAsia="ru-RU"/>
              </w:rPr>
              <w:t>C</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HDMI</w:t>
            </w:r>
            <w:r w:rsidRPr="005B42E9">
              <w:rPr>
                <w:rFonts w:ascii="Times New Roman" w:eastAsia="Times New Roman" w:hAnsi="Times New Roman"/>
                <w:sz w:val="20"/>
                <w:szCs w:val="20"/>
                <w:lang w:eastAsia="ru-RU"/>
              </w:rPr>
              <w:t xml:space="preserve">, вход микр./вых. на наушники </w:t>
            </w:r>
            <w:r w:rsidRPr="005B42E9">
              <w:rPr>
                <w:rFonts w:ascii="Times New Roman" w:eastAsia="Times New Roman" w:hAnsi="Times New Roman"/>
                <w:sz w:val="20"/>
                <w:szCs w:val="20"/>
                <w:lang w:val="en-US" w:eastAsia="ru-RU"/>
              </w:rPr>
              <w:t>Combo</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LAN</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RJ</w:t>
            </w:r>
            <w:r w:rsidRPr="005B42E9">
              <w:rPr>
                <w:rFonts w:ascii="Times New Roman" w:eastAsia="Times New Roman" w:hAnsi="Times New Roman"/>
                <w:sz w:val="20"/>
                <w:szCs w:val="20"/>
                <w:lang w:eastAsia="ru-RU"/>
              </w:rPr>
              <w:t xml:space="preserve">-45), </w:t>
            </w:r>
            <w:r w:rsidRPr="005B42E9">
              <w:rPr>
                <w:rFonts w:ascii="Times New Roman" w:eastAsia="Times New Roman" w:hAnsi="Times New Roman"/>
                <w:sz w:val="20"/>
                <w:szCs w:val="20"/>
                <w:lang w:val="en-US" w:eastAsia="ru-RU"/>
              </w:rPr>
              <w:t>Thunderbolt</w:t>
            </w:r>
            <w:r w:rsidRPr="005B42E9">
              <w:rPr>
                <w:rFonts w:ascii="Times New Roman" w:eastAsia="Times New Roman" w:hAnsi="Times New Roman"/>
                <w:sz w:val="20"/>
                <w:szCs w:val="20"/>
                <w:lang w:eastAsia="ru-RU"/>
              </w:rPr>
              <w:t xml:space="preserve"> 3 Слоты расширения Устройство для чтения флэш-карт есть Поддержка карт памяти SD, SDHC, SDXC Питание Время работы от аккумулятора 4 ч Емкость аккумулятора 45 Вт</w:t>
            </w:r>
            <w:r w:rsidRPr="005B42E9">
              <w:rPr>
                <w:rFonts w:ascii="Cambria Math" w:eastAsia="Times New Roman" w:hAnsi="Cambria Math" w:cs="Cambria Math"/>
                <w:sz w:val="20"/>
                <w:szCs w:val="20"/>
                <w:lang w:eastAsia="ru-RU"/>
              </w:rPr>
              <w:t>⋅</w:t>
            </w:r>
            <w:r w:rsidRPr="005B42E9">
              <w:rPr>
                <w:rFonts w:ascii="Times New Roman" w:eastAsia="Times New Roman" w:hAnsi="Times New Roman"/>
                <w:sz w:val="20"/>
                <w:szCs w:val="20"/>
                <w:lang w:eastAsia="ru-RU"/>
              </w:rPr>
              <w:t xml:space="preserve">ч Количество ячеек аккумулятора 3 Тип аккумулятора Li-Pol Устройства ввода Устройства позиционирования Touchpad Подсветка клавиатуры есть Звук Встроенные колонки есть Встроенный сабвуфер есть Встроенный микрофон есть Дополнительно Веб-камера есть Особенности слот для замка Kensington Размеры (ДхШхТ) 380x265x25.8 мм Вес 2.4 кг Дополнительная информация подсветка клавиатуры (опц.) </w:t>
            </w:r>
          </w:p>
        </w:tc>
      </w:tr>
      <w:tr w:rsidR="00530EC3" w:rsidRPr="005B42E9" w:rsidTr="00530EC3">
        <w:tc>
          <w:tcPr>
            <w:tcW w:w="295" w:type="pct"/>
            <w:shd w:val="clear" w:color="auto" w:fill="auto"/>
          </w:tcPr>
          <w:p w:rsidR="00530EC3" w:rsidRPr="006A775F" w:rsidRDefault="00530EC3" w:rsidP="00102B28">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6</w:t>
            </w:r>
          </w:p>
        </w:tc>
        <w:tc>
          <w:tcPr>
            <w:tcW w:w="1575" w:type="pct"/>
            <w:shd w:val="clear" w:color="auto" w:fill="auto"/>
          </w:tcPr>
          <w:p w:rsidR="00530EC3" w:rsidRPr="005B42E9" w:rsidRDefault="00530EC3" w:rsidP="00102B28">
            <w:pPr>
              <w:pStyle w:val="a"/>
              <w:numPr>
                <w:ilvl w:val="0"/>
                <w:numId w:val="0"/>
              </w:numPr>
              <w:spacing w:after="0" w:line="240" w:lineRule="auto"/>
              <w:rPr>
                <w:rFonts w:ascii="Times New Roman" w:hAnsi="Times New Roman"/>
                <w:szCs w:val="20"/>
                <w:lang w:val="ru-RU"/>
              </w:rPr>
            </w:pPr>
            <w:r w:rsidRPr="005B42E9">
              <w:rPr>
                <w:rFonts w:ascii="Times New Roman" w:hAnsi="Times New Roman"/>
                <w:szCs w:val="20"/>
                <w:lang w:val="ru-RU"/>
              </w:rPr>
              <w:t>3</w:t>
            </w:r>
            <w:r w:rsidRPr="005B42E9">
              <w:rPr>
                <w:rFonts w:ascii="Times New Roman" w:hAnsi="Times New Roman"/>
                <w:szCs w:val="20"/>
                <w:lang w:val="en-US"/>
              </w:rPr>
              <w:t>D</w:t>
            </w:r>
            <w:r w:rsidRPr="005B42E9">
              <w:rPr>
                <w:rFonts w:ascii="Times New Roman" w:hAnsi="Times New Roman"/>
                <w:szCs w:val="20"/>
                <w:lang w:val="ru-RU"/>
              </w:rPr>
              <w:t xml:space="preserve"> принтер</w:t>
            </w:r>
          </w:p>
        </w:tc>
        <w:tc>
          <w:tcPr>
            <w:tcW w:w="3130" w:type="pct"/>
            <w:shd w:val="clear" w:color="auto" w:fill="auto"/>
          </w:tcPr>
          <w:p w:rsidR="00530EC3" w:rsidRPr="005B42E9" w:rsidRDefault="00530EC3" w:rsidP="00102B28">
            <w:pPr>
              <w:shd w:val="clear" w:color="auto" w:fill="FFFFFF"/>
              <w:spacing w:after="0" w:line="240" w:lineRule="auto"/>
              <w:textAlignment w:val="top"/>
              <w:rPr>
                <w:rFonts w:ascii="Times New Roman" w:eastAsia="Times New Roman" w:hAnsi="Times New Roman"/>
                <w:sz w:val="20"/>
                <w:szCs w:val="20"/>
                <w:lang w:eastAsia="ru-RU"/>
              </w:rPr>
            </w:pPr>
            <w:r w:rsidRPr="005B42E9">
              <w:rPr>
                <w:rFonts w:ascii="Times New Roman" w:eastAsia="Times New Roman" w:hAnsi="Times New Roman"/>
                <w:sz w:val="20"/>
                <w:szCs w:val="20"/>
                <w:lang w:eastAsia="ru-RU"/>
              </w:rPr>
              <w:t xml:space="preserve">Технология FDM Рабочая камера 29,5 см X 19.5 см X 16.5 см Толщина слоя от 100 мкм Общие сведения Вес, кг 18,3 Технические характеристики 3D принтеров Операционные системы Windows (7, 10)Mac OS X (10.9+) Специализация Производство Формат файла STL, OBJ Поддерживаемые материалы </w:t>
            </w:r>
            <w:r w:rsidRPr="005B42E9">
              <w:rPr>
                <w:rFonts w:ascii="Times New Roman" w:eastAsia="Times New Roman" w:hAnsi="Times New Roman"/>
                <w:sz w:val="20"/>
                <w:szCs w:val="20"/>
                <w:lang w:val="en-US" w:eastAsia="ru-RU"/>
              </w:rPr>
              <w:t>MakerBot</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PLA</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FilamentLarge</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Spool</w:t>
            </w:r>
            <w:r w:rsidRPr="005B42E9">
              <w:rPr>
                <w:rFonts w:ascii="Times New Roman" w:eastAsia="Times New Roman" w:hAnsi="Times New Roman"/>
                <w:sz w:val="20"/>
                <w:szCs w:val="20"/>
                <w:lang w:eastAsia="ru-RU"/>
              </w:rPr>
              <w:t>,</w:t>
            </w:r>
            <w:r w:rsidRPr="005B42E9">
              <w:rPr>
                <w:rFonts w:ascii="Times New Roman" w:eastAsia="Times New Roman" w:hAnsi="Times New Roman"/>
                <w:sz w:val="20"/>
                <w:szCs w:val="20"/>
                <w:lang w:val="en-US" w:eastAsia="ru-RU"/>
              </w:rPr>
              <w:t>MakerBot</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PLA</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FilamentSmall</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Spool</w:t>
            </w:r>
            <w:r w:rsidRPr="005B42E9">
              <w:rPr>
                <w:rFonts w:ascii="Times New Roman" w:eastAsia="Times New Roman" w:hAnsi="Times New Roman"/>
                <w:sz w:val="20"/>
                <w:szCs w:val="20"/>
                <w:lang w:eastAsia="ru-RU"/>
              </w:rPr>
              <w:t>,</w:t>
            </w:r>
            <w:r w:rsidRPr="005B42E9">
              <w:rPr>
                <w:rFonts w:ascii="Times New Roman" w:eastAsia="Times New Roman" w:hAnsi="Times New Roman"/>
                <w:sz w:val="20"/>
                <w:szCs w:val="20"/>
                <w:lang w:val="en-US" w:eastAsia="ru-RU"/>
              </w:rPr>
              <w:t>MakerBot</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Tough</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PLA</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FilamentLarge</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Spool</w:t>
            </w:r>
            <w:r w:rsidRPr="005B42E9">
              <w:rPr>
                <w:rFonts w:ascii="Times New Roman" w:eastAsia="Times New Roman" w:hAnsi="Times New Roman"/>
                <w:sz w:val="20"/>
                <w:szCs w:val="20"/>
                <w:lang w:eastAsia="ru-RU"/>
              </w:rPr>
              <w:t xml:space="preserve"> Диаметр нити 1,75 Дисплей есть Программное обеспечение </w:t>
            </w:r>
            <w:r w:rsidRPr="005B42E9">
              <w:rPr>
                <w:rFonts w:ascii="Times New Roman" w:eastAsia="Times New Roman" w:hAnsi="Times New Roman"/>
                <w:sz w:val="20"/>
                <w:szCs w:val="20"/>
                <w:lang w:val="en-US" w:eastAsia="ru-RU"/>
              </w:rPr>
              <w:t>MakerBot</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Print</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Software</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MakerBot</w:t>
            </w:r>
            <w:r w:rsidRPr="005B42E9">
              <w:rPr>
                <w:rFonts w:ascii="Times New Roman" w:eastAsia="Times New Roman" w:hAnsi="Times New Roman"/>
                <w:sz w:val="20"/>
                <w:szCs w:val="20"/>
                <w:lang w:eastAsia="ru-RU"/>
              </w:rPr>
              <w:t xml:space="preserve"> </w:t>
            </w:r>
            <w:r w:rsidRPr="005B42E9">
              <w:rPr>
                <w:rFonts w:ascii="Times New Roman" w:eastAsia="Times New Roman" w:hAnsi="Times New Roman"/>
                <w:sz w:val="20"/>
                <w:szCs w:val="20"/>
                <w:lang w:val="en-US" w:eastAsia="ru-RU"/>
              </w:rPr>
              <w:t>Mobile</w:t>
            </w:r>
            <w:r w:rsidRPr="005B42E9">
              <w:rPr>
                <w:rFonts w:ascii="Times New Roman" w:hAnsi="Times New Roman"/>
                <w:sz w:val="20"/>
                <w:szCs w:val="20"/>
              </w:rPr>
              <w:t xml:space="preserve"> </w:t>
            </w:r>
          </w:p>
        </w:tc>
      </w:tr>
      <w:tr w:rsidR="00530EC3" w:rsidRPr="005B42E9" w:rsidTr="00530EC3">
        <w:tc>
          <w:tcPr>
            <w:tcW w:w="295" w:type="pct"/>
            <w:shd w:val="clear" w:color="auto" w:fill="auto"/>
          </w:tcPr>
          <w:p w:rsidR="00530EC3" w:rsidRPr="006A775F" w:rsidRDefault="00530EC3" w:rsidP="00102B28">
            <w:pPr>
              <w:spacing w:after="0" w:line="240" w:lineRule="auto"/>
              <w:rPr>
                <w:rFonts w:ascii="Times New Roman" w:hAnsi="Times New Roman"/>
                <w:sz w:val="20"/>
                <w:szCs w:val="20"/>
                <w:lang w:val="en-US"/>
              </w:rPr>
            </w:pPr>
            <w:r>
              <w:rPr>
                <w:rFonts w:ascii="Times New Roman" w:hAnsi="Times New Roman"/>
                <w:sz w:val="20"/>
                <w:szCs w:val="20"/>
                <w:lang w:val="en-US"/>
              </w:rPr>
              <w:t>7</w:t>
            </w:r>
          </w:p>
        </w:tc>
        <w:tc>
          <w:tcPr>
            <w:tcW w:w="1575" w:type="pct"/>
            <w:shd w:val="clear" w:color="auto" w:fill="auto"/>
          </w:tcPr>
          <w:p w:rsidR="00530EC3" w:rsidRPr="005B42E9" w:rsidRDefault="00530EC3" w:rsidP="00102B28">
            <w:pPr>
              <w:pStyle w:val="a"/>
              <w:numPr>
                <w:ilvl w:val="0"/>
                <w:numId w:val="0"/>
              </w:numPr>
              <w:spacing w:after="0" w:line="240" w:lineRule="auto"/>
              <w:rPr>
                <w:rFonts w:ascii="Times New Roman" w:hAnsi="Times New Roman"/>
                <w:szCs w:val="20"/>
                <w:lang w:val="ru-RU"/>
              </w:rPr>
            </w:pPr>
            <w:r w:rsidRPr="005B42E9">
              <w:rPr>
                <w:rFonts w:ascii="Times New Roman" w:hAnsi="Times New Roman"/>
                <w:szCs w:val="20"/>
                <w:lang w:val="ru-RU"/>
              </w:rPr>
              <w:t>Сенсорная ЖК панель</w:t>
            </w:r>
          </w:p>
        </w:tc>
        <w:tc>
          <w:tcPr>
            <w:tcW w:w="3130" w:type="pct"/>
            <w:shd w:val="clear" w:color="auto" w:fill="auto"/>
          </w:tcPr>
          <w:p w:rsidR="00530EC3" w:rsidRPr="005B42E9" w:rsidRDefault="00530EC3" w:rsidP="00102B28">
            <w:pPr>
              <w:spacing w:after="0" w:line="240" w:lineRule="auto"/>
              <w:rPr>
                <w:rFonts w:ascii="Times New Roman" w:eastAsia="Times New Roman" w:hAnsi="Times New Roman"/>
                <w:sz w:val="20"/>
                <w:szCs w:val="20"/>
                <w:lang w:eastAsia="ru-RU"/>
              </w:rPr>
            </w:pPr>
            <w:r w:rsidRPr="005B42E9">
              <w:rPr>
                <w:rFonts w:ascii="Times New Roman" w:eastAsia="Times New Roman" w:hAnsi="Times New Roman"/>
                <w:sz w:val="20"/>
                <w:szCs w:val="20"/>
                <w:lang w:eastAsia="ru-RU"/>
              </w:rPr>
              <w:t>Область отображения : 1860,48 мм (по горизонтали) x 1046,52 мм (по вертикали), диагональ 84 дюйма Оптимальное разрешение : 3840 x 2160 Углы обзора : 178º по горизонтали, 178º по вертикали Время отклика : 8 мс Источник света : Длительный срок службы, 50 000 часов (типичный) Яркость : 350 кд/м2 (типичная) Соотношение сторон : 16:9 Поверхность панели : Антибликовое твердое покрытие (7H), устойчивое к механическому воздействию Сенсорный ввод : Да, инфракрасный, 10-точечный мультисенсорный Тип : 84-дюймовый цветной ЖК-модуль с матрицей TFT и светодиодной подсветкой ВХОДЫ Видеовыходы : VGA Вход/выход управления : RS232 Видеовходы : HDMI, компонентный, VGA, CVBS РАЗЪЕМ Аналоговый : Вход VGA x3 (D-SUB), Выход VGA x1 (D-SUB), CVBS x1 Аудио : Аудиовход с ПК x3 (разъем 3,5 мм) Данные : USB типа A x3 (2.0), USB типа A x1 (3.0), USB типа B x1 (сенсорная функция) Цифровой : HDMI x3 (до 1080p), HDMI x1 (до 4K2K)</w:t>
            </w:r>
          </w:p>
        </w:tc>
      </w:tr>
      <w:tr w:rsidR="00530EC3" w:rsidRPr="00C5579B" w:rsidTr="00530EC3">
        <w:tc>
          <w:tcPr>
            <w:tcW w:w="295" w:type="pct"/>
            <w:shd w:val="clear" w:color="auto" w:fill="auto"/>
          </w:tcPr>
          <w:p w:rsidR="00530EC3" w:rsidRPr="006A775F" w:rsidRDefault="00530EC3" w:rsidP="00102B28">
            <w:pPr>
              <w:spacing w:after="0" w:line="240" w:lineRule="auto"/>
              <w:rPr>
                <w:rFonts w:ascii="Times New Roman" w:hAnsi="Times New Roman"/>
                <w:sz w:val="20"/>
                <w:szCs w:val="20"/>
                <w:lang w:val="en-US"/>
              </w:rPr>
            </w:pPr>
            <w:r>
              <w:rPr>
                <w:rFonts w:ascii="Times New Roman" w:hAnsi="Times New Roman"/>
                <w:sz w:val="20"/>
                <w:szCs w:val="20"/>
                <w:lang w:val="en-US"/>
              </w:rPr>
              <w:t>8</w:t>
            </w:r>
          </w:p>
        </w:tc>
        <w:tc>
          <w:tcPr>
            <w:tcW w:w="1575" w:type="pct"/>
            <w:shd w:val="clear" w:color="auto" w:fill="auto"/>
          </w:tcPr>
          <w:p w:rsidR="00530EC3" w:rsidRPr="005B42E9" w:rsidRDefault="00530EC3" w:rsidP="00102B28">
            <w:pPr>
              <w:pStyle w:val="a"/>
              <w:numPr>
                <w:ilvl w:val="0"/>
                <w:numId w:val="0"/>
              </w:numPr>
              <w:spacing w:after="0" w:line="240" w:lineRule="auto"/>
              <w:rPr>
                <w:rFonts w:ascii="Times New Roman" w:hAnsi="Times New Roman"/>
                <w:szCs w:val="20"/>
                <w:lang w:val="ru-RU"/>
              </w:rPr>
            </w:pPr>
            <w:r w:rsidRPr="005B42E9">
              <w:rPr>
                <w:rFonts w:ascii="Times New Roman" w:hAnsi="Times New Roman"/>
                <w:szCs w:val="20"/>
                <w:lang w:val="ru-RU"/>
              </w:rPr>
              <w:t>Многофункциональный промышленный принтер</w:t>
            </w:r>
          </w:p>
        </w:tc>
        <w:tc>
          <w:tcPr>
            <w:tcW w:w="3130" w:type="pct"/>
            <w:shd w:val="clear" w:color="auto" w:fill="auto"/>
          </w:tcPr>
          <w:p w:rsidR="00530EC3" w:rsidRPr="005B42E9" w:rsidRDefault="00530EC3" w:rsidP="00102B28">
            <w:pPr>
              <w:spacing w:after="0" w:line="240" w:lineRule="auto"/>
              <w:rPr>
                <w:rFonts w:ascii="Times New Roman" w:eastAsia="Times New Roman" w:hAnsi="Times New Roman"/>
                <w:sz w:val="20"/>
                <w:szCs w:val="20"/>
                <w:lang w:eastAsia="ru-RU"/>
              </w:rPr>
            </w:pPr>
            <w:r w:rsidRPr="005B42E9">
              <w:rPr>
                <w:rFonts w:ascii="Times New Roman" w:eastAsia="Times New Roman" w:hAnsi="Times New Roman"/>
                <w:sz w:val="20"/>
                <w:szCs w:val="20"/>
                <w:lang w:eastAsia="ru-RU"/>
              </w:rPr>
              <w:t xml:space="preserve">МФУ (принтер, сканер, копир) для большого офиса цветная светодиодная печать до 30 стр/мин макс. формат печати A3 (297 × 420 мм) макс. размер отпечатка: 297 × 432 мм цветной ЖК-дисплей двусторонняя печать автоподача оригиналов при сканировании Ethernet Устройство принтер/сканер/копир Тип печати цветная Технология печати светодиодная Размещение настольный Область применения большой офис Количество страниц в месяц 129000 Принтер Максимальный формат A3 Максимальный размер отпечатка 297 × 432 мм Автоматическая двусторонняя печать есть Максимальное разрешение для ч/б печати 1200x2400 dpi Максимальное разрешение для цветной печати </w:t>
            </w:r>
            <w:r w:rsidRPr="005B42E9">
              <w:rPr>
                <w:rFonts w:ascii="Times New Roman" w:eastAsia="Times New Roman" w:hAnsi="Times New Roman"/>
                <w:sz w:val="20"/>
                <w:szCs w:val="20"/>
                <w:lang w:eastAsia="ru-RU"/>
              </w:rPr>
              <w:lastRenderedPageBreak/>
              <w:t>1200x2400 dpi Скорость печати 30 стр/мин (ч/б А4), 30 стр/мин (цветн. А4) Время разогрева 12 с Время выхода первого отпечатка 5.60 c (ч/б), 7.30 c (цветн.) Сканер Тип сканера планшетный/протяжный Максимальный формат оригинала A3 Максимальный размер сканирования 297x432 мм Устройство автоподачи оригиналов двустороннее Емкость устройства автоподачи оригиналов 110 листов Скорость сканирования (цветн.) до 55 изображений в минут Скорость сканирования (ч/б) до 55 изображений в минут Отправка изображения по e-mail есть Копир Максимальное разрешение копира (ч/б) 600x600 dpi Максимальное разрешение копира (цветн.) 600x600 dpi Скорость копирования 30 стр/мин (ч/б А4), 30 стр/мин (цветн. А4) Время выхода первой копии 5.8 с Изменение масштаба 25-400 % Шаг масштабирования 1 % Максимальное количество копий за цикл 999 Лотки Подача бумаги 620 лист. (стандартная), 5140 лист. (максимальная) Вывод бумаги 500 лист. (стандартный) Емкость лотка ручной подачи 100 лист. Расходные материалы Плотность бумаги 60-256 г/м2 Печать на: карточках, пленках, этикетках, глянцевой бумаге, конвертах, матовой бумаге Ресурс цветного картриджа/тонера 16500 страниц Ресурс ч/б картриджа/тонера 23600 страниц Количество картриджей 4 Тип картриджа/тонера черный 106R03745, голубой 106R03748, пурпурный 106R03747, желтый 106R03746 Память/Процессор Объем памяти 4096 Мб Частота процессора 1050 МГц Интерфейсы Интерфейсы Ethernet (RJ-45), USB Поддержка AirPrint есть Прямая печать есть Веб-интерфейс есть Шрифты и языки управления Поддержка PostScript опционально Поддержка PostScript 3, PCL 5c, PCL 6, PDF Дополнительная информация Поддержка ОС Windows, Linux, Mac OS, iOS Отображение информации цветной ЖК-дисплей Диагональ дисплея 7 дюйм. Габариты (ШхВхГ) 590x768x671 мм Вес 69 кг Особенности интерфейс USB 3.0</w:t>
            </w:r>
          </w:p>
        </w:tc>
      </w:tr>
    </w:tbl>
    <w:p w:rsidR="006F4739" w:rsidRDefault="006F4739"/>
    <w:sectPr w:rsidR="006F4739" w:rsidSect="006A775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A2610"/>
    <w:multiLevelType w:val="multilevel"/>
    <w:tmpl w:val="DD963F12"/>
    <w:styleLink w:val="ListBullets"/>
    <w:lvl w:ilvl="0">
      <w:start w:val="1"/>
      <w:numFmt w:val="bullet"/>
      <w:pStyle w:val="a"/>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75F"/>
    <w:rsid w:val="00530EC3"/>
    <w:rsid w:val="006A775F"/>
    <w:rsid w:val="006F4739"/>
    <w:rsid w:val="00ED1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775F"/>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775F"/>
    <w:pPr>
      <w:ind w:left="720"/>
      <w:contextualSpacing/>
    </w:pPr>
  </w:style>
  <w:style w:type="character" w:styleId="a5">
    <w:name w:val="Strong"/>
    <w:uiPriority w:val="22"/>
    <w:qFormat/>
    <w:rsid w:val="006A775F"/>
    <w:rPr>
      <w:b/>
      <w:bCs/>
    </w:rPr>
  </w:style>
  <w:style w:type="numbering" w:customStyle="1" w:styleId="ListBullets">
    <w:name w:val="ListBullets"/>
    <w:uiPriority w:val="99"/>
    <w:rsid w:val="006A775F"/>
    <w:pPr>
      <w:numPr>
        <w:numId w:val="1"/>
      </w:numPr>
    </w:pPr>
  </w:style>
  <w:style w:type="paragraph" w:styleId="a">
    <w:name w:val="List Bullet"/>
    <w:basedOn w:val="a0"/>
    <w:uiPriority w:val="99"/>
    <w:unhideWhenUsed/>
    <w:qFormat/>
    <w:rsid w:val="006A775F"/>
    <w:pPr>
      <w:numPr>
        <w:numId w:val="1"/>
      </w:numPr>
      <w:spacing w:after="80" w:line="259" w:lineRule="auto"/>
      <w:contextualSpacing/>
    </w:pPr>
    <w:rPr>
      <w:sz w:val="20"/>
      <w:lang w:val="en-GB"/>
    </w:rPr>
  </w:style>
  <w:style w:type="paragraph" w:styleId="2">
    <w:name w:val="List Bullet 2"/>
    <w:basedOn w:val="a0"/>
    <w:uiPriority w:val="99"/>
    <w:unhideWhenUsed/>
    <w:rsid w:val="006A775F"/>
    <w:pPr>
      <w:numPr>
        <w:ilvl w:val="1"/>
        <w:numId w:val="1"/>
      </w:numPr>
      <w:spacing w:after="80" w:line="259" w:lineRule="auto"/>
      <w:contextualSpacing/>
    </w:pPr>
    <w:rPr>
      <w:sz w:val="20"/>
      <w:lang w:val="en-GB"/>
    </w:rPr>
  </w:style>
  <w:style w:type="paragraph" w:styleId="3">
    <w:name w:val="List Bullet 3"/>
    <w:basedOn w:val="a0"/>
    <w:uiPriority w:val="99"/>
    <w:unhideWhenUsed/>
    <w:rsid w:val="006A775F"/>
    <w:pPr>
      <w:numPr>
        <w:ilvl w:val="2"/>
        <w:numId w:val="1"/>
      </w:numPr>
      <w:spacing w:after="80" w:line="259" w:lineRule="auto"/>
      <w:ind w:left="851"/>
      <w:contextualSpacing/>
    </w:pPr>
    <w:rPr>
      <w:sz w:val="20"/>
      <w:lang w:val="en-GB"/>
    </w:rPr>
  </w:style>
  <w:style w:type="paragraph" w:styleId="4">
    <w:name w:val="List Bullet 4"/>
    <w:basedOn w:val="a0"/>
    <w:uiPriority w:val="99"/>
    <w:unhideWhenUsed/>
    <w:rsid w:val="006A775F"/>
    <w:pPr>
      <w:numPr>
        <w:ilvl w:val="3"/>
        <w:numId w:val="1"/>
      </w:numPr>
      <w:spacing w:after="80" w:line="259" w:lineRule="auto"/>
      <w:ind w:left="1135"/>
      <w:contextualSpacing/>
    </w:pPr>
    <w:rPr>
      <w:sz w:val="20"/>
      <w:lang w:val="en-GB"/>
    </w:rPr>
  </w:style>
  <w:style w:type="paragraph" w:styleId="5">
    <w:name w:val="List Bullet 5"/>
    <w:basedOn w:val="a0"/>
    <w:uiPriority w:val="99"/>
    <w:unhideWhenUsed/>
    <w:rsid w:val="006A775F"/>
    <w:pPr>
      <w:numPr>
        <w:ilvl w:val="4"/>
        <w:numId w:val="1"/>
      </w:numPr>
      <w:spacing w:after="80" w:line="259" w:lineRule="auto"/>
      <w:ind w:left="1418"/>
      <w:contextualSpacing/>
    </w:pPr>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775F"/>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775F"/>
    <w:pPr>
      <w:ind w:left="720"/>
      <w:contextualSpacing/>
    </w:pPr>
  </w:style>
  <w:style w:type="character" w:styleId="a5">
    <w:name w:val="Strong"/>
    <w:uiPriority w:val="22"/>
    <w:qFormat/>
    <w:rsid w:val="006A775F"/>
    <w:rPr>
      <w:b/>
      <w:bCs/>
    </w:rPr>
  </w:style>
  <w:style w:type="numbering" w:customStyle="1" w:styleId="ListBullets">
    <w:name w:val="ListBullets"/>
    <w:uiPriority w:val="99"/>
    <w:rsid w:val="006A775F"/>
    <w:pPr>
      <w:numPr>
        <w:numId w:val="1"/>
      </w:numPr>
    </w:pPr>
  </w:style>
  <w:style w:type="paragraph" w:styleId="a">
    <w:name w:val="List Bullet"/>
    <w:basedOn w:val="a0"/>
    <w:uiPriority w:val="99"/>
    <w:unhideWhenUsed/>
    <w:qFormat/>
    <w:rsid w:val="006A775F"/>
    <w:pPr>
      <w:numPr>
        <w:numId w:val="1"/>
      </w:numPr>
      <w:spacing w:after="80" w:line="259" w:lineRule="auto"/>
      <w:contextualSpacing/>
    </w:pPr>
    <w:rPr>
      <w:sz w:val="20"/>
      <w:lang w:val="en-GB"/>
    </w:rPr>
  </w:style>
  <w:style w:type="paragraph" w:styleId="2">
    <w:name w:val="List Bullet 2"/>
    <w:basedOn w:val="a0"/>
    <w:uiPriority w:val="99"/>
    <w:unhideWhenUsed/>
    <w:rsid w:val="006A775F"/>
    <w:pPr>
      <w:numPr>
        <w:ilvl w:val="1"/>
        <w:numId w:val="1"/>
      </w:numPr>
      <w:spacing w:after="80" w:line="259" w:lineRule="auto"/>
      <w:contextualSpacing/>
    </w:pPr>
    <w:rPr>
      <w:sz w:val="20"/>
      <w:lang w:val="en-GB"/>
    </w:rPr>
  </w:style>
  <w:style w:type="paragraph" w:styleId="3">
    <w:name w:val="List Bullet 3"/>
    <w:basedOn w:val="a0"/>
    <w:uiPriority w:val="99"/>
    <w:unhideWhenUsed/>
    <w:rsid w:val="006A775F"/>
    <w:pPr>
      <w:numPr>
        <w:ilvl w:val="2"/>
        <w:numId w:val="1"/>
      </w:numPr>
      <w:spacing w:after="80" w:line="259" w:lineRule="auto"/>
      <w:ind w:left="851"/>
      <w:contextualSpacing/>
    </w:pPr>
    <w:rPr>
      <w:sz w:val="20"/>
      <w:lang w:val="en-GB"/>
    </w:rPr>
  </w:style>
  <w:style w:type="paragraph" w:styleId="4">
    <w:name w:val="List Bullet 4"/>
    <w:basedOn w:val="a0"/>
    <w:uiPriority w:val="99"/>
    <w:unhideWhenUsed/>
    <w:rsid w:val="006A775F"/>
    <w:pPr>
      <w:numPr>
        <w:ilvl w:val="3"/>
        <w:numId w:val="1"/>
      </w:numPr>
      <w:spacing w:after="80" w:line="259" w:lineRule="auto"/>
      <w:ind w:left="1135"/>
      <w:contextualSpacing/>
    </w:pPr>
    <w:rPr>
      <w:sz w:val="20"/>
      <w:lang w:val="en-GB"/>
    </w:rPr>
  </w:style>
  <w:style w:type="paragraph" w:styleId="5">
    <w:name w:val="List Bullet 5"/>
    <w:basedOn w:val="a0"/>
    <w:uiPriority w:val="99"/>
    <w:unhideWhenUsed/>
    <w:rsid w:val="006A775F"/>
    <w:pPr>
      <w:numPr>
        <w:ilvl w:val="4"/>
        <w:numId w:val="1"/>
      </w:numPr>
      <w:spacing w:after="80" w:line="259" w:lineRule="auto"/>
      <w:ind w:left="1418"/>
      <w:contextualSpacing/>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1369</Words>
  <Characters>7807</Characters>
  <Application>Microsoft Office Word</Application>
  <DocSecurity>0</DocSecurity>
  <Lines>65</Lines>
  <Paragraphs>18</Paragraphs>
  <ScaleCrop>false</ScaleCrop>
  <Company>SPecialiST RePack</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2019-02-25T06:39:00Z</dcterms:created>
  <dcterms:modified xsi:type="dcterms:W3CDTF">2019-02-25T07:50:00Z</dcterms:modified>
</cp:coreProperties>
</file>