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A7C" w:rsidRDefault="00692A7C" w:rsidP="00692A7C">
      <w:pPr>
        <w:autoSpaceDE w:val="0"/>
        <w:jc w:val="center"/>
        <w:rPr>
          <w:b/>
          <w:bCs/>
        </w:rPr>
      </w:pPr>
      <w:r>
        <w:rPr>
          <w:b/>
          <w:bCs/>
          <w:lang w:val="en-US"/>
        </w:rPr>
        <w:t>V</w:t>
      </w:r>
      <w:r>
        <w:rPr>
          <w:b/>
          <w:bCs/>
        </w:rPr>
        <w:t>. Требования к качеству, техническим и функциональным</w:t>
      </w:r>
    </w:p>
    <w:p w:rsidR="00692A7C" w:rsidRDefault="00692A7C" w:rsidP="00692A7C">
      <w:pPr>
        <w:widowControl w:val="0"/>
        <w:suppressAutoHyphens w:val="0"/>
        <w:ind w:firstLine="578"/>
        <w:jc w:val="center"/>
        <w:rPr>
          <w:b/>
          <w:bCs/>
        </w:rPr>
      </w:pPr>
      <w:r>
        <w:rPr>
          <w:b/>
          <w:bCs/>
        </w:rPr>
        <w:t>характеристикам (потребительским свойствам) товара</w:t>
      </w:r>
    </w:p>
    <w:p w:rsidR="00692A7C" w:rsidRDefault="00692A7C" w:rsidP="00692A7C">
      <w:pPr>
        <w:widowControl w:val="0"/>
        <w:suppressAutoHyphens w:val="0"/>
        <w:rPr>
          <w:b/>
          <w:bCs/>
        </w:rPr>
      </w:pPr>
    </w:p>
    <w:tbl>
      <w:tblPr>
        <w:tblpPr w:leftFromText="180" w:rightFromText="180" w:vertAnchor="text" w:horzAnchor="margin" w:tblpY="143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8365"/>
        <w:gridCol w:w="931"/>
      </w:tblGrid>
      <w:tr w:rsidR="00692A7C" w:rsidTr="00692A7C">
        <w:trPr>
          <w:tblHeader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7C" w:rsidRDefault="00692A7C">
            <w:pPr>
              <w:autoSpaceDE w:val="0"/>
              <w:jc w:val="center"/>
              <w:rPr>
                <w:rFonts w:eastAsia="Andale Sans UI"/>
                <w:kern w:val="2"/>
                <w:sz w:val="22"/>
                <w:szCs w:val="22"/>
              </w:rPr>
            </w:pPr>
            <w:r>
              <w:rPr>
                <w:rFonts w:eastAsia="Andale Sans UI"/>
                <w:kern w:val="2"/>
                <w:sz w:val="22"/>
                <w:szCs w:val="22"/>
              </w:rPr>
              <w:t>№ п/п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7C" w:rsidRDefault="00692A7C">
            <w:pPr>
              <w:autoSpaceDE w:val="0"/>
              <w:jc w:val="center"/>
              <w:rPr>
                <w:rFonts w:eastAsia="Andale Sans UI"/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Требования к качеству, техническим и функциональным характеристикам (потребительским свойствам) товара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7C" w:rsidRDefault="00692A7C">
            <w:pPr>
              <w:widowControl w:val="0"/>
              <w:snapToGrid w:val="0"/>
              <w:jc w:val="center"/>
              <w:rPr>
                <w:rFonts w:eastAsia="Andale Sans UI"/>
                <w:kern w:val="2"/>
                <w:sz w:val="22"/>
                <w:szCs w:val="22"/>
              </w:rPr>
            </w:pPr>
            <w:r>
              <w:rPr>
                <w:rFonts w:eastAsia="Andale Sans UI"/>
                <w:kern w:val="2"/>
                <w:sz w:val="22"/>
                <w:szCs w:val="22"/>
              </w:rPr>
              <w:t>Кол-во, шт.</w:t>
            </w:r>
          </w:p>
        </w:tc>
      </w:tr>
      <w:tr w:rsidR="00692A7C" w:rsidTr="00692A7C">
        <w:trPr>
          <w:tblHeader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7C" w:rsidRDefault="00692A7C">
            <w:pPr>
              <w:autoSpaceDE w:val="0"/>
              <w:jc w:val="center"/>
              <w:rPr>
                <w:rFonts w:eastAsia="Andale Sans UI"/>
                <w:kern w:val="2"/>
                <w:sz w:val="22"/>
                <w:szCs w:val="22"/>
              </w:rPr>
            </w:pPr>
            <w:r>
              <w:rPr>
                <w:rFonts w:eastAsia="Andale Sans UI"/>
                <w:kern w:val="2"/>
                <w:sz w:val="22"/>
                <w:szCs w:val="22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7C" w:rsidRDefault="00692A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Подгузники для взрослых, размер "S" обхват талии/ бедер   до 90 см* с полным влагопоглощением не менее 1400 г.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7C" w:rsidRDefault="00692A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54 000 </w:t>
            </w:r>
          </w:p>
        </w:tc>
      </w:tr>
      <w:tr w:rsidR="00692A7C" w:rsidTr="00692A7C">
        <w:trPr>
          <w:tblHeader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7C" w:rsidRDefault="00692A7C">
            <w:pPr>
              <w:autoSpaceDE w:val="0"/>
              <w:jc w:val="center"/>
              <w:rPr>
                <w:rFonts w:eastAsia="Andale Sans UI"/>
                <w:kern w:val="2"/>
                <w:sz w:val="22"/>
                <w:szCs w:val="22"/>
              </w:rPr>
            </w:pPr>
            <w:r>
              <w:rPr>
                <w:rFonts w:eastAsia="Andale Sans UI"/>
                <w:kern w:val="2"/>
                <w:sz w:val="22"/>
                <w:szCs w:val="22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7C" w:rsidRDefault="00692A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Подгузники для взрослых, размер "М" обхват талии/ бедер   до 120 см* с полным влагопоглощением не менее 1800 г.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7C" w:rsidRDefault="00692A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340 000 </w:t>
            </w:r>
          </w:p>
        </w:tc>
      </w:tr>
      <w:tr w:rsidR="00692A7C" w:rsidTr="00692A7C">
        <w:trPr>
          <w:tblHeader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7C" w:rsidRDefault="00692A7C">
            <w:pPr>
              <w:autoSpaceDE w:val="0"/>
              <w:jc w:val="center"/>
              <w:rPr>
                <w:rFonts w:eastAsia="Andale Sans UI"/>
                <w:kern w:val="2"/>
                <w:sz w:val="22"/>
                <w:szCs w:val="22"/>
              </w:rPr>
            </w:pPr>
            <w:r>
              <w:rPr>
                <w:rFonts w:eastAsia="Andale Sans UI"/>
                <w:kern w:val="2"/>
                <w:sz w:val="22"/>
                <w:szCs w:val="22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7C" w:rsidRDefault="00692A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Подгузники для взрослых, размер "L" обхват талии/ бедер   до 150 см* с полным влагопоглощением не менее 2000 г.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7C" w:rsidRDefault="00692A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325 000 </w:t>
            </w:r>
          </w:p>
        </w:tc>
      </w:tr>
      <w:tr w:rsidR="00692A7C" w:rsidTr="00692A7C">
        <w:trPr>
          <w:tblHeader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7C" w:rsidRDefault="00692A7C">
            <w:pPr>
              <w:autoSpaceDE w:val="0"/>
              <w:jc w:val="center"/>
              <w:rPr>
                <w:rFonts w:eastAsia="Andale Sans UI"/>
                <w:kern w:val="2"/>
                <w:sz w:val="22"/>
                <w:szCs w:val="22"/>
              </w:rPr>
            </w:pPr>
            <w:r>
              <w:rPr>
                <w:rFonts w:eastAsia="Andale Sans UI"/>
                <w:kern w:val="2"/>
                <w:sz w:val="22"/>
                <w:szCs w:val="22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7C" w:rsidRDefault="00692A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Подгузники для взрослых, размер "XL" обхват талии/ бедер   до 175 см* с полным влагопоглощением не менее 2800 г.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7C" w:rsidRDefault="00692A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31 000 </w:t>
            </w:r>
          </w:p>
        </w:tc>
      </w:tr>
      <w:tr w:rsidR="00692A7C" w:rsidTr="00692A7C">
        <w:tc>
          <w:tcPr>
            <w:tcW w:w="9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7C" w:rsidRDefault="00692A7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Подгузники для лиц, страдающих недержанием, должны обеспечивать соблюдение санитарно-гигиенических условий для инвалидов с нарушениями функций выделения.</w:t>
            </w:r>
          </w:p>
          <w:p w:rsidR="00692A7C" w:rsidRDefault="00692A7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Подгузники должны соответствовать требованиям ГОСТ ISO 10993-1-2011  «Изделия медицинские. Оценка биологического действия медицинских изделий. Часть 1. Оценка и исследования», ГОСТ ISO 10993-5-2011  «Изделия медицинские. Оценка биологического действия медицинских изделий. Часть 5. Исследования на цитотоксичность: методы in vitro», ГОСТ Р 51632-2014 «Технические средства реабилитации людей с ограничениями жизнедеятельности. Общие технические требования и методы испытаний», ГОСТ Р 52770-2016 «Изделия медицинские. Требования безопасности. Методы санитарно-химических и токсикологических испытаний», ГОСТ Р 55082-2012 «Изделия бумажные медицинского назначения. Подгузники для взрослых. Общие технические условия».</w:t>
            </w:r>
          </w:p>
          <w:p w:rsidR="00692A7C" w:rsidRDefault="00692A7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Остаточный срок годности подгузников должен составлять не менее 1 (Одного) года со дня подписания Акта приема-передачи технического средства реабилитации (Товара) инвалидом.</w:t>
            </w:r>
          </w:p>
          <w:p w:rsidR="00692A7C" w:rsidRDefault="00692A7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1. Требования к конструкции подгузников.</w:t>
            </w:r>
          </w:p>
          <w:p w:rsidR="00692A7C" w:rsidRDefault="00692A7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Конструкция подгузников должна включать в себя (начиная со слоя, контактирующего с кожей человека):</w:t>
            </w:r>
          </w:p>
          <w:p w:rsidR="00692A7C" w:rsidRDefault="00692A7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- верхний покровный слой;</w:t>
            </w:r>
          </w:p>
          <w:p w:rsidR="00692A7C" w:rsidRDefault="00692A7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- распределительный слой;</w:t>
            </w:r>
          </w:p>
          <w:p w:rsidR="00692A7C" w:rsidRDefault="00692A7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 xml:space="preserve">- абсорбирующий слой, состоящий из впитывающих слоев; </w:t>
            </w:r>
          </w:p>
          <w:p w:rsidR="00692A7C" w:rsidRDefault="00692A7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- защитный слой;</w:t>
            </w:r>
          </w:p>
          <w:p w:rsidR="00692A7C" w:rsidRDefault="00692A7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 xml:space="preserve">- нижний покровный слой; </w:t>
            </w:r>
          </w:p>
          <w:p w:rsidR="00692A7C" w:rsidRDefault="00692A7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- барьерные элементы;</w:t>
            </w:r>
          </w:p>
          <w:p w:rsidR="00692A7C" w:rsidRDefault="00692A7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- фиксирующие элементы.</w:t>
            </w:r>
          </w:p>
          <w:p w:rsidR="00692A7C" w:rsidRDefault="00692A7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 xml:space="preserve">2. Требования к внешнему виду. </w:t>
            </w:r>
          </w:p>
          <w:p w:rsidR="00692A7C" w:rsidRDefault="00692A7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В подгузниках не допускаются внешние дефекты — механические повреждения (разрыв краев, разрезы, повреждения фиксирующих элементов и т.п.), пятна различного происхождения, посторонние включения, видимые невооруженным глазом.</w:t>
            </w:r>
          </w:p>
          <w:p w:rsidR="00692A7C" w:rsidRDefault="00692A7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Печатное изображение на подгузниках должно быть четким, без искажений и пробелов.</w:t>
            </w:r>
          </w:p>
          <w:p w:rsidR="00692A7C" w:rsidRDefault="00692A7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Не допускаются следы выщипывания волокон с поверхности подгузника и отмарывание краски.</w:t>
            </w:r>
          </w:p>
          <w:p w:rsidR="00692A7C" w:rsidRDefault="00692A7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Конструкцию, линейные размеры подгузников (включая обхват талии/бедер, с учетом размерных признаков женских и мужских фигур по ГОСТ 31396-2009 «Классификация типовых фигур женщин по ростам, размерам и полнотным группам для проектирования одежды» и ГОСТ 31399-2009 «Классификация типовых фигур мужчин по ростам, размерам и полнотным группам для проектирования одежды») и конструктивных элементов подгузников, в том числе длину, ширину (в середине и по краям) первого и второго (при наличии) впитывающих слоев, количество стягивающих резинок на боковых оборках в виде дуги через пах и барьерах, техническое и декоративное исполнение должны указывать в документации на конкретные подгузники/группу подгузников.</w:t>
            </w:r>
          </w:p>
          <w:p w:rsidR="00692A7C" w:rsidRDefault="00692A7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Для изготовления подгузников должны применяться следующие материалы:</w:t>
            </w:r>
          </w:p>
          <w:p w:rsidR="00692A7C" w:rsidRDefault="00692A7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- для верхнего и нижнего покровных слоев, барьерных элементов: нетканый материал или другие материалы с показателями качества, обеспечивающими изготовление подгузников в соответствии с требованиями государственных стандартов.</w:t>
            </w:r>
          </w:p>
          <w:p w:rsidR="00692A7C" w:rsidRDefault="00692A7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 xml:space="preserve">Не допускается использование бумаги для изделий бытового и санитарно-гигиенического назначения, изготовленной из бумажной и картонной макулатуры по  ГОСТ 10700-97 «Макулатура бумажная и </w:t>
            </w: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lastRenderedPageBreak/>
              <w:t>картонная. Технические условия»;</w:t>
            </w:r>
          </w:p>
          <w:p w:rsidR="00692A7C" w:rsidRDefault="00692A7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- для абсорбирующего слоя должны применяться волокнистые полуфабрикаты преимущественно древесного происхождения (целлюлозные волокна, целлюлозная вата) и суперабсорбент на основе полимеров акриловой кислоты;</w:t>
            </w:r>
          </w:p>
          <w:p w:rsidR="00692A7C" w:rsidRDefault="00692A7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- защитный слой должен иметь полимерную пленку.</w:t>
            </w:r>
          </w:p>
          <w:p w:rsidR="00692A7C" w:rsidRDefault="00692A7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Допускается использование других материалов, разрешенных к применению органами Федеральной службы по надзору в сфере защиты прав потребителей и благополучия человека (Роспотребнадзора) и обеспечивающих безопасность и функциональное назначение подгузников.</w:t>
            </w:r>
          </w:p>
          <w:p w:rsidR="00692A7C" w:rsidRDefault="00692A7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Сырье и материалы для изготовления подгузников должны указывать в документации на конкретные подгузники/группу подгузников.</w:t>
            </w:r>
          </w:p>
          <w:p w:rsidR="00692A7C" w:rsidRDefault="00692A7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3. Требование к маркировке.</w:t>
            </w:r>
          </w:p>
          <w:p w:rsidR="00692A7C" w:rsidRDefault="00692A7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 xml:space="preserve">Маркировка должна быть достоверной, проверяемой и читаемой. </w:t>
            </w:r>
          </w:p>
          <w:p w:rsidR="00692A7C" w:rsidRDefault="00692A7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Маркировка должна быть нанесена на упаковку или на этикетку (ярлык), прикрепленную к упаковке.</w:t>
            </w:r>
          </w:p>
          <w:p w:rsidR="00692A7C" w:rsidRDefault="00692A7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Маркировка наносится любым способом (печатью, тиснением, штампом), обеспечивающим ее ясность, четкость и читаемость.</w:t>
            </w:r>
          </w:p>
          <w:p w:rsidR="00692A7C" w:rsidRDefault="00692A7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При использовании печатного способа нанесения маркировки отмарывание краски не допускается.</w:t>
            </w:r>
          </w:p>
          <w:p w:rsidR="00692A7C" w:rsidRDefault="00692A7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Маркировка на потребительской упаковке подгузников должна содержать:</w:t>
            </w:r>
          </w:p>
          <w:p w:rsidR="00692A7C" w:rsidRDefault="00692A7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- наименование страны-изготовителя;</w:t>
            </w:r>
          </w:p>
          <w:p w:rsidR="00692A7C" w:rsidRDefault="00692A7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- наименование и местонахождение изготовителя (продавца, поставщика);</w:t>
            </w:r>
          </w:p>
          <w:p w:rsidR="00692A7C" w:rsidRDefault="00692A7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- товарный знак (при наличии);</w:t>
            </w:r>
          </w:p>
          <w:p w:rsidR="00692A7C" w:rsidRDefault="00692A7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- наименование подгузника, вид подгузника в зависимости от назначения (степени недержания мочи), группу и размеры подгузника (по обхвату талии/бедер);</w:t>
            </w:r>
          </w:p>
          <w:p w:rsidR="00692A7C" w:rsidRDefault="00692A7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- товарную марку (при наличии);</w:t>
            </w:r>
          </w:p>
          <w:p w:rsidR="00692A7C" w:rsidRDefault="00692A7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- номер подгузника (при наличии);</w:t>
            </w:r>
          </w:p>
          <w:p w:rsidR="00692A7C" w:rsidRDefault="00692A7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- правила по применению подгузника (в виде рисунков или текста);</w:t>
            </w:r>
          </w:p>
          <w:p w:rsidR="00692A7C" w:rsidRDefault="00692A7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- указания по утилизации подгузника: слова «Не бросать в канализацию» или рисунок, понятно отображающий эти указания;</w:t>
            </w:r>
          </w:p>
          <w:p w:rsidR="00692A7C" w:rsidRDefault="00692A7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- информацию о наличии специальных ингредиентов;</w:t>
            </w:r>
          </w:p>
          <w:p w:rsidR="00692A7C" w:rsidRDefault="00692A7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- номер артикула (при наличии);</w:t>
            </w:r>
          </w:p>
          <w:p w:rsidR="00692A7C" w:rsidRDefault="00692A7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- количество подгузников в упаковке;</w:t>
            </w:r>
          </w:p>
          <w:p w:rsidR="00692A7C" w:rsidRDefault="00692A7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- дату (месяц, год) изготовления;</w:t>
            </w:r>
          </w:p>
          <w:p w:rsidR="00692A7C" w:rsidRDefault="00692A7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- срок годности, устанавливаемый изготовителем;</w:t>
            </w:r>
          </w:p>
          <w:p w:rsidR="00692A7C" w:rsidRDefault="00692A7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- обозначение государственных стандартов;</w:t>
            </w:r>
          </w:p>
          <w:p w:rsidR="00692A7C" w:rsidRDefault="00692A7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- штриховой код (при наличии).</w:t>
            </w:r>
          </w:p>
          <w:p w:rsidR="00692A7C" w:rsidRDefault="00692A7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Маркировка может быть дополнена другими сведениями: сведениями о поставщиках (потребительских союзах, ассоциациях), нанесением графических символов и рисунков, поясняющих потребительские свойства подгузников и их применение, и др.</w:t>
            </w:r>
          </w:p>
          <w:p w:rsidR="00692A7C" w:rsidRDefault="00692A7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Основная информация о подгузнике (товарная марка, обозначение группы и др.) может быть дополнительно нанесена на нижний покровный слой, а при его отсутствии — на защитный слой подгузника.</w:t>
            </w:r>
          </w:p>
          <w:p w:rsidR="00692A7C" w:rsidRDefault="00692A7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Информация о специальных свойствах подгузника, например, «защищает кожу от раздражения», «поглощает запах», «воздухопроницаемый», «экологически чистый» и т.п., не должна быть нанесена без соответствующего документального подтверждения.</w:t>
            </w:r>
          </w:p>
          <w:p w:rsidR="00692A7C" w:rsidRDefault="00692A7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Маркировка должна быть нанесена на русском языке.</w:t>
            </w:r>
          </w:p>
          <w:p w:rsidR="00692A7C" w:rsidRDefault="00692A7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Маркировка грузовых мест (транспортной тары) должна соответствовать ГОСТ 14192-96 «Маркировка грузов» с нанесением манипуляционного знака «Беречь от влаги».</w:t>
            </w:r>
          </w:p>
          <w:p w:rsidR="00692A7C" w:rsidRDefault="00692A7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Маркировка, характеризующая упакованную продукцию должна соответствовать ГОСТ 6658-75 «Изделия из бумаги и картона. Упаковка, маркировка, транспортирование и хранение» с указанием номера партии.</w:t>
            </w:r>
          </w:p>
          <w:p w:rsidR="00692A7C" w:rsidRDefault="00692A7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4. Требования к упаковке.</w:t>
            </w:r>
          </w:p>
          <w:p w:rsidR="00692A7C" w:rsidRDefault="00692A7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Подгузники в количестве, определяемом производителем, должны быть упаковываются в пакеты из полимерной пленки по ГОСТ 33781-2016 «Упаковка потребительская из картона, бумаги и комбинированных материалов. Общие технические условия», обеспечивающие сохранность подгузников при транспортировании и хранении.</w:t>
            </w:r>
          </w:p>
          <w:p w:rsidR="00692A7C" w:rsidRDefault="00692A7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Швы в пакетах из полимерной пленки должны быть заварены.</w:t>
            </w:r>
          </w:p>
          <w:p w:rsidR="00692A7C" w:rsidRDefault="00692A7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 xml:space="preserve">В один пакет должны быть упакованы подгузники одной группы, вида, варианта размерного ряда, конструкции, технического и декоративного исполнений, изготовленные из одних материалов, с </w:t>
            </w: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lastRenderedPageBreak/>
              <w:t>одинаковыми показателями качества, с одной датой изготовления (месяц, год).</w:t>
            </w:r>
          </w:p>
          <w:p w:rsidR="00692A7C" w:rsidRDefault="00692A7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Не допускаются повреждения упаковки, открывающие доступ к поверхности подгузника.</w:t>
            </w:r>
          </w:p>
          <w:p w:rsidR="00692A7C" w:rsidRDefault="00692A7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5. Транспортная упаковка.</w:t>
            </w:r>
          </w:p>
          <w:p w:rsidR="00692A7C" w:rsidRDefault="00692A7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Подгузники, упакованные в потребительскую упаковку, должны быть упакованы в ящик по ГОСТ 6658-75 «Изделия из бумаги и картона. Упаковка, маркировка, транспортирование и хранение».</w:t>
            </w:r>
          </w:p>
          <w:p w:rsidR="00692A7C" w:rsidRDefault="00692A7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В один ящик должны быть упаковываются подгузники одной группы, вида, варианта размерного ряда, конструкции, технического и декоративного исполнений, с одной датой изготовления (месяц, год).</w:t>
            </w:r>
          </w:p>
        </w:tc>
      </w:tr>
      <w:tr w:rsidR="00692A7C" w:rsidTr="00692A7C">
        <w:tc>
          <w:tcPr>
            <w:tcW w:w="9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7C" w:rsidRDefault="00692A7C">
            <w:pPr>
              <w:widowControl w:val="0"/>
              <w:jc w:val="both"/>
              <w:rPr>
                <w:rFonts w:eastAsia="Andale Sans UI"/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* </w:t>
            </w:r>
            <w:r>
              <w:rPr>
                <w:rFonts w:eastAsia="Andale Sans UI"/>
                <w:kern w:val="2"/>
                <w:sz w:val="22"/>
                <w:szCs w:val="22"/>
              </w:rPr>
              <w:t>Размеры талии/бедер установлены ГОСТ Р 55082-2012 «Изделия бумажные медицинского назначения. Подгузники для взрослых. Общие технические условия». Допускаются другие варианты размерного ряда в каждой группе подгузников, устанавливаемые изготовителем, но в соответствии с классификатором технических средств реабилитации (Приказ Минтруда России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2347-р).</w:t>
            </w:r>
          </w:p>
        </w:tc>
      </w:tr>
    </w:tbl>
    <w:p w:rsidR="00692A7C" w:rsidRDefault="00692A7C" w:rsidP="00692A7C">
      <w:pPr>
        <w:widowControl w:val="0"/>
        <w:suppressAutoHyphens w:val="0"/>
        <w:rPr>
          <w:b/>
          <w:bCs/>
        </w:rPr>
      </w:pPr>
    </w:p>
    <w:p w:rsidR="00692A7C" w:rsidRDefault="00692A7C" w:rsidP="00692A7C">
      <w:pPr>
        <w:widowControl w:val="0"/>
        <w:suppressAutoHyphens w:val="0"/>
        <w:rPr>
          <w:b/>
          <w:bCs/>
        </w:rPr>
      </w:pPr>
    </w:p>
    <w:p w:rsidR="00692A7C" w:rsidRDefault="00692A7C" w:rsidP="00692A7C">
      <w:pPr>
        <w:widowControl w:val="0"/>
        <w:suppressAutoHyphens w:val="0"/>
        <w:rPr>
          <w:b/>
          <w:bCs/>
        </w:rPr>
      </w:pPr>
    </w:p>
    <w:p w:rsidR="00692A7C" w:rsidRDefault="00692A7C" w:rsidP="00692A7C">
      <w:pPr>
        <w:widowControl w:val="0"/>
        <w:suppressAutoHyphens w:val="0"/>
        <w:rPr>
          <w:b/>
          <w:bCs/>
        </w:rPr>
      </w:pPr>
    </w:p>
    <w:p w:rsidR="00692A7C" w:rsidRDefault="00692A7C" w:rsidP="00692A7C">
      <w:pPr>
        <w:widowControl w:val="0"/>
        <w:suppressAutoHyphens w:val="0"/>
        <w:rPr>
          <w:b/>
          <w:bCs/>
        </w:rPr>
      </w:pPr>
    </w:p>
    <w:p w:rsidR="00692A7C" w:rsidRDefault="00692A7C" w:rsidP="00692A7C">
      <w:pPr>
        <w:widowControl w:val="0"/>
        <w:suppressAutoHyphens w:val="0"/>
        <w:rPr>
          <w:b/>
          <w:bCs/>
        </w:rPr>
      </w:pPr>
    </w:p>
    <w:p w:rsidR="00692A7C" w:rsidRDefault="00692A7C" w:rsidP="00692A7C">
      <w:pPr>
        <w:widowControl w:val="0"/>
        <w:suppressAutoHyphens w:val="0"/>
        <w:rPr>
          <w:b/>
          <w:bCs/>
        </w:rPr>
      </w:pPr>
    </w:p>
    <w:p w:rsidR="00692A7C" w:rsidRDefault="00692A7C" w:rsidP="00692A7C">
      <w:pPr>
        <w:widowControl w:val="0"/>
        <w:suppressAutoHyphens w:val="0"/>
        <w:rPr>
          <w:b/>
          <w:bCs/>
        </w:rPr>
      </w:pPr>
    </w:p>
    <w:p w:rsidR="00692A7C" w:rsidRDefault="00692A7C" w:rsidP="00692A7C">
      <w:pPr>
        <w:widowControl w:val="0"/>
        <w:suppressAutoHyphens w:val="0"/>
        <w:rPr>
          <w:b/>
          <w:bCs/>
        </w:rPr>
      </w:pPr>
    </w:p>
    <w:p w:rsidR="00692A7C" w:rsidRDefault="00692A7C" w:rsidP="00692A7C">
      <w:pPr>
        <w:widowControl w:val="0"/>
        <w:suppressAutoHyphens w:val="0"/>
        <w:rPr>
          <w:b/>
          <w:bCs/>
        </w:rPr>
      </w:pPr>
    </w:p>
    <w:p w:rsidR="00692A7C" w:rsidRDefault="00692A7C" w:rsidP="00692A7C">
      <w:pPr>
        <w:widowControl w:val="0"/>
        <w:suppressAutoHyphens w:val="0"/>
        <w:rPr>
          <w:b/>
          <w:bCs/>
        </w:rPr>
      </w:pPr>
    </w:p>
    <w:p w:rsidR="00692A7C" w:rsidRDefault="00692A7C" w:rsidP="00692A7C">
      <w:pPr>
        <w:widowControl w:val="0"/>
        <w:suppressAutoHyphens w:val="0"/>
        <w:rPr>
          <w:b/>
          <w:bCs/>
        </w:rPr>
      </w:pPr>
    </w:p>
    <w:p w:rsidR="00692A7C" w:rsidRDefault="00692A7C" w:rsidP="00692A7C">
      <w:pPr>
        <w:widowControl w:val="0"/>
        <w:suppressAutoHyphens w:val="0"/>
        <w:rPr>
          <w:b/>
          <w:bCs/>
        </w:rPr>
      </w:pPr>
    </w:p>
    <w:p w:rsidR="00692A7C" w:rsidRDefault="00692A7C" w:rsidP="00692A7C">
      <w:pPr>
        <w:widowControl w:val="0"/>
        <w:suppressAutoHyphens w:val="0"/>
        <w:rPr>
          <w:b/>
          <w:bCs/>
        </w:rPr>
      </w:pPr>
    </w:p>
    <w:p w:rsidR="00692A7C" w:rsidRDefault="00692A7C" w:rsidP="00692A7C">
      <w:pPr>
        <w:widowControl w:val="0"/>
        <w:suppressAutoHyphens w:val="0"/>
        <w:rPr>
          <w:b/>
          <w:bCs/>
        </w:rPr>
      </w:pPr>
    </w:p>
    <w:p w:rsidR="00692A7C" w:rsidRDefault="00692A7C" w:rsidP="00692A7C">
      <w:pPr>
        <w:widowControl w:val="0"/>
        <w:suppressAutoHyphens w:val="0"/>
        <w:rPr>
          <w:b/>
          <w:bCs/>
        </w:rPr>
      </w:pPr>
    </w:p>
    <w:p w:rsidR="00692A7C" w:rsidRDefault="00692A7C" w:rsidP="00692A7C">
      <w:pPr>
        <w:widowControl w:val="0"/>
        <w:suppressAutoHyphens w:val="0"/>
        <w:rPr>
          <w:b/>
          <w:bCs/>
        </w:rPr>
      </w:pPr>
    </w:p>
    <w:p w:rsidR="00692A7C" w:rsidRDefault="00692A7C" w:rsidP="00692A7C">
      <w:pPr>
        <w:ind w:firstLine="709"/>
        <w:jc w:val="both"/>
        <w:rPr>
          <w:sz w:val="18"/>
          <w:szCs w:val="18"/>
        </w:rPr>
      </w:pPr>
    </w:p>
    <w:p w:rsidR="00692A7C" w:rsidRDefault="00692A7C" w:rsidP="00692A7C">
      <w:pPr>
        <w:ind w:firstLine="709"/>
        <w:jc w:val="both"/>
        <w:rPr>
          <w:sz w:val="18"/>
          <w:szCs w:val="18"/>
        </w:rPr>
      </w:pPr>
    </w:p>
    <w:p w:rsidR="00692A7C" w:rsidRDefault="00692A7C" w:rsidP="00692A7C">
      <w:pPr>
        <w:ind w:firstLine="709"/>
        <w:jc w:val="both"/>
        <w:rPr>
          <w:sz w:val="18"/>
          <w:szCs w:val="18"/>
        </w:rPr>
      </w:pPr>
    </w:p>
    <w:p w:rsidR="00692A7C" w:rsidRDefault="00692A7C" w:rsidP="00692A7C">
      <w:pPr>
        <w:ind w:firstLine="709"/>
        <w:jc w:val="both"/>
        <w:rPr>
          <w:sz w:val="18"/>
          <w:szCs w:val="18"/>
        </w:rPr>
      </w:pPr>
    </w:p>
    <w:p w:rsidR="00692A7C" w:rsidRDefault="00692A7C" w:rsidP="00692A7C">
      <w:pPr>
        <w:ind w:firstLine="709"/>
        <w:jc w:val="both"/>
        <w:rPr>
          <w:sz w:val="18"/>
          <w:szCs w:val="18"/>
        </w:rPr>
      </w:pPr>
    </w:p>
    <w:p w:rsidR="00692A7C" w:rsidRDefault="00692A7C" w:rsidP="00692A7C">
      <w:pPr>
        <w:ind w:firstLine="709"/>
        <w:jc w:val="both"/>
        <w:rPr>
          <w:sz w:val="18"/>
          <w:szCs w:val="18"/>
        </w:rPr>
      </w:pPr>
    </w:p>
    <w:p w:rsidR="00692A7C" w:rsidRDefault="00692A7C" w:rsidP="00692A7C">
      <w:pPr>
        <w:ind w:firstLine="709"/>
        <w:jc w:val="both"/>
        <w:rPr>
          <w:sz w:val="18"/>
          <w:szCs w:val="18"/>
        </w:rPr>
      </w:pPr>
    </w:p>
    <w:p w:rsidR="00692A7C" w:rsidRDefault="00692A7C" w:rsidP="00692A7C">
      <w:pPr>
        <w:ind w:firstLine="709"/>
        <w:jc w:val="both"/>
        <w:rPr>
          <w:sz w:val="18"/>
          <w:szCs w:val="18"/>
        </w:rPr>
      </w:pPr>
    </w:p>
    <w:p w:rsidR="00692A7C" w:rsidRDefault="00692A7C" w:rsidP="00692A7C">
      <w:pPr>
        <w:ind w:firstLine="709"/>
        <w:jc w:val="both"/>
        <w:rPr>
          <w:sz w:val="18"/>
          <w:szCs w:val="18"/>
        </w:rPr>
      </w:pPr>
    </w:p>
    <w:p w:rsidR="00692A7C" w:rsidRDefault="00692A7C" w:rsidP="00692A7C">
      <w:pPr>
        <w:ind w:firstLine="709"/>
        <w:jc w:val="both"/>
        <w:rPr>
          <w:sz w:val="18"/>
          <w:szCs w:val="18"/>
        </w:rPr>
      </w:pPr>
    </w:p>
    <w:p w:rsidR="00692A7C" w:rsidRDefault="00692A7C" w:rsidP="00692A7C">
      <w:pPr>
        <w:ind w:firstLine="709"/>
        <w:jc w:val="both"/>
        <w:rPr>
          <w:sz w:val="18"/>
          <w:szCs w:val="18"/>
        </w:rPr>
      </w:pPr>
    </w:p>
    <w:p w:rsidR="00692A7C" w:rsidRDefault="00692A7C" w:rsidP="00692A7C">
      <w:pPr>
        <w:ind w:firstLine="709"/>
        <w:jc w:val="both"/>
        <w:rPr>
          <w:sz w:val="18"/>
          <w:szCs w:val="18"/>
        </w:rPr>
      </w:pPr>
    </w:p>
    <w:p w:rsidR="00692A7C" w:rsidRDefault="00692A7C" w:rsidP="00692A7C">
      <w:pPr>
        <w:ind w:firstLine="709"/>
        <w:jc w:val="both"/>
        <w:rPr>
          <w:sz w:val="18"/>
          <w:szCs w:val="18"/>
        </w:rPr>
      </w:pPr>
    </w:p>
    <w:p w:rsidR="00692A7C" w:rsidRDefault="00692A7C" w:rsidP="00692A7C">
      <w:pPr>
        <w:ind w:firstLine="709"/>
        <w:jc w:val="both"/>
        <w:rPr>
          <w:sz w:val="18"/>
          <w:szCs w:val="18"/>
        </w:rPr>
      </w:pPr>
    </w:p>
    <w:p w:rsidR="00692A7C" w:rsidRDefault="00692A7C" w:rsidP="00692A7C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 На основании пункта 5 постановления Правительства РФ от 08.02.2017г. №145 «Об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нужд» (далее «КТРУ»), Заказчиком по позициям, включенным в КТРУ и обязательными для применения, внесена в описание объекта закупки дополнительная информация, а также дополнительные потребительские свойства, в том числе функциональные, технические, качественные, эксплуатационные характеристики товара, в соответствии с положениями статьи 33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 (далее – Закон), поскольку указанные описание объекта закупки не предусмотрены в позиции каталога. </w:t>
      </w:r>
    </w:p>
    <w:p w:rsidR="00692A7C" w:rsidRDefault="00692A7C" w:rsidP="00692A7C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Прописывая данные технические характеристики, Заказчик исходит из необходимости определения качества поставляемого товара, его соответствия установленным стандартам качества и подтверждения качества поставляемого товара, необходимости достижения заданных результатов обеспечения государственных нужд, достижения целей и реализации мероприятий, предусмотренных государственными программами Российской Федерации.</w:t>
      </w:r>
    </w:p>
    <w:p w:rsidR="00692A7C" w:rsidRDefault="00692A7C" w:rsidP="00692A7C">
      <w:pPr>
        <w:suppressAutoHyphens w:val="0"/>
        <w:rPr>
          <w:b/>
          <w:bCs/>
        </w:rPr>
        <w:sectPr w:rsidR="00692A7C">
          <w:pgSz w:w="11906" w:h="16838"/>
          <w:pgMar w:top="1134" w:right="707" w:bottom="1134" w:left="1134" w:header="720" w:footer="720" w:gutter="0"/>
          <w:cols w:space="720"/>
        </w:sectPr>
      </w:pPr>
    </w:p>
    <w:p w:rsidR="009057F6" w:rsidRDefault="009057F6">
      <w:bookmarkStart w:id="0" w:name="_GoBack"/>
      <w:bookmarkEnd w:id="0"/>
    </w:p>
    <w:sectPr w:rsidR="00905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D59"/>
    <w:rsid w:val="00692A7C"/>
    <w:rsid w:val="00833D59"/>
    <w:rsid w:val="0090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A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A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8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1478</Words>
  <Characters>8427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2019-03-20T10:40:00Z</dcterms:created>
  <dcterms:modified xsi:type="dcterms:W3CDTF">2019-03-20T10:40:00Z</dcterms:modified>
</cp:coreProperties>
</file>