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00" w:rsidRPr="00221C00" w:rsidRDefault="00221C00" w:rsidP="00221C00">
      <w:pPr>
        <w:rPr>
          <w:b/>
          <w:bCs/>
          <w:lang w:bidi="ru-RU"/>
        </w:rPr>
      </w:pPr>
      <w:r w:rsidRPr="00221C00">
        <w:rPr>
          <w:b/>
          <w:bCs/>
          <w:lang w:bidi="ru-RU"/>
        </w:rPr>
        <w:t xml:space="preserve">Примерный перечень оборудования и средств обучения для оснащения образовательных организаций в рамках мероприятия «Обновление материально-технической базы для формирования </w:t>
      </w:r>
      <w:proofErr w:type="gramStart"/>
      <w:r w:rsidRPr="00221C00">
        <w:rPr>
          <w:b/>
          <w:bCs/>
          <w:lang w:bidi="ru-RU"/>
        </w:rPr>
        <w:t>у</w:t>
      </w:r>
      <w:proofErr w:type="gramEnd"/>
      <w:r w:rsidRPr="00221C00">
        <w:rPr>
          <w:b/>
          <w:bCs/>
          <w:lang w:bidi="ru-RU"/>
        </w:rPr>
        <w:t xml:space="preserve"> обучающихся</w:t>
      </w:r>
    </w:p>
    <w:p w:rsidR="00221C00" w:rsidRPr="00221C00" w:rsidRDefault="00221C00" w:rsidP="00221C00">
      <w:pPr>
        <w:rPr>
          <w:b/>
          <w:lang w:bidi="ru-RU"/>
        </w:rPr>
      </w:pPr>
      <w:r w:rsidRPr="00221C00">
        <w:rPr>
          <w:b/>
          <w:lang w:bidi="ru-RU"/>
        </w:rPr>
        <w:t>современных технологических и гуманитарных навыков» (инфраструктурный лист)</w:t>
      </w: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53"/>
        <w:gridCol w:w="4680"/>
        <w:gridCol w:w="1275"/>
        <w:gridCol w:w="840"/>
        <w:gridCol w:w="840"/>
      </w:tblGrid>
      <w:tr w:rsidR="00221C00" w:rsidRPr="00221C00" w:rsidTr="00221C00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  <w:r w:rsidRPr="00221C00">
              <w:rPr>
                <w:b/>
                <w:lang w:val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  <w:proofErr w:type="spellStart"/>
            <w:r w:rsidRPr="00221C00">
              <w:rPr>
                <w:b/>
                <w:lang w:val="en-US"/>
              </w:rPr>
              <w:t>Наименование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  <w:proofErr w:type="spellStart"/>
            <w:r w:rsidRPr="00221C00">
              <w:rPr>
                <w:b/>
                <w:lang w:val="en-US"/>
              </w:rPr>
              <w:t>Примерные</w:t>
            </w:r>
            <w:proofErr w:type="spellEnd"/>
            <w:r w:rsidRPr="00221C00">
              <w:rPr>
                <w:b/>
                <w:lang w:val="en-US"/>
              </w:rPr>
              <w:t xml:space="preserve"> </w:t>
            </w:r>
            <w:proofErr w:type="spellStart"/>
            <w:r w:rsidRPr="00221C00">
              <w:rPr>
                <w:b/>
                <w:lang w:val="en-US"/>
              </w:rPr>
              <w:t>технические</w:t>
            </w:r>
            <w:proofErr w:type="spellEnd"/>
            <w:r w:rsidRPr="00221C00">
              <w:rPr>
                <w:b/>
                <w:lang w:val="en-US"/>
              </w:rPr>
              <w:t xml:space="preserve"> </w:t>
            </w:r>
            <w:proofErr w:type="spellStart"/>
            <w:r w:rsidRPr="00221C00">
              <w:rPr>
                <w:b/>
                <w:lang w:val="en-US"/>
              </w:rPr>
              <w:t>характеристики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  <w:proofErr w:type="spellStart"/>
            <w:r w:rsidRPr="00221C00">
              <w:rPr>
                <w:b/>
                <w:lang w:val="en-US"/>
              </w:rPr>
              <w:t>Ед</w:t>
            </w:r>
            <w:proofErr w:type="spellEnd"/>
            <w:r w:rsidRPr="00221C00">
              <w:rPr>
                <w:b/>
                <w:lang w:val="en-US"/>
              </w:rPr>
              <w:t xml:space="preserve">. </w:t>
            </w:r>
            <w:proofErr w:type="spellStart"/>
            <w:r w:rsidRPr="00221C00">
              <w:rPr>
                <w:b/>
                <w:lang w:val="en-US"/>
              </w:rPr>
              <w:t>изм</w:t>
            </w:r>
            <w:proofErr w:type="spellEnd"/>
            <w:r w:rsidRPr="00221C00">
              <w:rPr>
                <w:b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Кол</w:t>
            </w:r>
            <w:proofErr w:type="spellEnd"/>
            <w:r w:rsidRPr="00221C00">
              <w:rPr>
                <w:lang w:val="en-US"/>
              </w:rPr>
              <w:t xml:space="preserve">- </w:t>
            </w:r>
            <w:proofErr w:type="spellStart"/>
            <w:r w:rsidRPr="00221C00">
              <w:rPr>
                <w:lang w:val="en-US"/>
              </w:rPr>
              <w:t>во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3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  <w:r w:rsidRPr="00221C00">
              <w:rPr>
                <w:b/>
                <w:lang w:val="en-US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Цифровое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оборудование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44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i/>
              </w:rPr>
            </w:pPr>
            <w:r w:rsidRPr="00221C00">
              <w:rPr>
                <w:i/>
              </w:rPr>
              <w:t>ПАК Цифровая образовательная среда в составе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i/>
              </w:rPr>
            </w:pPr>
            <w:r w:rsidRPr="00221C00">
              <w:rPr>
                <w:i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i/>
                <w:lang w:val="en-US"/>
              </w:rPr>
            </w:pPr>
            <w:proofErr w:type="spellStart"/>
            <w:r w:rsidRPr="00221C00">
              <w:rPr>
                <w:i/>
                <w:lang w:val="en-US"/>
              </w:rPr>
              <w:t>комплект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i/>
                <w:lang w:val="en-US"/>
              </w:rPr>
            </w:pPr>
            <w:r w:rsidRPr="00221C00">
              <w:rPr>
                <w:i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i/>
                <w:lang w:val="en-US"/>
              </w:rPr>
            </w:pPr>
          </w:p>
        </w:tc>
      </w:tr>
      <w:tr w:rsidR="00221C00" w:rsidRPr="00221C00" w:rsidTr="00221C00">
        <w:trPr>
          <w:trHeight w:val="2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МФУ (</w:t>
            </w:r>
            <w:proofErr w:type="spellStart"/>
            <w:r w:rsidRPr="00221C00">
              <w:rPr>
                <w:lang w:val="en-US"/>
              </w:rPr>
              <w:t>принтер</w:t>
            </w:r>
            <w:proofErr w:type="spellEnd"/>
            <w:r w:rsidRPr="00221C00">
              <w:rPr>
                <w:lang w:val="en-US"/>
              </w:rPr>
              <w:t>,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Тип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устройства</w:t>
            </w:r>
            <w:proofErr w:type="spellEnd"/>
            <w:r w:rsidRPr="00221C00">
              <w:rPr>
                <w:lang w:val="en-US"/>
              </w:rPr>
              <w:t>: МФУ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proofErr w:type="gramStart"/>
            <w:r w:rsidRPr="00221C00">
              <w:rPr>
                <w:lang w:val="en-US"/>
              </w:rPr>
              <w:t>шт</w:t>
            </w:r>
            <w:proofErr w:type="spellEnd"/>
            <w:proofErr w:type="gramEnd"/>
            <w:r w:rsidRPr="00221C00">
              <w:rPr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сканер</w:t>
            </w:r>
            <w:proofErr w:type="spellEnd"/>
            <w:r w:rsidRPr="00221C00">
              <w:rPr>
                <w:lang w:val="en-US"/>
              </w:rPr>
              <w:t xml:space="preserve">, </w:t>
            </w:r>
            <w:proofErr w:type="spellStart"/>
            <w:r w:rsidRPr="00221C00">
              <w:rPr>
                <w:lang w:val="en-US"/>
              </w:rPr>
              <w:t>копир</w:t>
            </w:r>
            <w:proofErr w:type="spellEnd"/>
            <w:r w:rsidRPr="00221C00">
              <w:rPr>
                <w:lang w:val="en-US"/>
              </w:rPr>
              <w:t>)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Цветность</w:t>
            </w:r>
            <w:proofErr w:type="spellEnd"/>
            <w:r w:rsidRPr="00221C00">
              <w:rPr>
                <w:lang w:val="en-US"/>
              </w:rPr>
              <w:t xml:space="preserve">: </w:t>
            </w:r>
            <w:proofErr w:type="spellStart"/>
            <w:r w:rsidRPr="00221C00">
              <w:rPr>
                <w:lang w:val="en-US"/>
              </w:rPr>
              <w:t>черно-белый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Формат бумаги: не менее А4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</w:tr>
      <w:tr w:rsidR="00221C00" w:rsidRPr="00221C00" w:rsidTr="00221C00">
        <w:trPr>
          <w:trHeight w:val="274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Технология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печати</w:t>
            </w:r>
            <w:proofErr w:type="spellEnd"/>
            <w:r w:rsidRPr="00221C00">
              <w:rPr>
                <w:lang w:val="en-US"/>
              </w:rPr>
              <w:t xml:space="preserve">: </w:t>
            </w:r>
            <w:proofErr w:type="spellStart"/>
            <w:r w:rsidRPr="00221C00">
              <w:rPr>
                <w:lang w:val="en-US"/>
              </w:rPr>
              <w:t>лазерная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4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Разрешение печати: не менее 600х600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</w:tr>
      <w:tr w:rsidR="00221C00" w:rsidRPr="00221C00" w:rsidTr="00221C00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точек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Скорость печати: не менее 28 листов/мин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</w:tr>
      <w:tr w:rsidR="00221C00" w:rsidRPr="00221C00" w:rsidTr="00221C00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Скорость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сканирования</w:t>
            </w:r>
            <w:proofErr w:type="spellEnd"/>
            <w:r w:rsidRPr="00221C00">
              <w:rPr>
                <w:lang w:val="en-US"/>
              </w:rPr>
              <w:t xml:space="preserve">: </w:t>
            </w:r>
            <w:proofErr w:type="spellStart"/>
            <w:r w:rsidRPr="00221C00">
              <w:rPr>
                <w:lang w:val="en-US"/>
              </w:rPr>
              <w:t>не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менее</w:t>
            </w:r>
            <w:proofErr w:type="spellEnd"/>
            <w:r w:rsidRPr="00221C00">
              <w:rPr>
                <w:lang w:val="en-US"/>
              </w:rPr>
              <w:t xml:space="preserve"> 15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листов</w:t>
            </w:r>
            <w:proofErr w:type="spellEnd"/>
            <w:r w:rsidRPr="00221C00">
              <w:rPr>
                <w:lang w:val="en-US"/>
              </w:rPr>
              <w:t>/</w:t>
            </w:r>
            <w:proofErr w:type="spellStart"/>
            <w:r w:rsidRPr="00221C00">
              <w:rPr>
                <w:lang w:val="en-US"/>
              </w:rPr>
              <w:t>мин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Скорость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копирования</w:t>
            </w:r>
            <w:proofErr w:type="spellEnd"/>
            <w:r w:rsidRPr="00221C00">
              <w:rPr>
                <w:lang w:val="en-US"/>
              </w:rPr>
              <w:t xml:space="preserve">: </w:t>
            </w:r>
            <w:proofErr w:type="spellStart"/>
            <w:r w:rsidRPr="00221C00">
              <w:rPr>
                <w:lang w:val="en-US"/>
              </w:rPr>
              <w:t>не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менее</w:t>
            </w:r>
            <w:proofErr w:type="spellEnd"/>
            <w:r w:rsidRPr="00221C00">
              <w:rPr>
                <w:lang w:val="en-US"/>
              </w:rPr>
              <w:t xml:space="preserve"> 28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листов</w:t>
            </w:r>
            <w:proofErr w:type="spellEnd"/>
            <w:r w:rsidRPr="00221C00">
              <w:rPr>
                <w:lang w:val="en-US"/>
              </w:rPr>
              <w:t>/</w:t>
            </w:r>
            <w:proofErr w:type="spellStart"/>
            <w:r w:rsidRPr="00221C00">
              <w:rPr>
                <w:lang w:val="en-US"/>
              </w:rPr>
              <w:t>мин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Внутренняя память: не менее 256 Мб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</w:tr>
      <w:tr w:rsidR="00221C00" w:rsidRPr="00221C00" w:rsidTr="00221C00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2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Емкость автоподатчика сканера: не менее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C00" w:rsidRPr="00221C00" w:rsidRDefault="00221C00" w:rsidP="00221C00"/>
        </w:tc>
      </w:tr>
      <w:tr w:rsidR="00221C00" w:rsidRPr="00221C00" w:rsidTr="00221C00">
        <w:trPr>
          <w:trHeight w:val="51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b/>
              </w:rPr>
            </w:pPr>
          </w:p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1.1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 xml:space="preserve">35 </w:t>
            </w:r>
            <w:proofErr w:type="spellStart"/>
            <w:r w:rsidRPr="00221C00">
              <w:rPr>
                <w:lang w:val="en-US"/>
              </w:rPr>
              <w:t>листов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</w:tbl>
    <w:p w:rsidR="00221C00" w:rsidRPr="00221C00" w:rsidRDefault="00221C00" w:rsidP="00221C00">
      <w:pPr>
        <w:rPr>
          <w:lang w:bidi="ru-RU"/>
        </w:rPr>
        <w:sectPr w:rsidR="00221C00" w:rsidRPr="00221C00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53"/>
        <w:gridCol w:w="4680"/>
        <w:gridCol w:w="1275"/>
        <w:gridCol w:w="840"/>
        <w:gridCol w:w="840"/>
      </w:tblGrid>
      <w:tr w:rsidR="00221C00" w:rsidRPr="00221C00" w:rsidTr="00221C00">
        <w:trPr>
          <w:trHeight w:val="82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1.2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Ноутбук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учителя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Форм-фактор: трансформер</w:t>
            </w:r>
          </w:p>
          <w:p w:rsidR="00221C00" w:rsidRPr="00221C00" w:rsidRDefault="00221C00" w:rsidP="00221C00">
            <w:r w:rsidRPr="00221C00">
              <w:t>Жесткая, неотключаемая клавиатура: требуется</w:t>
            </w:r>
          </w:p>
          <w:p w:rsidR="00221C00" w:rsidRPr="00221C00" w:rsidRDefault="00221C00" w:rsidP="00221C00">
            <w:r w:rsidRPr="00221C00">
              <w:t>Сенсорный экран: требуется</w:t>
            </w:r>
          </w:p>
          <w:p w:rsidR="00221C00" w:rsidRPr="00221C00" w:rsidRDefault="00221C00" w:rsidP="00221C00">
            <w:r w:rsidRPr="00221C00">
              <w:t>Угол поворота сенсорного экрана: 360 градусов</w:t>
            </w:r>
          </w:p>
          <w:p w:rsidR="00221C00" w:rsidRPr="00221C00" w:rsidRDefault="00221C00" w:rsidP="00221C00">
            <w:r w:rsidRPr="00221C00">
              <w:t>Диагональ сенсорного экрана: не менее 14 дюймов</w:t>
            </w:r>
          </w:p>
          <w:p w:rsidR="00221C00" w:rsidRPr="00221C00" w:rsidRDefault="00221C00" w:rsidP="00221C00">
            <w:r w:rsidRPr="00221C00">
              <w:t>Разрешение сенсорного экрана: не менее 1920х1080 пикселей</w:t>
            </w:r>
          </w:p>
          <w:p w:rsidR="00221C00" w:rsidRPr="00221C00" w:rsidRDefault="00221C00" w:rsidP="00221C00">
            <w:r w:rsidRPr="00221C00">
              <w:t xml:space="preserve">Производительность процессора (по тесту </w:t>
            </w:r>
            <w:proofErr w:type="spellStart"/>
            <w:r w:rsidRPr="00221C00">
              <w:rPr>
                <w:lang w:val="en-US"/>
              </w:rPr>
              <w:t>PassMark</w:t>
            </w:r>
            <w:proofErr w:type="spellEnd"/>
            <w:r w:rsidRPr="00221C00">
              <w:t xml:space="preserve"> - </w:t>
            </w:r>
            <w:r w:rsidRPr="00221C00">
              <w:rPr>
                <w:lang w:val="en-US"/>
              </w:rPr>
              <w:t>CPU</w:t>
            </w:r>
            <w:r w:rsidRPr="00221C00">
              <w:t xml:space="preserve"> </w:t>
            </w:r>
            <w:proofErr w:type="gramStart"/>
            <w:r w:rsidRPr="00221C00">
              <w:t>В</w:t>
            </w:r>
            <w:proofErr w:type="spellStart"/>
            <w:proofErr w:type="gramEnd"/>
            <w:r w:rsidRPr="00221C00">
              <w:rPr>
                <w:lang w:val="en-US"/>
              </w:rPr>
              <w:t>enchMark</w:t>
            </w:r>
            <w:proofErr w:type="spellEnd"/>
          </w:p>
          <w:p w:rsidR="00221C00" w:rsidRPr="00221C00" w:rsidRDefault="00221C00" w:rsidP="00221C00">
            <w:r w:rsidRPr="00221C00">
              <w:rPr>
                <w:lang w:val="en-US"/>
              </w:rPr>
              <w:fldChar w:fldCharType="begin"/>
            </w:r>
            <w:r w:rsidRPr="00221C00">
              <w:instrText xml:space="preserve"> </w:instrText>
            </w:r>
            <w:r w:rsidRPr="00221C00">
              <w:rPr>
                <w:lang w:val="en-US"/>
              </w:rPr>
              <w:instrText>HYPERLINK</w:instrText>
            </w:r>
            <w:r w:rsidRPr="00221C00">
              <w:instrText xml:space="preserve"> "</w:instrText>
            </w:r>
            <w:r w:rsidRPr="00221C00">
              <w:rPr>
                <w:lang w:val="en-US"/>
              </w:rPr>
              <w:instrText>http</w:instrText>
            </w:r>
            <w:r w:rsidRPr="00221C00">
              <w:instrText>://</w:instrText>
            </w:r>
            <w:r w:rsidRPr="00221C00">
              <w:rPr>
                <w:lang w:val="en-US"/>
              </w:rPr>
              <w:instrText>www</w:instrText>
            </w:r>
            <w:r w:rsidRPr="00221C00">
              <w:instrText>.</w:instrText>
            </w:r>
            <w:r w:rsidRPr="00221C00">
              <w:rPr>
                <w:lang w:val="en-US"/>
              </w:rPr>
              <w:instrText>cpubenchmark</w:instrText>
            </w:r>
            <w:r w:rsidRPr="00221C00">
              <w:instrText>.</w:instrText>
            </w:r>
            <w:r w:rsidRPr="00221C00">
              <w:rPr>
                <w:lang w:val="en-US"/>
              </w:rPr>
              <w:instrText>net</w:instrText>
            </w:r>
            <w:r w:rsidRPr="00221C00">
              <w:instrText xml:space="preserve">/)" </w:instrText>
            </w:r>
            <w:r w:rsidRPr="00221C00">
              <w:rPr>
                <w:lang w:val="en-US"/>
              </w:rPr>
              <w:fldChar w:fldCharType="separate"/>
            </w:r>
            <w:r w:rsidRPr="00221C00">
              <w:rPr>
                <w:rStyle w:val="a3"/>
                <w:lang w:val="en-US"/>
              </w:rPr>
              <w:t>http</w:t>
            </w:r>
            <w:r w:rsidRPr="00221C00">
              <w:rPr>
                <w:rStyle w:val="a3"/>
                <w:lang w:bidi="ru-RU"/>
              </w:rPr>
              <w:t>://</w:t>
            </w:r>
            <w:r w:rsidRPr="00221C00">
              <w:rPr>
                <w:rStyle w:val="a3"/>
                <w:lang w:val="en-US"/>
              </w:rPr>
              <w:t>www</w:t>
            </w:r>
            <w:r w:rsidRPr="00221C00">
              <w:rPr>
                <w:rStyle w:val="a3"/>
                <w:lang w:bidi="ru-RU"/>
              </w:rPr>
              <w:t>.</w:t>
            </w:r>
            <w:proofErr w:type="spellStart"/>
            <w:r w:rsidRPr="00221C00">
              <w:rPr>
                <w:rStyle w:val="a3"/>
                <w:lang w:val="en-US"/>
              </w:rPr>
              <w:t>cpubenchmark</w:t>
            </w:r>
            <w:proofErr w:type="spellEnd"/>
            <w:r w:rsidRPr="00221C00">
              <w:rPr>
                <w:rStyle w:val="a3"/>
                <w:lang w:bidi="ru-RU"/>
              </w:rPr>
              <w:t>.</w:t>
            </w:r>
            <w:r w:rsidRPr="00221C00">
              <w:rPr>
                <w:rStyle w:val="a3"/>
                <w:lang w:val="en-US"/>
              </w:rPr>
              <w:t>net</w:t>
            </w:r>
            <w:r w:rsidRPr="00221C00">
              <w:rPr>
                <w:rStyle w:val="a3"/>
                <w:lang w:bidi="ru-RU"/>
              </w:rPr>
              <w:t>/):</w:t>
            </w:r>
            <w:r w:rsidRPr="00221C00">
              <w:fldChar w:fldCharType="end"/>
            </w:r>
            <w:r w:rsidRPr="00221C00">
              <w:t xml:space="preserve"> не менее 5500 единиц</w:t>
            </w:r>
          </w:p>
          <w:p w:rsidR="00221C00" w:rsidRPr="00221C00" w:rsidRDefault="00221C00" w:rsidP="00221C00">
            <w:r w:rsidRPr="00221C00">
              <w:t xml:space="preserve">Объем оперативной памяти: не менее 8 Гб Объем </w:t>
            </w:r>
            <w:r w:rsidRPr="00221C00">
              <w:rPr>
                <w:lang w:val="en-US"/>
              </w:rPr>
              <w:t>SSD</w:t>
            </w:r>
            <w:r w:rsidRPr="00221C00">
              <w:t>: не менее 256 Гб</w:t>
            </w:r>
          </w:p>
          <w:p w:rsidR="00221C00" w:rsidRPr="00221C00" w:rsidRDefault="00221C00" w:rsidP="00221C00">
            <w:proofErr w:type="gramStart"/>
            <w:r w:rsidRPr="00221C00">
              <w:t>Стилус в комплекте поставки: требуется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Антивирусное ПО со встроенным функционалом мониторинга эксплуатационных параметров: требуется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21C00">
              <w:rPr>
                <w:lang w:val="en-US"/>
              </w:rPr>
              <w:t>odt</w:t>
            </w:r>
            <w:proofErr w:type="spellEnd"/>
            <w:r w:rsidRPr="00221C00">
              <w:t>, .</w:t>
            </w:r>
            <w:r w:rsidRPr="00221C00">
              <w:rPr>
                <w:lang w:val="en-US"/>
              </w:rPr>
              <w:t>txt</w:t>
            </w:r>
            <w:r w:rsidRPr="00221C00">
              <w:t>, .</w:t>
            </w:r>
            <w:r w:rsidRPr="00221C00">
              <w:rPr>
                <w:lang w:val="en-US"/>
              </w:rPr>
              <w:t>rtf</w:t>
            </w:r>
            <w:r w:rsidRPr="00221C00">
              <w:t>, .</w:t>
            </w:r>
            <w:r w:rsidRPr="00221C00">
              <w:rPr>
                <w:lang w:val="en-US"/>
              </w:rPr>
              <w:t>doc</w:t>
            </w:r>
            <w:r w:rsidRPr="00221C00">
              <w:t>, .</w:t>
            </w:r>
            <w:proofErr w:type="spellStart"/>
            <w:r w:rsidRPr="00221C00">
              <w:rPr>
                <w:lang w:val="en-US"/>
              </w:rPr>
              <w:t>docx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ods</w:t>
            </w:r>
            <w:proofErr w:type="spellEnd"/>
            <w:r w:rsidRPr="00221C00">
              <w:t>,</w:t>
            </w:r>
            <w:proofErr w:type="gramEnd"/>
          </w:p>
          <w:p w:rsidR="00221C00" w:rsidRPr="00221C00" w:rsidRDefault="00221C00" w:rsidP="00221C00">
            <w:proofErr w:type="gramStart"/>
            <w:r w:rsidRPr="00221C00">
              <w:t>.</w:t>
            </w:r>
            <w:proofErr w:type="spellStart"/>
            <w:r w:rsidRPr="00221C00">
              <w:rPr>
                <w:lang w:val="en-US"/>
              </w:rPr>
              <w:t>xls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xlsx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odp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ppt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pptx</w:t>
            </w:r>
            <w:proofErr w:type="spellEnd"/>
            <w:r w:rsidRPr="00221C00">
              <w:t>): требуется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proofErr w:type="gramStart"/>
            <w:r w:rsidRPr="00221C00">
              <w:rPr>
                <w:lang w:val="en-US"/>
              </w:rPr>
              <w:t>шт</w:t>
            </w:r>
            <w:proofErr w:type="spellEnd"/>
            <w:proofErr w:type="gramEnd"/>
            <w:r w:rsidRPr="00221C00">
              <w:rPr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</w:tbl>
    <w:p w:rsidR="00221C00" w:rsidRPr="00221C00" w:rsidRDefault="00221C00" w:rsidP="00221C00">
      <w:pPr>
        <w:rPr>
          <w:lang w:bidi="ru-RU"/>
        </w:rPr>
        <w:sectPr w:rsidR="00221C00" w:rsidRPr="00221C00">
          <w:pgSz w:w="11910" w:h="16840"/>
          <w:pgMar w:top="1100" w:right="460" w:bottom="280" w:left="1020" w:header="720" w:footer="720" w:gutter="0"/>
          <w:cols w:space="720"/>
        </w:sect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53"/>
        <w:gridCol w:w="4680"/>
        <w:gridCol w:w="1275"/>
        <w:gridCol w:w="840"/>
        <w:gridCol w:w="840"/>
      </w:tblGrid>
      <w:tr w:rsidR="00221C00" w:rsidRPr="00221C00" w:rsidTr="00221C00">
        <w:trPr>
          <w:trHeight w:val="12421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1.3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lastRenderedPageBreak/>
              <w:t>Интерактивный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комплекс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Размер экрана по диагонали: не менее 1625 мм</w:t>
            </w:r>
          </w:p>
          <w:p w:rsidR="00221C00" w:rsidRPr="00221C00" w:rsidRDefault="00221C00" w:rsidP="00221C00">
            <w:r w:rsidRPr="00221C00">
              <w:t>Разрешение экрана: не менее 3840х2160 пикселей</w:t>
            </w:r>
          </w:p>
          <w:p w:rsidR="00221C00" w:rsidRPr="00221C00" w:rsidRDefault="00221C00" w:rsidP="00221C00">
            <w:r w:rsidRPr="00221C00">
              <w:t>Встроенные акустические системы: требуется</w:t>
            </w:r>
          </w:p>
          <w:p w:rsidR="00221C00" w:rsidRPr="00221C00" w:rsidRDefault="00221C00" w:rsidP="00221C00">
            <w:r w:rsidRPr="00221C00">
              <w:t>Количество одновременно распознаваемых касаний сенсорным экраном: не менее 20 касаний</w:t>
            </w:r>
          </w:p>
          <w:p w:rsidR="00221C00" w:rsidRPr="00221C00" w:rsidRDefault="00221C00" w:rsidP="00221C00">
            <w:r w:rsidRPr="00221C00">
              <w:t>Высота срабатывания сенсора экрана: не более 3 мм от поверхности экрана Встроенные функции распознавания объектов касания (палец или</w:t>
            </w:r>
          </w:p>
          <w:p w:rsidR="00221C00" w:rsidRPr="00221C00" w:rsidRDefault="00221C00" w:rsidP="00221C00">
            <w:r w:rsidRPr="00221C00">
              <w:t>безбатарейный стилус): требуется Количество поддерживаемых</w:t>
            </w:r>
          </w:p>
          <w:p w:rsidR="00221C00" w:rsidRPr="00221C00" w:rsidRDefault="00221C00" w:rsidP="00221C00">
            <w:r w:rsidRPr="00221C00">
              <w:t>безбатарейных стилусов одновременно: не менее 2 шт.</w:t>
            </w:r>
          </w:p>
          <w:p w:rsidR="00221C00" w:rsidRPr="00221C00" w:rsidRDefault="00221C00" w:rsidP="00221C00">
            <w:r w:rsidRPr="00221C00"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221C00" w:rsidRPr="00221C00" w:rsidRDefault="00221C00" w:rsidP="00221C00">
            <w:r w:rsidRPr="00221C00">
              <w:t>Интегрированный датчик освещенности для автоматической коррекции яркости подсветки: требуется</w:t>
            </w:r>
          </w:p>
          <w:p w:rsidR="00221C00" w:rsidRPr="00221C00" w:rsidRDefault="00221C00" w:rsidP="00221C00">
            <w:r w:rsidRPr="00221C00"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</w:p>
          <w:p w:rsidR="00221C00" w:rsidRPr="00221C00" w:rsidRDefault="00221C00" w:rsidP="00221C00">
            <w:r w:rsidRPr="00221C00">
              <w:t xml:space="preserve">Интегрированные функции вывода изображений с экранов мобильных устройств (на платформе </w:t>
            </w:r>
            <w:r w:rsidRPr="00221C00">
              <w:rPr>
                <w:lang w:val="en-US"/>
              </w:rPr>
              <w:t>Windows</w:t>
            </w:r>
            <w:r w:rsidRPr="00221C00">
              <w:t xml:space="preserve">, </w:t>
            </w:r>
            <w:proofErr w:type="spellStart"/>
            <w:r w:rsidRPr="00221C00">
              <w:rPr>
                <w:lang w:val="en-US"/>
              </w:rPr>
              <w:t>MacOS</w:t>
            </w:r>
            <w:proofErr w:type="spellEnd"/>
            <w:r w:rsidRPr="00221C00">
              <w:t xml:space="preserve">, </w:t>
            </w:r>
            <w:r w:rsidRPr="00221C00">
              <w:rPr>
                <w:lang w:val="en-US"/>
              </w:rPr>
              <w:t>Android</w:t>
            </w:r>
            <w:r w:rsidRPr="00221C00">
              <w:t xml:space="preserve">, </w:t>
            </w:r>
            <w:proofErr w:type="spellStart"/>
            <w:r w:rsidRPr="00221C00">
              <w:rPr>
                <w:lang w:val="en-US"/>
              </w:rPr>
              <w:t>ChromeOS</w:t>
            </w:r>
            <w:proofErr w:type="spellEnd"/>
            <w:r w:rsidRPr="00221C00">
              <w:t>), а также с возможностью интерактивного взаимодействия (управления) с устройством-источником: требуется Интегрированный в пользовательский интерфейс функционал просмотра и</w:t>
            </w:r>
          </w:p>
          <w:p w:rsidR="00221C00" w:rsidRPr="00221C00" w:rsidRDefault="00221C00" w:rsidP="00221C00">
            <w:r w:rsidRPr="00221C00">
              <w:t xml:space="preserve">работы с файлами основных форматов с </w:t>
            </w:r>
            <w:r w:rsidRPr="00221C00">
              <w:rPr>
                <w:lang w:val="en-US"/>
              </w:rPr>
              <w:t>USB</w:t>
            </w:r>
            <w:r w:rsidRPr="00221C00">
              <w:t>-накопителей или сетевого сервера: требуется</w:t>
            </w:r>
          </w:p>
          <w:p w:rsidR="00221C00" w:rsidRPr="00221C00" w:rsidRDefault="00221C00" w:rsidP="00221C00">
            <w:r w:rsidRPr="00221C00">
              <w:t>Поддержка встроенными средствами дистанционного управления рабочими</w:t>
            </w:r>
          </w:p>
          <w:p w:rsidR="00221C00" w:rsidRPr="00221C00" w:rsidRDefault="00221C00" w:rsidP="00221C00">
            <w:r w:rsidRPr="00221C00">
              <w:t xml:space="preserve">параметрами устройства через внешние </w:t>
            </w:r>
            <w:r w:rsidRPr="00221C00">
              <w:lastRenderedPageBreak/>
              <w:t>системы: требуется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lastRenderedPageBreak/>
              <w:t>комплект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</w:tbl>
    <w:p w:rsidR="00221C00" w:rsidRPr="00221C00" w:rsidRDefault="00221C00" w:rsidP="00221C00">
      <w:pPr>
        <w:rPr>
          <w:lang w:bidi="ru-RU"/>
        </w:rPr>
        <w:sectPr w:rsidR="00221C00" w:rsidRPr="00221C00">
          <w:pgSz w:w="11910" w:h="16840"/>
          <w:pgMar w:top="1100" w:right="460" w:bottom="280" w:left="1020" w:header="720" w:footer="720" w:gutter="0"/>
          <w:cols w:space="720"/>
        </w:sect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53"/>
        <w:gridCol w:w="4680"/>
        <w:gridCol w:w="1275"/>
        <w:gridCol w:w="840"/>
        <w:gridCol w:w="840"/>
      </w:tblGrid>
      <w:tr w:rsidR="00221C00" w:rsidRPr="00221C00" w:rsidTr="00221C00">
        <w:trPr>
          <w:trHeight w:val="27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1.4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Мобильное крепление для интерактивного комплекса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221C00" w:rsidRPr="00221C00" w:rsidRDefault="00221C00" w:rsidP="00221C00">
            <w:r w:rsidRPr="00221C00">
              <w:t>Крепление должно обеспечивать устойчивость при работе с установленным интерактивным комплексом: требуется Максимальный вес, выдерживаемый креплением: не менее 60 кг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  <w:tr w:rsidR="00221C00" w:rsidRPr="00221C00" w:rsidTr="00221C00">
        <w:trPr>
          <w:trHeight w:val="107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1.5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lastRenderedPageBreak/>
              <w:t>Мобильный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класс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Форм-фактор: трансформер Жесткая клавиатура, не содержащая элементов питания: требуется Сенсорный экран: требуется</w:t>
            </w:r>
          </w:p>
          <w:p w:rsidR="00221C00" w:rsidRPr="00221C00" w:rsidRDefault="00221C00" w:rsidP="00221C00">
            <w:r w:rsidRPr="00221C00">
              <w:t>Угол поворота сенсорного экрана: 360 градусов</w:t>
            </w:r>
          </w:p>
          <w:p w:rsidR="00221C00" w:rsidRPr="00221C00" w:rsidRDefault="00221C00" w:rsidP="00221C00">
            <w:r w:rsidRPr="00221C00">
              <w:t>Диагональ сенсорного экрана: не менее 11 дюймов</w:t>
            </w:r>
          </w:p>
          <w:p w:rsidR="00221C00" w:rsidRPr="00221C00" w:rsidRDefault="00221C00" w:rsidP="00221C00">
            <w:r w:rsidRPr="00221C00">
              <w:t xml:space="preserve">Производительность процессора (по тесту </w:t>
            </w:r>
            <w:proofErr w:type="spellStart"/>
            <w:r w:rsidRPr="00221C00">
              <w:rPr>
                <w:lang w:val="en-US"/>
              </w:rPr>
              <w:t>PassMark</w:t>
            </w:r>
            <w:proofErr w:type="spellEnd"/>
            <w:r w:rsidRPr="00221C00">
              <w:t xml:space="preserve"> - </w:t>
            </w:r>
            <w:r w:rsidRPr="00221C00">
              <w:rPr>
                <w:lang w:val="en-US"/>
              </w:rPr>
              <w:t>CPU</w:t>
            </w:r>
            <w:r w:rsidRPr="00221C00">
              <w:t xml:space="preserve"> </w:t>
            </w:r>
            <w:proofErr w:type="gramStart"/>
            <w:r w:rsidRPr="00221C00">
              <w:t>В</w:t>
            </w:r>
            <w:proofErr w:type="spellStart"/>
            <w:proofErr w:type="gramEnd"/>
            <w:r w:rsidRPr="00221C00">
              <w:rPr>
                <w:lang w:val="en-US"/>
              </w:rPr>
              <w:t>enchMark</w:t>
            </w:r>
            <w:proofErr w:type="spellEnd"/>
          </w:p>
          <w:p w:rsidR="00221C00" w:rsidRPr="00221C00" w:rsidRDefault="00221C00" w:rsidP="00221C00">
            <w:r w:rsidRPr="00221C00">
              <w:rPr>
                <w:lang w:val="en-US"/>
              </w:rPr>
              <w:fldChar w:fldCharType="begin"/>
            </w:r>
            <w:r w:rsidRPr="00221C00">
              <w:instrText xml:space="preserve"> </w:instrText>
            </w:r>
            <w:r w:rsidRPr="00221C00">
              <w:rPr>
                <w:lang w:val="en-US"/>
              </w:rPr>
              <w:instrText>HYPERLINK</w:instrText>
            </w:r>
            <w:r w:rsidRPr="00221C00">
              <w:instrText xml:space="preserve"> "</w:instrText>
            </w:r>
            <w:r w:rsidRPr="00221C00">
              <w:rPr>
                <w:lang w:val="en-US"/>
              </w:rPr>
              <w:instrText>http</w:instrText>
            </w:r>
            <w:r w:rsidRPr="00221C00">
              <w:instrText>://</w:instrText>
            </w:r>
            <w:r w:rsidRPr="00221C00">
              <w:rPr>
                <w:lang w:val="en-US"/>
              </w:rPr>
              <w:instrText>www</w:instrText>
            </w:r>
            <w:r w:rsidRPr="00221C00">
              <w:instrText>.</w:instrText>
            </w:r>
            <w:r w:rsidRPr="00221C00">
              <w:rPr>
                <w:lang w:val="en-US"/>
              </w:rPr>
              <w:instrText>cpubenchmark</w:instrText>
            </w:r>
            <w:r w:rsidRPr="00221C00">
              <w:instrText>.</w:instrText>
            </w:r>
            <w:r w:rsidRPr="00221C00">
              <w:rPr>
                <w:lang w:val="en-US"/>
              </w:rPr>
              <w:instrText>net</w:instrText>
            </w:r>
            <w:r w:rsidRPr="00221C00">
              <w:instrText xml:space="preserve">/)" </w:instrText>
            </w:r>
            <w:r w:rsidRPr="00221C00">
              <w:rPr>
                <w:lang w:val="en-US"/>
              </w:rPr>
              <w:fldChar w:fldCharType="separate"/>
            </w:r>
            <w:r w:rsidRPr="00221C00">
              <w:rPr>
                <w:rStyle w:val="a3"/>
                <w:lang w:val="en-US"/>
              </w:rPr>
              <w:t>http</w:t>
            </w:r>
            <w:r w:rsidRPr="00221C00">
              <w:rPr>
                <w:rStyle w:val="a3"/>
                <w:lang w:bidi="ru-RU"/>
              </w:rPr>
              <w:t>://</w:t>
            </w:r>
            <w:r w:rsidRPr="00221C00">
              <w:rPr>
                <w:rStyle w:val="a3"/>
                <w:lang w:val="en-US"/>
              </w:rPr>
              <w:t>www</w:t>
            </w:r>
            <w:r w:rsidRPr="00221C00">
              <w:rPr>
                <w:rStyle w:val="a3"/>
                <w:lang w:bidi="ru-RU"/>
              </w:rPr>
              <w:t>.</w:t>
            </w:r>
            <w:proofErr w:type="spellStart"/>
            <w:r w:rsidRPr="00221C00">
              <w:rPr>
                <w:rStyle w:val="a3"/>
                <w:lang w:val="en-US"/>
              </w:rPr>
              <w:t>cpubenchmark</w:t>
            </w:r>
            <w:proofErr w:type="spellEnd"/>
            <w:r w:rsidRPr="00221C00">
              <w:rPr>
                <w:rStyle w:val="a3"/>
                <w:lang w:bidi="ru-RU"/>
              </w:rPr>
              <w:t>.</w:t>
            </w:r>
            <w:r w:rsidRPr="00221C00">
              <w:rPr>
                <w:rStyle w:val="a3"/>
                <w:lang w:val="en-US"/>
              </w:rPr>
              <w:t>net</w:t>
            </w:r>
            <w:r w:rsidRPr="00221C00">
              <w:rPr>
                <w:rStyle w:val="a3"/>
                <w:lang w:bidi="ru-RU"/>
              </w:rPr>
              <w:t>/):</w:t>
            </w:r>
            <w:r w:rsidRPr="00221C00">
              <w:fldChar w:fldCharType="end"/>
            </w:r>
            <w:r w:rsidRPr="00221C00">
              <w:t xml:space="preserve"> не менее 1000 единиц</w:t>
            </w:r>
          </w:p>
          <w:p w:rsidR="00221C00" w:rsidRPr="00221C00" w:rsidRDefault="00221C00" w:rsidP="00221C00">
            <w:r w:rsidRPr="00221C00">
              <w:t xml:space="preserve">Объем оперативной памяти: не менее 4 Гб Объем накопителя </w:t>
            </w:r>
            <w:r w:rsidRPr="00221C00">
              <w:rPr>
                <w:lang w:val="en-US"/>
              </w:rPr>
              <w:t>SSD</w:t>
            </w:r>
            <w:r w:rsidRPr="00221C00">
              <w:t>/</w:t>
            </w:r>
            <w:proofErr w:type="spellStart"/>
            <w:r w:rsidRPr="00221C00">
              <w:rPr>
                <w:lang w:val="en-US"/>
              </w:rPr>
              <w:t>eMMC</w:t>
            </w:r>
            <w:proofErr w:type="spellEnd"/>
            <w:r w:rsidRPr="00221C00">
              <w:t>: не менее 128 Гб</w:t>
            </w:r>
          </w:p>
          <w:p w:rsidR="00221C00" w:rsidRPr="00221C00" w:rsidRDefault="00221C00" w:rsidP="00221C00">
            <w:r w:rsidRPr="00221C00">
              <w:t>Стилус в комплекте поставки: требуется 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 Предустановленная операционная система с графическим пользовательским</w:t>
            </w:r>
          </w:p>
          <w:p w:rsidR="00221C00" w:rsidRPr="00221C00" w:rsidRDefault="00221C00" w:rsidP="00221C00">
            <w:proofErr w:type="gramStart"/>
            <w:r w:rsidRPr="00221C00">
              <w:t xml:space="preserve">интерфейсом, обеспечивающая работу распространенных образовательных и общесистемных приложений: требуется Антивирусное ПО со встроенным </w:t>
            </w:r>
            <w:r w:rsidRPr="00221C00">
              <w:lastRenderedPageBreak/>
              <w:t>функционалом мониторинга эксплуатационных параметров: требуется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21C00">
              <w:rPr>
                <w:lang w:val="en-US"/>
              </w:rPr>
              <w:t>odt</w:t>
            </w:r>
            <w:proofErr w:type="spellEnd"/>
            <w:r w:rsidRPr="00221C00">
              <w:t>, .</w:t>
            </w:r>
            <w:r w:rsidRPr="00221C00">
              <w:rPr>
                <w:lang w:val="en-US"/>
              </w:rPr>
              <w:t>txt</w:t>
            </w:r>
            <w:r w:rsidRPr="00221C00">
              <w:t>, .</w:t>
            </w:r>
            <w:r w:rsidRPr="00221C00">
              <w:rPr>
                <w:lang w:val="en-US"/>
              </w:rPr>
              <w:t>rtf</w:t>
            </w:r>
            <w:r w:rsidRPr="00221C00">
              <w:t>, .</w:t>
            </w:r>
            <w:r w:rsidRPr="00221C00">
              <w:rPr>
                <w:lang w:val="en-US"/>
              </w:rPr>
              <w:t>doc</w:t>
            </w:r>
            <w:r w:rsidRPr="00221C00">
              <w:t>, .</w:t>
            </w:r>
            <w:proofErr w:type="spellStart"/>
            <w:r w:rsidRPr="00221C00">
              <w:rPr>
                <w:lang w:val="en-US"/>
              </w:rPr>
              <w:t>docx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ods</w:t>
            </w:r>
            <w:proofErr w:type="spellEnd"/>
            <w:r w:rsidRPr="00221C00">
              <w:t>,</w:t>
            </w:r>
            <w:proofErr w:type="gramEnd"/>
          </w:p>
          <w:p w:rsidR="00221C00" w:rsidRPr="00221C00" w:rsidRDefault="00221C00" w:rsidP="00221C00">
            <w:proofErr w:type="gramStart"/>
            <w:r w:rsidRPr="00221C00">
              <w:t>.</w:t>
            </w:r>
            <w:proofErr w:type="spellStart"/>
            <w:r w:rsidRPr="00221C00">
              <w:rPr>
                <w:lang w:val="en-US"/>
              </w:rPr>
              <w:t>xls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xlsx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odp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ppt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pptx</w:t>
            </w:r>
            <w:proofErr w:type="spellEnd"/>
            <w:r w:rsidRPr="00221C00">
              <w:t>): требуется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</w:tbl>
    <w:p w:rsidR="00221C00" w:rsidRPr="00221C00" w:rsidRDefault="00221C00" w:rsidP="00221C00">
      <w:pPr>
        <w:rPr>
          <w:lang w:bidi="ru-RU"/>
        </w:rPr>
        <w:sectPr w:rsidR="00221C00" w:rsidRPr="00221C00">
          <w:pgSz w:w="11910" w:h="16840"/>
          <w:pgMar w:top="1100" w:right="460" w:bottom="280" w:left="1020" w:header="720" w:footer="720" w:gutter="0"/>
          <w:cols w:space="720"/>
        </w:sect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53"/>
        <w:gridCol w:w="4680"/>
        <w:gridCol w:w="1275"/>
        <w:gridCol w:w="840"/>
        <w:gridCol w:w="840"/>
      </w:tblGrid>
      <w:tr w:rsidR="00221C00" w:rsidRPr="00221C00" w:rsidTr="00221C00">
        <w:trPr>
          <w:trHeight w:val="1435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b/>
                <w:lang w:val="en-US"/>
              </w:rPr>
            </w:pPr>
          </w:p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1.6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lastRenderedPageBreak/>
              <w:t>Вычислительный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блок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интерактивного</w:t>
            </w:r>
            <w:proofErr w:type="spellEnd"/>
            <w:r w:rsidRPr="00221C00">
              <w:rPr>
                <w:lang w:val="en-US"/>
              </w:rPr>
              <w:t xml:space="preserve"> </w:t>
            </w:r>
            <w:proofErr w:type="spellStart"/>
            <w:r w:rsidRPr="00221C00">
              <w:rPr>
                <w:lang w:val="en-US"/>
              </w:rPr>
              <w:t>комплекса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r w:rsidRPr="00221C00"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</w:t>
            </w:r>
          </w:p>
          <w:p w:rsidR="00221C00" w:rsidRPr="00221C00" w:rsidRDefault="00221C00" w:rsidP="00221C00">
            <w:r w:rsidRPr="00221C00">
              <w:t xml:space="preserve">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</w:t>
            </w:r>
            <w:r w:rsidRPr="00221C00">
              <w:rPr>
                <w:lang w:val="en-US"/>
              </w:rPr>
              <w:t>USB</w:t>
            </w:r>
            <w:r w:rsidRPr="00221C00">
              <w:t xml:space="preserve"> для подключения сенсора касания: требуется</w:t>
            </w:r>
          </w:p>
          <w:p w:rsidR="00221C00" w:rsidRPr="00221C00" w:rsidRDefault="00221C00" w:rsidP="00221C00">
            <w:r w:rsidRPr="00221C00">
              <w:t xml:space="preserve">Производительность процессора (по тесту </w:t>
            </w:r>
            <w:proofErr w:type="spellStart"/>
            <w:r w:rsidRPr="00221C00">
              <w:rPr>
                <w:lang w:val="en-US"/>
              </w:rPr>
              <w:t>PassMark</w:t>
            </w:r>
            <w:proofErr w:type="spellEnd"/>
            <w:r w:rsidRPr="00221C00">
              <w:t xml:space="preserve"> - </w:t>
            </w:r>
            <w:r w:rsidRPr="00221C00">
              <w:rPr>
                <w:lang w:val="en-US"/>
              </w:rPr>
              <w:t>CPU</w:t>
            </w:r>
            <w:r w:rsidRPr="00221C00">
              <w:t xml:space="preserve"> </w:t>
            </w:r>
            <w:proofErr w:type="gramStart"/>
            <w:r w:rsidRPr="00221C00">
              <w:t>В</w:t>
            </w:r>
            <w:proofErr w:type="spellStart"/>
            <w:proofErr w:type="gramEnd"/>
            <w:r w:rsidRPr="00221C00">
              <w:rPr>
                <w:lang w:val="en-US"/>
              </w:rPr>
              <w:t>enchMark</w:t>
            </w:r>
            <w:proofErr w:type="spellEnd"/>
          </w:p>
          <w:p w:rsidR="00221C00" w:rsidRPr="00221C00" w:rsidRDefault="00221C00" w:rsidP="00221C00">
            <w:hyperlink r:id="rId5" w:history="1">
              <w:r w:rsidRPr="00221C00">
                <w:rPr>
                  <w:rStyle w:val="a3"/>
                  <w:lang w:val="en-US"/>
                </w:rPr>
                <w:t>http</w:t>
              </w:r>
              <w:r w:rsidRPr="00221C00">
                <w:rPr>
                  <w:rStyle w:val="a3"/>
                  <w:lang w:bidi="ru-RU"/>
                </w:rPr>
                <w:t>://</w:t>
              </w:r>
              <w:r w:rsidRPr="00221C00">
                <w:rPr>
                  <w:rStyle w:val="a3"/>
                  <w:lang w:val="en-US"/>
                </w:rPr>
                <w:t>www</w:t>
              </w:r>
              <w:r w:rsidRPr="00221C00">
                <w:rPr>
                  <w:rStyle w:val="a3"/>
                  <w:lang w:bidi="ru-RU"/>
                </w:rPr>
                <w:t>.</w:t>
              </w:r>
              <w:proofErr w:type="spellStart"/>
              <w:r w:rsidRPr="00221C00">
                <w:rPr>
                  <w:rStyle w:val="a3"/>
                  <w:lang w:val="en-US"/>
                </w:rPr>
                <w:t>cpubenchmark</w:t>
              </w:r>
              <w:proofErr w:type="spellEnd"/>
              <w:r w:rsidRPr="00221C00">
                <w:rPr>
                  <w:rStyle w:val="a3"/>
                  <w:lang w:bidi="ru-RU"/>
                </w:rPr>
                <w:t>.</w:t>
              </w:r>
              <w:r w:rsidRPr="00221C00">
                <w:rPr>
                  <w:rStyle w:val="a3"/>
                  <w:lang w:val="en-US"/>
                </w:rPr>
                <w:t>net</w:t>
              </w:r>
              <w:r w:rsidRPr="00221C00">
                <w:rPr>
                  <w:rStyle w:val="a3"/>
                  <w:lang w:bidi="ru-RU"/>
                </w:rPr>
                <w:t>/):</w:t>
              </w:r>
            </w:hyperlink>
            <w:r w:rsidRPr="00221C00">
              <w:t xml:space="preserve"> не менее 2000 единиц</w:t>
            </w:r>
          </w:p>
          <w:p w:rsidR="00221C00" w:rsidRPr="00221C00" w:rsidRDefault="00221C00" w:rsidP="00221C00">
            <w:r w:rsidRPr="00221C00">
              <w:t>Объем оперативной памяти</w:t>
            </w:r>
          </w:p>
          <w:p w:rsidR="00221C00" w:rsidRPr="00221C00" w:rsidRDefault="00221C00" w:rsidP="00221C00">
            <w:r w:rsidRPr="00221C00">
              <w:t>дополнительного вычислительного блока: не менее 4 Гб</w:t>
            </w:r>
          </w:p>
          <w:p w:rsidR="00221C00" w:rsidRPr="00221C00" w:rsidRDefault="00221C00" w:rsidP="00221C00">
            <w:r w:rsidRPr="00221C00">
              <w:t xml:space="preserve">Объем накопителя дополнительного вычислительного блока: не менее 128 Гб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Интегрированные средства, обеспечивающие следующий функционал: создание многостраничных уроков с использованием медиаконтента различных форматов, создание надписей и </w:t>
            </w:r>
            <w:proofErr w:type="gramStart"/>
            <w:r w:rsidRPr="00221C00">
              <w:t>комментариев</w:t>
            </w:r>
            <w:proofErr w:type="gramEnd"/>
            <w:r w:rsidRPr="00221C00"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</w:t>
            </w:r>
          </w:p>
          <w:p w:rsidR="00221C00" w:rsidRPr="00221C00" w:rsidRDefault="00221C00" w:rsidP="00221C00">
            <w:proofErr w:type="gramStart"/>
            <w:r w:rsidRPr="00221C00">
              <w:t xml:space="preserve">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</w:t>
            </w:r>
            <w:r w:rsidRPr="00221C00">
              <w:lastRenderedPageBreak/>
              <w:t>режим "белой доски" с возможностью создания</w:t>
            </w:r>
            <w:proofErr w:type="gramEnd"/>
          </w:p>
          <w:p w:rsidR="00221C00" w:rsidRPr="00221C00" w:rsidRDefault="00221C00" w:rsidP="00221C00">
            <w:r w:rsidRPr="00221C00">
              <w:t>заметок, рисования, работы с таблицами и графиками, импорт файлов форматов:</w:t>
            </w:r>
          </w:p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*.</w:t>
            </w:r>
            <w:proofErr w:type="spellStart"/>
            <w:r w:rsidRPr="00221C00">
              <w:rPr>
                <w:lang w:val="en-US"/>
              </w:rPr>
              <w:t>pdf</w:t>
            </w:r>
            <w:proofErr w:type="spellEnd"/>
            <w:r w:rsidRPr="00221C00">
              <w:rPr>
                <w:lang w:val="en-US"/>
              </w:rPr>
              <w:t>, *.</w:t>
            </w:r>
            <w:proofErr w:type="spellStart"/>
            <w:r w:rsidRPr="00221C00">
              <w:rPr>
                <w:lang w:val="en-US"/>
              </w:rPr>
              <w:t>ppt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proofErr w:type="spellStart"/>
            <w:r w:rsidRPr="00221C00">
              <w:rPr>
                <w:lang w:val="en-US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Pr>
              <w:rPr>
                <w:lang w:val="en-US"/>
              </w:rPr>
            </w:pPr>
            <w:r w:rsidRPr="00221C00">
              <w:rPr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</w:tr>
    </w:tbl>
    <w:p w:rsidR="00221C00" w:rsidRPr="00221C00" w:rsidRDefault="00221C00" w:rsidP="00221C00">
      <w:pPr>
        <w:rPr>
          <w:lang w:bidi="ru-RU"/>
        </w:rPr>
        <w:sectPr w:rsidR="00221C00" w:rsidRPr="00221C00">
          <w:pgSz w:w="11910" w:h="16840"/>
          <w:pgMar w:top="1100" w:right="460" w:bottom="280" w:left="1020" w:header="720" w:footer="720" w:gutter="0"/>
          <w:cols w:space="720"/>
        </w:sect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53"/>
        <w:gridCol w:w="4680"/>
        <w:gridCol w:w="1275"/>
        <w:gridCol w:w="840"/>
        <w:gridCol w:w="840"/>
      </w:tblGrid>
      <w:tr w:rsidR="00221C00" w:rsidRPr="00221C00" w:rsidTr="00221C00">
        <w:trPr>
          <w:trHeight w:val="52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00" w:rsidRPr="00221C00" w:rsidRDefault="00221C00" w:rsidP="00221C00">
            <w:proofErr w:type="gramStart"/>
            <w:r w:rsidRPr="00221C00">
              <w:t>Предустановленное антивирусное ПО со встроенным функционалом мониторинга эксплуатационных параметров: требуется 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21C00">
              <w:rPr>
                <w:lang w:val="en-US"/>
              </w:rPr>
              <w:t>odt</w:t>
            </w:r>
            <w:proofErr w:type="spellEnd"/>
            <w:r w:rsidRPr="00221C00">
              <w:t>, .</w:t>
            </w:r>
            <w:r w:rsidRPr="00221C00">
              <w:rPr>
                <w:lang w:val="en-US"/>
              </w:rPr>
              <w:t>txt</w:t>
            </w:r>
            <w:r w:rsidRPr="00221C00">
              <w:t>, .</w:t>
            </w:r>
            <w:r w:rsidRPr="00221C00">
              <w:rPr>
                <w:lang w:val="en-US"/>
              </w:rPr>
              <w:t>rtf</w:t>
            </w:r>
            <w:r w:rsidRPr="00221C00">
              <w:t>,</w:t>
            </w:r>
            <w:proofErr w:type="gramEnd"/>
          </w:p>
          <w:p w:rsidR="00221C00" w:rsidRPr="00221C00" w:rsidRDefault="00221C00" w:rsidP="00221C00">
            <w:proofErr w:type="gramStart"/>
            <w:r w:rsidRPr="00221C00">
              <w:t>.</w:t>
            </w:r>
            <w:r w:rsidRPr="00221C00">
              <w:rPr>
                <w:lang w:val="en-US"/>
              </w:rPr>
              <w:t>doc</w:t>
            </w:r>
            <w:r w:rsidRPr="00221C00">
              <w:t>, .</w:t>
            </w:r>
            <w:proofErr w:type="spellStart"/>
            <w:r w:rsidRPr="00221C00">
              <w:rPr>
                <w:lang w:val="en-US"/>
              </w:rPr>
              <w:t>docx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ods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xls</w:t>
            </w:r>
            <w:proofErr w:type="spellEnd"/>
            <w:r w:rsidRPr="00221C00">
              <w:t xml:space="preserve">, </w:t>
            </w:r>
            <w:proofErr w:type="spellStart"/>
            <w:r w:rsidRPr="00221C00">
              <w:rPr>
                <w:lang w:val="en-US"/>
              </w:rPr>
              <w:t>xlsx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odp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ppt</w:t>
            </w:r>
            <w:proofErr w:type="spellEnd"/>
            <w:r w:rsidRPr="00221C00">
              <w:t>, .</w:t>
            </w:r>
            <w:proofErr w:type="spellStart"/>
            <w:r w:rsidRPr="00221C00">
              <w:rPr>
                <w:lang w:val="en-US"/>
              </w:rPr>
              <w:t>pptx</w:t>
            </w:r>
            <w:proofErr w:type="spellEnd"/>
            <w:r w:rsidRPr="00221C00">
              <w:t>): требуется</w:t>
            </w:r>
            <w:proofErr w:type="gramEnd"/>
          </w:p>
          <w:p w:rsidR="00221C00" w:rsidRPr="00221C00" w:rsidRDefault="00221C00" w:rsidP="00221C00">
            <w:r w:rsidRPr="00221C00">
              <w:t>Предустановленная графическая оболочка, обеспечивающая доступ к задаваемым централизовано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/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0" w:rsidRPr="00221C00" w:rsidRDefault="00221C00" w:rsidP="00221C00"/>
        </w:tc>
      </w:tr>
    </w:tbl>
    <w:p w:rsidR="004725B6" w:rsidRDefault="004725B6">
      <w:bookmarkStart w:id="0" w:name="_GoBack"/>
      <w:bookmarkEnd w:id="0"/>
    </w:p>
    <w:sectPr w:rsidR="0047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24"/>
    <w:rsid w:val="00221C00"/>
    <w:rsid w:val="004725B6"/>
    <w:rsid w:val="008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2019-04-02T05:12:00Z</dcterms:created>
  <dcterms:modified xsi:type="dcterms:W3CDTF">2019-04-02T05:12:00Z</dcterms:modified>
</cp:coreProperties>
</file>