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419E" w:rsidRDefault="00A06971">
      <w:pPr>
        <w:pStyle w:val="1"/>
      </w:pPr>
      <w:r>
        <w:t>РАЗДЕЛ 1. ПЕРЕЧЕНЬ ТОВАРОВ И ОБЩИХ ТРЕБОВАНИЙ</w:t>
      </w:r>
    </w:p>
    <w:p w:rsidR="0000419E" w:rsidRDefault="00A06971">
      <w:pPr>
        <w:pStyle w:val="a4"/>
        <w:numPr>
          <w:ilvl w:val="0"/>
          <w:numId w:val="2"/>
        </w:numPr>
        <w:tabs>
          <w:tab w:val="left" w:pos="774"/>
        </w:tabs>
        <w:spacing w:before="80"/>
        <w:ind w:left="773"/>
        <w:rPr>
          <w:b/>
          <w:sz w:val="17"/>
        </w:rPr>
      </w:pPr>
      <w:r>
        <w:rPr>
          <w:b/>
          <w:w w:val="105"/>
          <w:sz w:val="17"/>
        </w:rPr>
        <w:t>Предмет закупки, технические характеристики</w:t>
      </w:r>
      <w:r>
        <w:rPr>
          <w:b/>
          <w:spacing w:val="-12"/>
          <w:w w:val="105"/>
          <w:sz w:val="17"/>
        </w:rPr>
        <w:t xml:space="preserve"> </w:t>
      </w:r>
      <w:r>
        <w:rPr>
          <w:b/>
          <w:w w:val="105"/>
          <w:sz w:val="17"/>
        </w:rPr>
        <w:t>продукции:</w:t>
      </w:r>
    </w:p>
    <w:p w:rsidR="0000419E" w:rsidRDefault="0000419E">
      <w:pPr>
        <w:pStyle w:val="a3"/>
        <w:rPr>
          <w:b/>
          <w:sz w:val="6"/>
        </w:rPr>
      </w:pPr>
    </w:p>
    <w:tbl>
      <w:tblPr>
        <w:tblStyle w:val="TableNormal"/>
        <w:tblW w:w="0" w:type="auto"/>
        <w:tblInd w:w="5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250"/>
        <w:gridCol w:w="4899"/>
        <w:gridCol w:w="1135"/>
        <w:gridCol w:w="554"/>
        <w:gridCol w:w="580"/>
        <w:gridCol w:w="566"/>
        <w:gridCol w:w="528"/>
        <w:gridCol w:w="1392"/>
      </w:tblGrid>
      <w:tr w:rsidR="00A06971">
        <w:trPr>
          <w:trHeight w:val="2501"/>
        </w:trPr>
        <w:tc>
          <w:tcPr>
            <w:tcW w:w="504" w:type="dxa"/>
            <w:tcBorders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A06971" w:rsidRDefault="00A06971">
            <w:pPr>
              <w:pStyle w:val="TableParagraph"/>
              <w:spacing w:before="1" w:line="273" w:lineRule="auto"/>
              <w:ind w:left="136" w:right="88" w:firstLine="33"/>
              <w:rPr>
                <w:sz w:val="17"/>
              </w:rPr>
            </w:pPr>
            <w:r>
              <w:rPr>
                <w:w w:val="105"/>
                <w:sz w:val="17"/>
              </w:rPr>
              <w:t xml:space="preserve">№ </w:t>
            </w:r>
            <w:r>
              <w:rPr>
                <w:sz w:val="17"/>
              </w:rPr>
              <w:t>п/п</w:t>
            </w:r>
          </w:p>
        </w:tc>
        <w:tc>
          <w:tcPr>
            <w:tcW w:w="125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7"/>
              <w:ind w:left="111"/>
              <w:rPr>
                <w:sz w:val="16"/>
              </w:rPr>
            </w:pPr>
            <w:r>
              <w:rPr>
                <w:sz w:val="16"/>
              </w:rPr>
              <w:t>Наименование</w:t>
            </w:r>
          </w:p>
        </w:tc>
        <w:tc>
          <w:tcPr>
            <w:tcW w:w="489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7"/>
              <w:ind w:left="834"/>
              <w:rPr>
                <w:sz w:val="16"/>
              </w:rPr>
            </w:pPr>
            <w:r>
              <w:rPr>
                <w:sz w:val="16"/>
              </w:rPr>
              <w:t>Основные технические характеристики товара</w:t>
            </w:r>
          </w:p>
        </w:tc>
        <w:tc>
          <w:tcPr>
            <w:tcW w:w="1135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spacing w:before="3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line="292" w:lineRule="auto"/>
              <w:ind w:left="187" w:right="152" w:firstLine="86"/>
              <w:rPr>
                <w:sz w:val="12"/>
              </w:rPr>
            </w:pPr>
            <w:r>
              <w:rPr>
                <w:w w:val="105"/>
                <w:sz w:val="12"/>
              </w:rPr>
              <w:t>Ссылка на прилагаемый нормативный</w:t>
            </w:r>
          </w:p>
          <w:p w:rsidR="00A06971" w:rsidRDefault="00A06971">
            <w:pPr>
              <w:pStyle w:val="TableParagraph"/>
              <w:spacing w:line="292" w:lineRule="auto"/>
              <w:ind w:left="148" w:right="10" w:hanging="113"/>
              <w:rPr>
                <w:sz w:val="12"/>
              </w:rPr>
            </w:pPr>
            <w:r>
              <w:rPr>
                <w:w w:val="105"/>
                <w:sz w:val="12"/>
              </w:rPr>
              <w:t>документ, который уста-навливает технические требования</w:t>
            </w:r>
            <w:r>
              <w:rPr>
                <w:spacing w:val="-1"/>
                <w:w w:val="105"/>
                <w:sz w:val="12"/>
              </w:rPr>
              <w:t xml:space="preserve"> </w:t>
            </w:r>
            <w:r>
              <w:rPr>
                <w:w w:val="105"/>
                <w:sz w:val="12"/>
              </w:rPr>
              <w:t>к</w:t>
            </w:r>
          </w:p>
          <w:p w:rsidR="00A06971" w:rsidRDefault="00A06971">
            <w:pPr>
              <w:pStyle w:val="TableParagraph"/>
              <w:spacing w:line="292" w:lineRule="auto"/>
              <w:ind w:left="11" w:right="-15" w:hanging="1"/>
              <w:jc w:val="center"/>
              <w:rPr>
                <w:sz w:val="12"/>
              </w:rPr>
            </w:pPr>
            <w:r>
              <w:rPr>
                <w:w w:val="105"/>
                <w:sz w:val="12"/>
              </w:rPr>
              <w:t>поставке това-ров (ГОСТ, чертеж, ТУ, иной норма-тивный доку-мент)</w:t>
            </w:r>
          </w:p>
        </w:tc>
        <w:tc>
          <w:tcPr>
            <w:tcW w:w="554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9" w:line="266" w:lineRule="auto"/>
              <w:ind w:left="36" w:right="14" w:firstLine="2"/>
              <w:jc w:val="center"/>
              <w:rPr>
                <w:sz w:val="16"/>
              </w:rPr>
            </w:pPr>
            <w:r>
              <w:rPr>
                <w:sz w:val="16"/>
              </w:rPr>
              <w:t>Компл ектнос ть</w:t>
            </w:r>
          </w:p>
        </w:tc>
        <w:tc>
          <w:tcPr>
            <w:tcW w:w="580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5"/>
              <w:rPr>
                <w:b/>
                <w:sz w:val="19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17" w:right="-15" w:firstLine="2"/>
              <w:jc w:val="center"/>
              <w:rPr>
                <w:sz w:val="16"/>
              </w:rPr>
            </w:pPr>
            <w:r>
              <w:rPr>
                <w:sz w:val="16"/>
              </w:rPr>
              <w:t>Еди- ница измере- ния</w:t>
            </w:r>
          </w:p>
        </w:tc>
        <w:tc>
          <w:tcPr>
            <w:tcW w:w="566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25" w:line="266" w:lineRule="auto"/>
              <w:ind w:left="30" w:right="6" w:hanging="1"/>
              <w:jc w:val="center"/>
              <w:rPr>
                <w:sz w:val="16"/>
              </w:rPr>
            </w:pPr>
            <w:r>
              <w:rPr>
                <w:sz w:val="16"/>
              </w:rPr>
              <w:t>Данны е из ниже привед енного перечн я</w:t>
            </w:r>
          </w:p>
        </w:tc>
        <w:tc>
          <w:tcPr>
            <w:tcW w:w="52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2"/>
              <w:rPr>
                <w:b/>
                <w:sz w:val="19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28" w:right="-13" w:firstLine="21"/>
              <w:rPr>
                <w:sz w:val="16"/>
              </w:rPr>
            </w:pPr>
            <w:r>
              <w:rPr>
                <w:sz w:val="16"/>
              </w:rPr>
              <w:t>Коли- чество</w:t>
            </w:r>
          </w:p>
        </w:tc>
        <w:tc>
          <w:tcPr>
            <w:tcW w:w="1392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  <w:bookmarkStart w:id="0" w:name="_GoBack"/>
            <w:bookmarkEnd w:id="0"/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2"/>
              <w:rPr>
                <w:b/>
                <w:sz w:val="19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60" w:hanging="15"/>
              <w:rPr>
                <w:sz w:val="16"/>
              </w:rPr>
            </w:pPr>
            <w:r>
              <w:rPr>
                <w:sz w:val="16"/>
              </w:rPr>
              <w:t>Объем гарантий и гарантийный срок</w:t>
            </w:r>
          </w:p>
        </w:tc>
      </w:tr>
      <w:tr w:rsidR="00A06971">
        <w:trPr>
          <w:trHeight w:val="2469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6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2" w:line="266" w:lineRule="auto"/>
              <w:ind w:left="69" w:right="47"/>
              <w:jc w:val="center"/>
              <w:rPr>
                <w:sz w:val="16"/>
              </w:rPr>
            </w:pPr>
            <w:r>
              <w:rPr>
                <w:sz w:val="16"/>
              </w:rPr>
              <w:t>ЭЛ.ПРИВОД Н- М-02Ч У2 или 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z w:val="16"/>
              </w:rPr>
              <w:t>Электропривод общего назначения со штепсельным разъемом,</w:t>
            </w:r>
          </w:p>
          <w:p w:rsidR="00A06971" w:rsidRDefault="00A06971">
            <w:pPr>
              <w:pStyle w:val="TableParagraph"/>
              <w:spacing w:before="20" w:line="266" w:lineRule="auto"/>
              <w:ind w:left="31" w:right="28"/>
              <w:rPr>
                <w:sz w:val="16"/>
              </w:rPr>
            </w:pPr>
            <w:r>
              <w:rPr>
                <w:sz w:val="16"/>
              </w:rPr>
              <w:t>общепромышленного исполнения. Тип присоединения к арматуре "под квадрат" по ГОСТ Р 55510-2013; Диапазон настройки крутящего момента от 5 Н·м до 10 Н·м; частота вращения выходного вала 9,5</w:t>
            </w:r>
          </w:p>
          <w:p w:rsidR="00A06971" w:rsidRDefault="00A06971">
            <w:pPr>
              <w:pStyle w:val="TableParagraph"/>
              <w:spacing w:line="266" w:lineRule="auto"/>
              <w:ind w:left="31" w:right="113"/>
              <w:rPr>
                <w:sz w:val="16"/>
              </w:rPr>
            </w:pPr>
            <w:r>
              <w:rPr>
                <w:sz w:val="16"/>
              </w:rPr>
              <w:t>об/мин.±25%; Число оборотов для открытия/закрытия арматуры от 4 до 24; Усилие на ободе маховика не более 360 Н; питание от трехфазной сети  переменного  тока  с  напряжением  380 В, частотой 50 Гц, допускаемые отклонения напряжения от минус</w:t>
            </w:r>
            <w:r>
              <w:rPr>
                <w:spacing w:val="29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</w:p>
          <w:p w:rsidR="00A06971" w:rsidRDefault="00A06971">
            <w:pPr>
              <w:pStyle w:val="TableParagraph"/>
              <w:spacing w:line="266" w:lineRule="auto"/>
              <w:ind w:left="31"/>
              <w:rPr>
                <w:sz w:val="16"/>
              </w:rPr>
            </w:pPr>
            <w:r>
              <w:rPr>
                <w:sz w:val="16"/>
              </w:rPr>
              <w:t>% до плюс 10 %, частоты ±2,5 %. Мощность электродвигателя 0,025кВт; Масса не более 12,5 кг. 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9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9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6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6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06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3"/>
              <w:rPr>
                <w:b/>
                <w:sz w:val="19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  <w:tr w:rsidR="00A06971">
        <w:trPr>
          <w:trHeight w:val="2179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6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69" w:right="47"/>
              <w:jc w:val="center"/>
              <w:rPr>
                <w:sz w:val="16"/>
              </w:rPr>
            </w:pPr>
            <w:r>
              <w:rPr>
                <w:sz w:val="16"/>
              </w:rPr>
              <w:t>ЭЛ.ПРИВОД Н- М-01К У2 или 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before="4"/>
              <w:ind w:left="31"/>
              <w:rPr>
                <w:sz w:val="16"/>
              </w:rPr>
            </w:pPr>
            <w:r>
              <w:rPr>
                <w:sz w:val="16"/>
              </w:rPr>
              <w:t>Электропривод общего назначения со штепсельным разъемом,</w:t>
            </w:r>
          </w:p>
          <w:p w:rsidR="00A06971" w:rsidRDefault="00A06971">
            <w:pPr>
              <w:pStyle w:val="TableParagraph"/>
              <w:spacing w:before="20" w:line="266" w:lineRule="auto"/>
              <w:ind w:left="31" w:right="295"/>
              <w:rPr>
                <w:sz w:val="16"/>
              </w:rPr>
            </w:pPr>
            <w:r>
              <w:rPr>
                <w:sz w:val="16"/>
              </w:rPr>
              <w:t>общепромышленного исполнения. Тип присоединения к арматуре "под кулачки" по ГОСТ Р 55510-2013; Диапазон настройки</w:t>
            </w:r>
          </w:p>
          <w:p w:rsidR="00A06971" w:rsidRDefault="00A06971">
            <w:pPr>
              <w:pStyle w:val="TableParagraph"/>
              <w:spacing w:line="266" w:lineRule="auto"/>
              <w:ind w:left="31" w:right="61"/>
              <w:rPr>
                <w:sz w:val="16"/>
              </w:rPr>
            </w:pPr>
            <w:r>
              <w:rPr>
                <w:sz w:val="16"/>
              </w:rPr>
              <w:t>крутящего момента от 5 Н·м до 10 Н·м; частота вращения выходного вала 9,5 об/мин.±25%; Число оборотов для открытия/закрытия арматуры от 1 до 6; Усилие на ободе маховика не более 360 Н; питание от трехфазной сети переменного тока  с  напряжением  380 В, частотой 50 Гц, допускаемые отклонения напряжения от</w:t>
            </w:r>
            <w:r>
              <w:rPr>
                <w:spacing w:val="33"/>
                <w:sz w:val="16"/>
              </w:rPr>
              <w:t xml:space="preserve"> </w:t>
            </w:r>
            <w:r>
              <w:rPr>
                <w:sz w:val="16"/>
              </w:rPr>
              <w:t>минус</w:t>
            </w:r>
          </w:p>
          <w:p w:rsidR="00A06971" w:rsidRDefault="00A06971">
            <w:pPr>
              <w:pStyle w:val="TableParagraph"/>
              <w:spacing w:line="183" w:lineRule="exact"/>
              <w:ind w:left="31"/>
              <w:rPr>
                <w:sz w:val="16"/>
              </w:rPr>
            </w:pPr>
            <w:r>
              <w:rPr>
                <w:sz w:val="16"/>
              </w:rPr>
              <w:t>5 % до плюс 10 %, частоты ±2,5 %. Мощность электродвигателя</w:t>
            </w:r>
          </w:p>
          <w:p w:rsidR="00A06971" w:rsidRDefault="00A06971">
            <w:pPr>
              <w:pStyle w:val="TableParagraph"/>
              <w:spacing w:before="3" w:line="200" w:lineRule="atLeast"/>
              <w:ind w:left="31" w:right="28"/>
              <w:rPr>
                <w:sz w:val="16"/>
              </w:rPr>
            </w:pPr>
            <w:r>
              <w:rPr>
                <w:sz w:val="16"/>
              </w:rPr>
              <w:t>0,025кВт; Масса не более 12,5 кг.Степень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6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6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6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spacing w:before="8"/>
              <w:rPr>
                <w:b/>
                <w:sz w:val="24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  <w:tr w:rsidR="00A06971">
        <w:trPr>
          <w:trHeight w:val="2251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before="1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3"/>
              <w:rPr>
                <w:b/>
                <w:sz w:val="16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69" w:right="47"/>
              <w:jc w:val="center"/>
              <w:rPr>
                <w:sz w:val="16"/>
              </w:rPr>
            </w:pPr>
            <w:r>
              <w:rPr>
                <w:sz w:val="16"/>
              </w:rPr>
              <w:t>ЭЛ.ПРИВОД Н- А2-01КУ2 или</w:t>
            </w:r>
          </w:p>
          <w:p w:rsidR="00A06971" w:rsidRDefault="00A06971">
            <w:pPr>
              <w:pStyle w:val="TableParagraph"/>
              <w:ind w:left="66" w:right="47"/>
              <w:jc w:val="center"/>
              <w:rPr>
                <w:sz w:val="16"/>
              </w:rPr>
            </w:pPr>
            <w:r>
              <w:rPr>
                <w:sz w:val="16"/>
              </w:rPr>
              <w:t>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line="143" w:lineRule="exact"/>
              <w:ind w:left="31"/>
              <w:rPr>
                <w:sz w:val="16"/>
              </w:rPr>
            </w:pPr>
            <w:r>
              <w:rPr>
                <w:sz w:val="16"/>
              </w:rPr>
              <w:t>Электропривод общего назначения со штепсельным разъемом,</w:t>
            </w:r>
          </w:p>
          <w:p w:rsidR="00A06971" w:rsidRDefault="00A06971">
            <w:pPr>
              <w:pStyle w:val="TableParagraph"/>
              <w:spacing w:before="20" w:line="266" w:lineRule="auto"/>
              <w:ind w:left="31" w:right="295"/>
              <w:rPr>
                <w:sz w:val="16"/>
              </w:rPr>
            </w:pPr>
            <w:r>
              <w:rPr>
                <w:sz w:val="16"/>
              </w:rPr>
              <w:t>общепромышленного исполнения. Тип присоединения к арматуре "под кулачки" по ГОСТ Р 55510-2013; Диапазон настройки</w:t>
            </w:r>
          </w:p>
          <w:p w:rsidR="00A06971" w:rsidRDefault="00A06971">
            <w:pPr>
              <w:pStyle w:val="TableParagraph"/>
              <w:spacing w:line="266" w:lineRule="auto"/>
              <w:ind w:left="31" w:right="776"/>
              <w:rPr>
                <w:sz w:val="16"/>
              </w:rPr>
            </w:pPr>
            <w:r>
              <w:rPr>
                <w:sz w:val="16"/>
              </w:rPr>
              <w:t>крутящего момента от 25 Н·м до 60 Н·м; частота вращения выходного вала 12 об/мин.±25%; Число оборотов для</w:t>
            </w:r>
          </w:p>
          <w:p w:rsidR="00A06971" w:rsidRDefault="00A06971">
            <w:pPr>
              <w:pStyle w:val="TableParagraph"/>
              <w:spacing w:line="266" w:lineRule="auto"/>
              <w:ind w:left="31" w:right="83"/>
              <w:rPr>
                <w:sz w:val="16"/>
              </w:rPr>
            </w:pPr>
            <w:r>
              <w:rPr>
                <w:sz w:val="16"/>
              </w:rPr>
              <w:t>открытия/закрытия арматуры от 1 до 10; Усилие на ободе маховика не более 90 Н; питание от трехфазной сети переменного тока с напряжением 380 В, частотой 50 Гц, допускаемые отклонения напряжения от минус 5 % до плюс 10 %, частоты ±2,5 %.</w:t>
            </w:r>
          </w:p>
          <w:p w:rsidR="00A06971" w:rsidRDefault="00A06971">
            <w:pPr>
              <w:pStyle w:val="TableParagraph"/>
              <w:spacing w:line="266" w:lineRule="auto"/>
              <w:ind w:left="31"/>
              <w:rPr>
                <w:sz w:val="16"/>
              </w:rPr>
            </w:pPr>
            <w:r>
              <w:rPr>
                <w:sz w:val="16"/>
              </w:rPr>
              <w:t>Мощность электродвигателя 0,18кВт; Масса не более 17 кг.Степень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6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6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before="1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before="1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9"/>
              <w:rPr>
                <w:b/>
                <w:sz w:val="15"/>
              </w:rPr>
            </w:pPr>
          </w:p>
          <w:p w:rsidR="00A06971" w:rsidRDefault="00A06971">
            <w:pPr>
              <w:pStyle w:val="TableParagraph"/>
              <w:spacing w:before="1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30,00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spacing w:before="10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</w:tbl>
    <w:p w:rsidR="0000419E" w:rsidRDefault="0000419E">
      <w:pPr>
        <w:jc w:val="center"/>
        <w:rPr>
          <w:sz w:val="16"/>
        </w:rPr>
        <w:sectPr w:rsidR="0000419E">
          <w:pgSz w:w="16840" w:h="11910" w:orient="landscape"/>
          <w:pgMar w:top="740" w:right="180" w:bottom="0" w:left="6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4"/>
        <w:gridCol w:w="1250"/>
        <w:gridCol w:w="4899"/>
        <w:gridCol w:w="1135"/>
        <w:gridCol w:w="554"/>
        <w:gridCol w:w="580"/>
        <w:gridCol w:w="566"/>
        <w:gridCol w:w="528"/>
        <w:gridCol w:w="1392"/>
      </w:tblGrid>
      <w:tr w:rsidR="00A06971">
        <w:trPr>
          <w:trHeight w:val="2853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spacing w:before="1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7"/>
              <w:rPr>
                <w:b/>
                <w:sz w:val="16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69" w:right="47"/>
              <w:jc w:val="center"/>
              <w:rPr>
                <w:sz w:val="16"/>
              </w:rPr>
            </w:pPr>
            <w:r>
              <w:rPr>
                <w:sz w:val="16"/>
              </w:rPr>
              <w:t>ЭЛ.ПРИВОД Н- А2-01Ч 24 DC</w:t>
            </w:r>
          </w:p>
          <w:p w:rsidR="00A06971" w:rsidRDefault="00A06971">
            <w:pPr>
              <w:pStyle w:val="TableParagraph"/>
              <w:spacing w:line="266" w:lineRule="auto"/>
              <w:ind w:left="244" w:right="223" w:firstLine="1"/>
              <w:jc w:val="center"/>
              <w:rPr>
                <w:sz w:val="16"/>
              </w:rPr>
            </w:pPr>
            <w:r>
              <w:rPr>
                <w:sz w:val="16"/>
              </w:rPr>
              <w:t>УХЛ2 или 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line="178" w:lineRule="exact"/>
              <w:ind w:left="31"/>
              <w:rPr>
                <w:sz w:val="16"/>
              </w:rPr>
            </w:pPr>
            <w:r>
              <w:rPr>
                <w:sz w:val="16"/>
              </w:rPr>
              <w:t>Электропривод общего назначения со штепсельным разъемом,</w:t>
            </w:r>
          </w:p>
          <w:p w:rsidR="00A06971" w:rsidRDefault="00A06971">
            <w:pPr>
              <w:pStyle w:val="TableParagraph"/>
              <w:spacing w:before="20" w:line="266" w:lineRule="auto"/>
              <w:ind w:left="31" w:right="44"/>
              <w:rPr>
                <w:sz w:val="16"/>
              </w:rPr>
            </w:pPr>
            <w:r>
              <w:rPr>
                <w:sz w:val="16"/>
              </w:rPr>
              <w:t>общепромышленного исполнения. Тип присоединения к арматуре "под квадрат" по ГОСТ Р 55510-2013; Диапазон настройки крутящего момента от 25 Н·м до 60 Н·м; частота вращения выходного вала 12 об/мин.±25%; Число оборотов для открытия/закрытия арматуры от 1 до 10; Усилие на ободе маховика не более 90 Н; питание от трехфазной  сети  переменного  тока  с  напряжением  380 В,  частотой 50 Гц, допускаемые отклонения напряжения от минус</w:t>
            </w:r>
            <w:r>
              <w:rPr>
                <w:spacing w:val="31"/>
                <w:sz w:val="16"/>
              </w:rPr>
              <w:t xml:space="preserve"> </w:t>
            </w:r>
            <w:r>
              <w:rPr>
                <w:sz w:val="16"/>
              </w:rPr>
              <w:t>5</w:t>
            </w:r>
          </w:p>
          <w:p w:rsidR="00A06971" w:rsidRDefault="00A06971">
            <w:pPr>
              <w:pStyle w:val="TableParagraph"/>
              <w:spacing w:line="266" w:lineRule="auto"/>
              <w:ind w:left="31" w:right="28"/>
              <w:rPr>
                <w:sz w:val="16"/>
              </w:rPr>
            </w:pPr>
            <w:r>
              <w:rPr>
                <w:sz w:val="16"/>
              </w:rPr>
              <w:t>% до плюс 10 %, частоты ±2,5 %. Мощность электродвигателя 0,18кВт; Масса не более 17 кг.Степень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4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4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spacing w:before="1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spacing w:before="1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A06971" w:rsidRDefault="00A06971">
            <w:pPr>
              <w:pStyle w:val="TableParagraph"/>
              <w:spacing w:before="1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  <w:sz w:val="17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  <w:tr w:rsidR="00A06971">
        <w:trPr>
          <w:trHeight w:val="1958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</w:rPr>
            </w:pPr>
          </w:p>
          <w:p w:rsidR="00A06971" w:rsidRDefault="00A06971"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5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59" w:line="266" w:lineRule="auto"/>
              <w:ind w:left="86" w:right="64"/>
              <w:jc w:val="center"/>
              <w:rPr>
                <w:sz w:val="16"/>
              </w:rPr>
            </w:pPr>
            <w:r>
              <w:rPr>
                <w:sz w:val="16"/>
              </w:rPr>
              <w:t>ЭЛ.ПРИВОД 2- ПМ-12-24 DC-</w:t>
            </w:r>
          </w:p>
          <w:p w:rsidR="00A06971" w:rsidRDefault="00A06971">
            <w:pPr>
              <w:pStyle w:val="TableParagraph"/>
              <w:spacing w:line="266" w:lineRule="auto"/>
              <w:ind w:left="244" w:right="223" w:hanging="1"/>
              <w:jc w:val="center"/>
              <w:rPr>
                <w:sz w:val="16"/>
              </w:rPr>
            </w:pPr>
            <w:r>
              <w:rPr>
                <w:sz w:val="16"/>
              </w:rPr>
              <w:t>УХЛЗ или 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line="266" w:lineRule="auto"/>
              <w:ind w:left="31" w:right="57"/>
              <w:rPr>
                <w:sz w:val="16"/>
              </w:rPr>
            </w:pPr>
            <w:r>
              <w:rPr>
                <w:sz w:val="16"/>
              </w:rPr>
              <w:t>Электропривод повышенной безопасности для атомных станций. Предел регулирования муфты огранич. крутящего момента от 5 до 15 Н·м; Предельное число оборотов выходного вала 6-4,5 об.; Частота вращения выходного вала 15 об./мин.; Максимальное усилие на маховике 735 Н; Исполнение выходного вала "под кулачки"; Номин. мощность двигателя 0025 кВт; масса не более 20кг.Степень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4"/>
              <w:rPr>
                <w:b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4"/>
              <w:rPr>
                <w:b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</w:rPr>
            </w:pPr>
          </w:p>
          <w:p w:rsidR="00A06971" w:rsidRDefault="00A06971">
            <w:pPr>
              <w:pStyle w:val="TableParagraph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</w:rPr>
            </w:pPr>
          </w:p>
          <w:p w:rsidR="00A06971" w:rsidRDefault="00A06971">
            <w:pPr>
              <w:pStyle w:val="TableParagraph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"/>
              <w:rPr>
                <w:b/>
              </w:rPr>
            </w:pPr>
          </w:p>
          <w:p w:rsidR="00A06971" w:rsidRDefault="00A06971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spacing w:before="3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  <w:tr w:rsidR="00A06971">
        <w:trPr>
          <w:trHeight w:val="1970"/>
        </w:trPr>
        <w:tc>
          <w:tcPr>
            <w:tcW w:w="50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</w:rPr>
            </w:pPr>
          </w:p>
          <w:p w:rsidR="00A06971" w:rsidRDefault="00A06971">
            <w:pPr>
              <w:pStyle w:val="TableParagraph"/>
              <w:ind w:right="186"/>
              <w:jc w:val="right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  <w:tc>
          <w:tcPr>
            <w:tcW w:w="125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2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spacing w:before="1" w:line="266" w:lineRule="auto"/>
              <w:ind w:left="86" w:right="64"/>
              <w:jc w:val="center"/>
              <w:rPr>
                <w:sz w:val="16"/>
              </w:rPr>
            </w:pPr>
            <w:r>
              <w:rPr>
                <w:sz w:val="16"/>
              </w:rPr>
              <w:t>ЭЛ.ПРИВОД 2- ПА-18-24 DС-</w:t>
            </w:r>
          </w:p>
          <w:p w:rsidR="00A06971" w:rsidRDefault="00A06971">
            <w:pPr>
              <w:pStyle w:val="TableParagraph"/>
              <w:spacing w:line="266" w:lineRule="auto"/>
              <w:ind w:left="244" w:right="223" w:hanging="1"/>
              <w:jc w:val="center"/>
              <w:rPr>
                <w:sz w:val="16"/>
              </w:rPr>
            </w:pPr>
            <w:r>
              <w:rPr>
                <w:sz w:val="16"/>
              </w:rPr>
              <w:t>УХЛЗ или эквивалент</w:t>
            </w:r>
          </w:p>
        </w:tc>
        <w:tc>
          <w:tcPr>
            <w:tcW w:w="4899" w:type="dxa"/>
          </w:tcPr>
          <w:p w:rsidR="00A06971" w:rsidRDefault="00A06971">
            <w:pPr>
              <w:pStyle w:val="TableParagraph"/>
              <w:spacing w:line="266" w:lineRule="auto"/>
              <w:ind w:left="31" w:right="57"/>
              <w:rPr>
                <w:sz w:val="16"/>
              </w:rPr>
            </w:pPr>
            <w:r>
              <w:rPr>
                <w:sz w:val="16"/>
              </w:rPr>
              <w:t>Электропривод повышенной безопасности для атомных станций. Предел регулирования муфты огранич. крутящего момента от 5 до 15 Н·м; Предельное число оборотов выходного вала 3-8 об.; Частота вращения выходного вала 15 об./мин.; Максимальное усилие на маховике 360 Н; Исполнение выходного вала "под квадрат"; Номин. мощность двигателя 0,025кВт; масса не более 20кг. Степень проникновения пыли и влаги IP54 по ГОСТ 14254-96</w:t>
            </w:r>
          </w:p>
        </w:tc>
        <w:tc>
          <w:tcPr>
            <w:tcW w:w="1135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"/>
              <w:rPr>
                <w:b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54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11"/>
              <w:rPr>
                <w:b/>
              </w:rPr>
            </w:pPr>
          </w:p>
          <w:p w:rsidR="00A06971" w:rsidRDefault="00A06971">
            <w:pPr>
              <w:pStyle w:val="TableParagraph"/>
              <w:ind w:left="19"/>
              <w:jc w:val="center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80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</w:rPr>
            </w:pPr>
          </w:p>
          <w:p w:rsidR="00A06971" w:rsidRDefault="00A06971">
            <w:pPr>
              <w:pStyle w:val="TableParagraph"/>
              <w:ind w:right="129"/>
              <w:jc w:val="right"/>
              <w:rPr>
                <w:sz w:val="16"/>
              </w:rPr>
            </w:pPr>
            <w:r>
              <w:rPr>
                <w:sz w:val="16"/>
              </w:rPr>
              <w:t>ШТ</w:t>
            </w:r>
          </w:p>
        </w:tc>
        <w:tc>
          <w:tcPr>
            <w:tcW w:w="566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</w:rPr>
            </w:pPr>
          </w:p>
          <w:p w:rsidR="00A06971" w:rsidRDefault="00A06971">
            <w:pPr>
              <w:pStyle w:val="TableParagraph"/>
              <w:ind w:right="227"/>
              <w:jc w:val="right"/>
              <w:rPr>
                <w:sz w:val="16"/>
              </w:rPr>
            </w:pPr>
            <w:r>
              <w:rPr>
                <w:sz w:val="16"/>
              </w:rPr>
              <w:t>-</w:t>
            </w:r>
          </w:p>
        </w:tc>
        <w:tc>
          <w:tcPr>
            <w:tcW w:w="528" w:type="dxa"/>
          </w:tcPr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rPr>
                <w:b/>
                <w:sz w:val="18"/>
              </w:rPr>
            </w:pPr>
          </w:p>
          <w:p w:rsidR="00A06971" w:rsidRDefault="00A06971">
            <w:pPr>
              <w:pStyle w:val="TableParagraph"/>
              <w:spacing w:before="8"/>
              <w:rPr>
                <w:b/>
              </w:rPr>
            </w:pPr>
          </w:p>
          <w:p w:rsidR="00A06971" w:rsidRDefault="00A06971">
            <w:pPr>
              <w:pStyle w:val="TableParagraph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392" w:type="dxa"/>
          </w:tcPr>
          <w:p w:rsidR="00A06971" w:rsidRDefault="00A06971">
            <w:pPr>
              <w:pStyle w:val="TableParagraph"/>
              <w:spacing w:before="8"/>
              <w:rPr>
                <w:b/>
                <w:sz w:val="14"/>
              </w:rPr>
            </w:pPr>
          </w:p>
          <w:p w:rsidR="00A06971" w:rsidRDefault="00A06971">
            <w:pPr>
              <w:pStyle w:val="TableParagraph"/>
              <w:spacing w:line="266" w:lineRule="auto"/>
              <w:ind w:left="34" w:right="-39"/>
              <w:rPr>
                <w:sz w:val="16"/>
              </w:rPr>
            </w:pPr>
            <w:r>
              <w:rPr>
                <w:sz w:val="16"/>
              </w:rPr>
              <w:t>в соответствии с га- рантией завода изготовителя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но,</w:t>
            </w:r>
          </w:p>
          <w:p w:rsidR="00A06971" w:rsidRDefault="00A06971">
            <w:pPr>
              <w:pStyle w:val="TableParagraph"/>
              <w:spacing w:line="266" w:lineRule="auto"/>
              <w:ind w:left="34" w:right="438"/>
              <w:rPr>
                <w:sz w:val="16"/>
              </w:rPr>
            </w:pPr>
            <w:r>
              <w:rPr>
                <w:sz w:val="16"/>
              </w:rPr>
              <w:t>не менее 12 (двенадцати)</w:t>
            </w:r>
          </w:p>
          <w:p w:rsidR="00A06971" w:rsidRDefault="00A06971">
            <w:pPr>
              <w:pStyle w:val="TableParagraph"/>
              <w:spacing w:line="266" w:lineRule="auto"/>
              <w:ind w:left="34" w:right="59"/>
              <w:jc w:val="both"/>
              <w:rPr>
                <w:sz w:val="16"/>
              </w:rPr>
            </w:pPr>
            <w:r>
              <w:rPr>
                <w:sz w:val="16"/>
              </w:rPr>
              <w:t>месяцев с момента приѐмки товара на складе покупателя</w:t>
            </w:r>
          </w:p>
        </w:tc>
      </w:tr>
    </w:tbl>
    <w:p w:rsidR="0000419E" w:rsidRDefault="00A06971">
      <w:pPr>
        <w:pStyle w:val="1"/>
        <w:spacing w:before="93" w:after="15"/>
        <w:ind w:left="5353"/>
      </w:pPr>
      <w:r>
        <w:t>РАЗДЕЛ 2. СВЕДЕНИЯ О НОВИЗНЕ</w:t>
      </w:r>
    </w:p>
    <w:p w:rsidR="0000419E" w:rsidRDefault="00A06971">
      <w:pPr>
        <w:pStyle w:val="a3"/>
        <w:ind w:left="556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9998710" cy="494030"/>
                <wp:effectExtent l="10160" t="13970" r="11430" b="635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8710" cy="49403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0419E" w:rsidRDefault="0000419E">
                            <w:pPr>
                              <w:pStyle w:val="a3"/>
                              <w:spacing w:before="4"/>
                              <w:rPr>
                                <w:sz w:val="14"/>
                              </w:rPr>
                            </w:pPr>
                          </w:p>
                          <w:p w:rsidR="0000419E" w:rsidRDefault="00A06971">
                            <w:pPr>
                              <w:pStyle w:val="a3"/>
                              <w:spacing w:line="273" w:lineRule="auto"/>
                              <w:ind w:left="26" w:firstLine="648"/>
                            </w:pPr>
                            <w:r>
                              <w:rPr>
                                <w:w w:val="105"/>
                              </w:rPr>
                              <w:t>Товар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является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новым,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не</w:t>
                            </w:r>
                            <w:r>
                              <w:rPr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бывшим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в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употреблении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и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находится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в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работоспособном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состоянии,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изготовленным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не</w:t>
                            </w:r>
                            <w:r>
                              <w:rPr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ранее</w:t>
                            </w:r>
                            <w:r>
                              <w:rPr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2018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года,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не</w:t>
                            </w:r>
                            <w:r>
                              <w:rPr>
                                <w:spacing w:val="-21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восстановленным,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не</w:t>
                            </w:r>
                            <w:r>
                              <w:rPr>
                                <w:spacing w:val="-20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должен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являться</w:t>
                            </w:r>
                            <w:r>
                              <w:rPr>
                                <w:spacing w:val="-1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выставочным</w:t>
                            </w:r>
                            <w:r>
                              <w:rPr>
                                <w:spacing w:val="-18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образцом, свободным от прав третьих</w:t>
                            </w:r>
                            <w:r>
                              <w:rPr>
                                <w:spacing w:val="-9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w w:val="105"/>
                              </w:rPr>
                              <w:t>лиц.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787.3pt;height:3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" filled="f" strokeweight=".72pt">
                <v:textbox inset="0,0,0,0">
                  <w:txbxContent>
                    <w:p w:rsidR="0000419E" w:rsidRDefault="0000419E">
                      <w:pPr>
                        <w:pStyle w:val="a3"/>
                        <w:spacing w:before="4"/>
                        <w:rPr>
                          <w:sz w:val="14"/>
                        </w:rPr>
                      </w:pPr>
                    </w:p>
                    <w:p w:rsidR="0000419E" w:rsidRDefault="00A06971">
                      <w:pPr>
                        <w:pStyle w:val="a3"/>
                        <w:spacing w:line="273" w:lineRule="auto"/>
                        <w:ind w:left="26" w:firstLine="648"/>
                      </w:pPr>
                      <w:r>
                        <w:rPr>
                          <w:w w:val="105"/>
                        </w:rPr>
                        <w:t>Товар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является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новым,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не</w:t>
                      </w:r>
                      <w:r>
                        <w:rPr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бывшим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в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употреблении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и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находится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в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работоспособном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состоянии,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изготовленным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не</w:t>
                      </w:r>
                      <w:r>
                        <w:rPr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ранее</w:t>
                      </w:r>
                      <w:r>
                        <w:rPr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2018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года,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не</w:t>
                      </w:r>
                      <w:r>
                        <w:rPr>
                          <w:spacing w:val="-21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восстановленным,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не</w:t>
                      </w:r>
                      <w:r>
                        <w:rPr>
                          <w:spacing w:val="-20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должен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являться</w:t>
                      </w:r>
                      <w:r>
                        <w:rPr>
                          <w:spacing w:val="-1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выставочным</w:t>
                      </w:r>
                      <w:r>
                        <w:rPr>
                          <w:spacing w:val="-18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образцом, свободным от прав третьих</w:t>
                      </w:r>
                      <w:r>
                        <w:rPr>
                          <w:spacing w:val="-9"/>
                          <w:w w:val="105"/>
                        </w:rPr>
                        <w:t xml:space="preserve"> </w:t>
                      </w:r>
                      <w:r>
                        <w:rPr>
                          <w:w w:val="105"/>
                        </w:rPr>
                        <w:t>лиц.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419E" w:rsidRDefault="0000419E">
      <w:pPr>
        <w:pStyle w:val="a3"/>
        <w:rPr>
          <w:sz w:val="24"/>
        </w:rPr>
      </w:pPr>
    </w:p>
    <w:p w:rsidR="0000419E" w:rsidRDefault="00A06971">
      <w:pPr>
        <w:spacing w:before="94" w:after="14"/>
        <w:ind w:left="4985"/>
      </w:pPr>
      <w:r>
        <w:t>РАЗДЕЛ 3. ТРЕБОВАНИЯ К МАРКИРОВКЕ</w:t>
      </w:r>
    </w:p>
    <w:p w:rsidR="0000419E" w:rsidRDefault="00A06971">
      <w:pPr>
        <w:pStyle w:val="a3"/>
        <w:ind w:left="556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9998710" cy="302260"/>
                <wp:effectExtent l="10160" t="8890" r="11430" b="12700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98710" cy="30226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00419E" w:rsidRDefault="00A06971">
                            <w:pPr>
                              <w:pStyle w:val="a3"/>
                              <w:spacing w:before="124"/>
                              <w:ind w:left="674"/>
                            </w:pPr>
                            <w:r>
                              <w:rPr>
                                <w:w w:val="105"/>
                              </w:rPr>
                              <w:t>Вся маркировка товара (оборудования) должна соответствовать требованиям нормативных актов Российской Федерации.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787.3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" filled="f" strokeweight=".72pt">
                <v:textbox inset="0,0,0,0">
                  <w:txbxContent>
                    <w:p w:rsidR="0000419E" w:rsidRDefault="00A06971">
                      <w:pPr>
                        <w:pStyle w:val="a3"/>
                        <w:spacing w:before="124"/>
                        <w:ind w:left="674"/>
                      </w:pPr>
                      <w:r>
                        <w:rPr>
                          <w:w w:val="105"/>
                        </w:rPr>
                        <w:t>Вся маркировка товара (оборудования) должна соответствовать требованиям нормативных актов Российской Федерации.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00419E" w:rsidRDefault="0000419E">
      <w:pPr>
        <w:rPr>
          <w:sz w:val="20"/>
        </w:rPr>
        <w:sectPr w:rsidR="0000419E">
          <w:pgSz w:w="16840" w:h="11910" w:orient="landscape"/>
          <w:pgMar w:top="800" w:right="180" w:bottom="280" w:left="60" w:header="720" w:footer="72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746"/>
      </w:tblGrid>
      <w:tr w:rsidR="0000419E">
        <w:trPr>
          <w:trHeight w:val="260"/>
        </w:trPr>
        <w:tc>
          <w:tcPr>
            <w:tcW w:w="15746" w:type="dxa"/>
            <w:tcBorders>
              <w:top w:val="nil"/>
              <w:left w:val="nil"/>
              <w:right w:val="nil"/>
            </w:tcBorders>
          </w:tcPr>
          <w:p w:rsidR="0000419E" w:rsidRDefault="00A06971">
            <w:pPr>
              <w:pStyle w:val="TableParagraph"/>
              <w:spacing w:line="241" w:lineRule="exact"/>
              <w:ind w:left="4546"/>
            </w:pPr>
            <w:r>
              <w:lastRenderedPageBreak/>
              <w:t>РАЗДЕЛ 4. ТРЕБОВАНИЯ К УПАКОВКЕ</w:t>
            </w:r>
          </w:p>
        </w:tc>
      </w:tr>
      <w:tr w:rsidR="0000419E">
        <w:trPr>
          <w:trHeight w:val="1379"/>
        </w:trPr>
        <w:tc>
          <w:tcPr>
            <w:tcW w:w="15746" w:type="dxa"/>
          </w:tcPr>
          <w:p w:rsidR="0000419E" w:rsidRDefault="0000419E">
            <w:pPr>
              <w:pStyle w:val="TableParagraph"/>
              <w:rPr>
                <w:sz w:val="18"/>
              </w:rPr>
            </w:pPr>
          </w:p>
          <w:p w:rsidR="0000419E" w:rsidRDefault="00A06971">
            <w:pPr>
              <w:pStyle w:val="TableParagraph"/>
              <w:spacing w:before="155" w:line="273" w:lineRule="auto"/>
              <w:ind w:left="33" w:firstLine="648"/>
              <w:rPr>
                <w:sz w:val="17"/>
              </w:rPr>
            </w:pPr>
            <w:r>
              <w:rPr>
                <w:w w:val="105"/>
                <w:sz w:val="17"/>
              </w:rPr>
              <w:t>Поставщик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должен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обеспечить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упаковку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Товара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(Оборудования),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способную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предотвратить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его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повреждение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или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порчу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во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время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перевозки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конечному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пункту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назначения,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с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учетом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перегрузок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</w:t>
            </w:r>
            <w:r>
              <w:rPr>
                <w:spacing w:val="-19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его длительного</w:t>
            </w:r>
            <w:r>
              <w:rPr>
                <w:spacing w:val="-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хранения.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Упаковка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Товара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(Оборудования)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должна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полностью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обеспечивать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условия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транспортировки,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предъявляемые</w:t>
            </w:r>
            <w:r>
              <w:rPr>
                <w:spacing w:val="-22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к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данному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виду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Товара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(Оборудования).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Вся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упаковка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и</w:t>
            </w:r>
            <w:r>
              <w:rPr>
                <w:spacing w:val="-2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маркировка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в</w:t>
            </w:r>
            <w:r>
              <w:rPr>
                <w:spacing w:val="-21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ней должны соответствовать требованиям нормативных актов Российской</w:t>
            </w:r>
            <w:r>
              <w:rPr>
                <w:spacing w:val="-18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Федерации.</w:t>
            </w:r>
          </w:p>
        </w:tc>
      </w:tr>
    </w:tbl>
    <w:p w:rsidR="0000419E" w:rsidRDefault="0000419E" w:rsidP="00A06971">
      <w:pPr>
        <w:tabs>
          <w:tab w:val="left" w:pos="15026"/>
        </w:tabs>
        <w:rPr>
          <w:sz w:val="19"/>
        </w:rPr>
      </w:pPr>
    </w:p>
    <w:sectPr w:rsidR="0000419E">
      <w:pgSz w:w="16840" w:h="11910" w:orient="landscape"/>
      <w:pgMar w:top="780" w:right="180" w:bottom="280" w:left="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107C95"/>
    <w:multiLevelType w:val="hybridMultilevel"/>
    <w:tmpl w:val="693A4D10"/>
    <w:lvl w:ilvl="0" w:tplc="C27E15DA">
      <w:start w:val="1"/>
      <w:numFmt w:val="decimal"/>
      <w:lvlText w:val="%1."/>
      <w:lvlJc w:val="left"/>
      <w:pPr>
        <w:ind w:left="208" w:hanging="176"/>
        <w:jc w:val="left"/>
      </w:pPr>
      <w:rPr>
        <w:rFonts w:ascii="Times New Roman" w:eastAsia="Times New Roman" w:hAnsi="Times New Roman" w:cs="Times New Roman" w:hint="default"/>
        <w:spacing w:val="0"/>
        <w:w w:val="103"/>
        <w:sz w:val="17"/>
        <w:szCs w:val="17"/>
        <w:lang w:val="ru-RU" w:eastAsia="ru-RU" w:bidi="ru-RU"/>
      </w:rPr>
    </w:lvl>
    <w:lvl w:ilvl="1" w:tplc="D3C84BF8">
      <w:numFmt w:val="bullet"/>
      <w:lvlText w:val="•"/>
      <w:lvlJc w:val="left"/>
      <w:pPr>
        <w:ind w:left="1753" w:hanging="176"/>
      </w:pPr>
      <w:rPr>
        <w:rFonts w:hint="default"/>
        <w:lang w:val="ru-RU" w:eastAsia="ru-RU" w:bidi="ru-RU"/>
      </w:rPr>
    </w:lvl>
    <w:lvl w:ilvl="2" w:tplc="C1849264">
      <w:numFmt w:val="bullet"/>
      <w:lvlText w:val="•"/>
      <w:lvlJc w:val="left"/>
      <w:pPr>
        <w:ind w:left="3306" w:hanging="176"/>
      </w:pPr>
      <w:rPr>
        <w:rFonts w:hint="default"/>
        <w:lang w:val="ru-RU" w:eastAsia="ru-RU" w:bidi="ru-RU"/>
      </w:rPr>
    </w:lvl>
    <w:lvl w:ilvl="3" w:tplc="8998FF92">
      <w:numFmt w:val="bullet"/>
      <w:lvlText w:val="•"/>
      <w:lvlJc w:val="left"/>
      <w:pPr>
        <w:ind w:left="4859" w:hanging="176"/>
      </w:pPr>
      <w:rPr>
        <w:rFonts w:hint="default"/>
        <w:lang w:val="ru-RU" w:eastAsia="ru-RU" w:bidi="ru-RU"/>
      </w:rPr>
    </w:lvl>
    <w:lvl w:ilvl="4" w:tplc="3CE0E948">
      <w:numFmt w:val="bullet"/>
      <w:lvlText w:val="•"/>
      <w:lvlJc w:val="left"/>
      <w:pPr>
        <w:ind w:left="6412" w:hanging="176"/>
      </w:pPr>
      <w:rPr>
        <w:rFonts w:hint="default"/>
        <w:lang w:val="ru-RU" w:eastAsia="ru-RU" w:bidi="ru-RU"/>
      </w:rPr>
    </w:lvl>
    <w:lvl w:ilvl="5" w:tplc="2BA84D88">
      <w:numFmt w:val="bullet"/>
      <w:lvlText w:val="•"/>
      <w:lvlJc w:val="left"/>
      <w:pPr>
        <w:ind w:left="7965" w:hanging="176"/>
      </w:pPr>
      <w:rPr>
        <w:rFonts w:hint="default"/>
        <w:lang w:val="ru-RU" w:eastAsia="ru-RU" w:bidi="ru-RU"/>
      </w:rPr>
    </w:lvl>
    <w:lvl w:ilvl="6" w:tplc="F000D042">
      <w:numFmt w:val="bullet"/>
      <w:lvlText w:val="•"/>
      <w:lvlJc w:val="left"/>
      <w:pPr>
        <w:ind w:left="9518" w:hanging="176"/>
      </w:pPr>
      <w:rPr>
        <w:rFonts w:hint="default"/>
        <w:lang w:val="ru-RU" w:eastAsia="ru-RU" w:bidi="ru-RU"/>
      </w:rPr>
    </w:lvl>
    <w:lvl w:ilvl="7" w:tplc="1DD83EE8">
      <w:numFmt w:val="bullet"/>
      <w:lvlText w:val="•"/>
      <w:lvlJc w:val="left"/>
      <w:pPr>
        <w:ind w:left="11071" w:hanging="176"/>
      </w:pPr>
      <w:rPr>
        <w:rFonts w:hint="default"/>
        <w:lang w:val="ru-RU" w:eastAsia="ru-RU" w:bidi="ru-RU"/>
      </w:rPr>
    </w:lvl>
    <w:lvl w:ilvl="8" w:tplc="BEDA21A4">
      <w:numFmt w:val="bullet"/>
      <w:lvlText w:val="•"/>
      <w:lvlJc w:val="left"/>
      <w:pPr>
        <w:ind w:left="12624" w:hanging="176"/>
      </w:pPr>
      <w:rPr>
        <w:rFonts w:hint="default"/>
        <w:lang w:val="ru-RU" w:eastAsia="ru-RU" w:bidi="ru-RU"/>
      </w:rPr>
    </w:lvl>
  </w:abstractNum>
  <w:abstractNum w:abstractNumId="1" w15:restartNumberingAfterBreak="0">
    <w:nsid w:val="7FCA4597"/>
    <w:multiLevelType w:val="hybridMultilevel"/>
    <w:tmpl w:val="0A024BBE"/>
    <w:lvl w:ilvl="0" w:tplc="2542C996">
      <w:start w:val="1"/>
      <w:numFmt w:val="decimal"/>
      <w:lvlText w:val="%1."/>
      <w:lvlJc w:val="left"/>
      <w:pPr>
        <w:ind w:left="2352" w:hanging="176"/>
        <w:jc w:val="left"/>
      </w:pPr>
      <w:rPr>
        <w:rFonts w:ascii="Times New Roman" w:eastAsia="Times New Roman" w:hAnsi="Times New Roman" w:cs="Times New Roman" w:hint="default"/>
        <w:b/>
        <w:bCs/>
        <w:spacing w:val="0"/>
        <w:w w:val="103"/>
        <w:sz w:val="17"/>
        <w:szCs w:val="17"/>
        <w:lang w:val="ru-RU" w:eastAsia="ru-RU" w:bidi="ru-RU"/>
      </w:rPr>
    </w:lvl>
    <w:lvl w:ilvl="1" w:tplc="30EE78D2">
      <w:numFmt w:val="bullet"/>
      <w:lvlText w:val="•"/>
      <w:lvlJc w:val="left"/>
      <w:pPr>
        <w:ind w:left="3783" w:hanging="176"/>
      </w:pPr>
      <w:rPr>
        <w:rFonts w:hint="default"/>
        <w:lang w:val="ru-RU" w:eastAsia="ru-RU" w:bidi="ru-RU"/>
      </w:rPr>
    </w:lvl>
    <w:lvl w:ilvl="2" w:tplc="8CE6DDDE">
      <w:numFmt w:val="bullet"/>
      <w:lvlText w:val="•"/>
      <w:lvlJc w:val="left"/>
      <w:pPr>
        <w:ind w:left="5206" w:hanging="176"/>
      </w:pPr>
      <w:rPr>
        <w:rFonts w:hint="default"/>
        <w:lang w:val="ru-RU" w:eastAsia="ru-RU" w:bidi="ru-RU"/>
      </w:rPr>
    </w:lvl>
    <w:lvl w:ilvl="3" w:tplc="527E1D32">
      <w:numFmt w:val="bullet"/>
      <w:lvlText w:val="•"/>
      <w:lvlJc w:val="left"/>
      <w:pPr>
        <w:ind w:left="6630" w:hanging="176"/>
      </w:pPr>
      <w:rPr>
        <w:rFonts w:hint="default"/>
        <w:lang w:val="ru-RU" w:eastAsia="ru-RU" w:bidi="ru-RU"/>
      </w:rPr>
    </w:lvl>
    <w:lvl w:ilvl="4" w:tplc="6CB249FC">
      <w:numFmt w:val="bullet"/>
      <w:lvlText w:val="•"/>
      <w:lvlJc w:val="left"/>
      <w:pPr>
        <w:ind w:left="8053" w:hanging="176"/>
      </w:pPr>
      <w:rPr>
        <w:rFonts w:hint="default"/>
        <w:lang w:val="ru-RU" w:eastAsia="ru-RU" w:bidi="ru-RU"/>
      </w:rPr>
    </w:lvl>
    <w:lvl w:ilvl="5" w:tplc="DE62FF02">
      <w:numFmt w:val="bullet"/>
      <w:lvlText w:val="•"/>
      <w:lvlJc w:val="left"/>
      <w:pPr>
        <w:ind w:left="9476" w:hanging="176"/>
      </w:pPr>
      <w:rPr>
        <w:rFonts w:hint="default"/>
        <w:lang w:val="ru-RU" w:eastAsia="ru-RU" w:bidi="ru-RU"/>
      </w:rPr>
    </w:lvl>
    <w:lvl w:ilvl="6" w:tplc="9C888E88">
      <w:numFmt w:val="bullet"/>
      <w:lvlText w:val="•"/>
      <w:lvlJc w:val="left"/>
      <w:pPr>
        <w:ind w:left="10900" w:hanging="176"/>
      </w:pPr>
      <w:rPr>
        <w:rFonts w:hint="default"/>
        <w:lang w:val="ru-RU" w:eastAsia="ru-RU" w:bidi="ru-RU"/>
      </w:rPr>
    </w:lvl>
    <w:lvl w:ilvl="7" w:tplc="5F92D3F2">
      <w:numFmt w:val="bullet"/>
      <w:lvlText w:val="•"/>
      <w:lvlJc w:val="left"/>
      <w:pPr>
        <w:ind w:left="12323" w:hanging="176"/>
      </w:pPr>
      <w:rPr>
        <w:rFonts w:hint="default"/>
        <w:lang w:val="ru-RU" w:eastAsia="ru-RU" w:bidi="ru-RU"/>
      </w:rPr>
    </w:lvl>
    <w:lvl w:ilvl="8" w:tplc="A7FE2616">
      <w:numFmt w:val="bullet"/>
      <w:lvlText w:val="•"/>
      <w:lvlJc w:val="left"/>
      <w:pPr>
        <w:ind w:left="13746" w:hanging="176"/>
      </w:pPr>
      <w:rPr>
        <w:rFonts w:hint="default"/>
        <w:lang w:val="ru-RU" w:eastAsia="ru-RU" w:bidi="ru-RU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419E"/>
    <w:rsid w:val="0000419E"/>
    <w:rsid w:val="00A06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A40F9-6D16-47C0-B50C-6F103ABAD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paragraph" w:styleId="1">
    <w:name w:val="heading 1"/>
    <w:basedOn w:val="a"/>
    <w:uiPriority w:val="1"/>
    <w:qFormat/>
    <w:pPr>
      <w:spacing w:before="70"/>
      <w:ind w:left="4803"/>
      <w:outlineLvl w:val="0"/>
    </w:pPr>
  </w:style>
  <w:style w:type="paragraph" w:styleId="2">
    <w:name w:val="heading 2"/>
    <w:basedOn w:val="a"/>
    <w:uiPriority w:val="1"/>
    <w:qFormat/>
    <w:pPr>
      <w:ind w:left="598"/>
      <w:outlineLvl w:val="1"/>
    </w:pPr>
    <w:rPr>
      <w:sz w:val="19"/>
      <w:szCs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7"/>
      <w:szCs w:val="17"/>
    </w:rPr>
  </w:style>
  <w:style w:type="paragraph" w:styleId="a4">
    <w:name w:val="List Paragraph"/>
    <w:basedOn w:val="a"/>
    <w:uiPriority w:val="1"/>
    <w:qFormat/>
    <w:pPr>
      <w:spacing w:before="65"/>
      <w:ind w:left="773" w:hanging="1755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860</Words>
  <Characters>4905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User</cp:lastModifiedBy>
  <cp:revision>3</cp:revision>
  <dcterms:created xsi:type="dcterms:W3CDTF">2019-07-08T11:25:00Z</dcterms:created>
  <dcterms:modified xsi:type="dcterms:W3CDTF">2019-07-08T11:25:00Z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2019-07-03T00:00:00Z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2019-07-08T00:00:00Z</vt:filetime>
  </property>
</Properties>
</file>