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27" w:type="dxa"/>
        <w:tblInd w:w="-1134" w:type="dxa"/>
        <w:tblLook w:val="04A0"/>
      </w:tblPr>
      <w:tblGrid>
        <w:gridCol w:w="11287"/>
        <w:gridCol w:w="4371"/>
        <w:gridCol w:w="4369"/>
      </w:tblGrid>
      <w:tr w:rsidR="00ED2772" w:rsidRPr="00795BA7" w:rsidTr="00984D44">
        <w:trPr>
          <w:trHeight w:val="20"/>
        </w:trPr>
        <w:tc>
          <w:tcPr>
            <w:tcW w:w="11287" w:type="dxa"/>
            <w:shd w:val="clear" w:color="auto" w:fill="auto"/>
          </w:tcPr>
          <w:p w:rsidR="00ED2772" w:rsidRDefault="00ED2772" w:rsidP="00ED2772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Техническое задание</w:t>
            </w:r>
          </w:p>
          <w:p w:rsidR="00ED2772" w:rsidRPr="00636999" w:rsidRDefault="00ED2772" w:rsidP="00ED2772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ED2772" w:rsidRPr="00ED2772" w:rsidRDefault="00ED2772" w:rsidP="007639DB">
            <w:pPr>
              <w:numPr>
                <w:ilvl w:val="0"/>
                <w:numId w:val="9"/>
              </w:numPr>
              <w:rPr>
                <w:b/>
                <w:color w:val="000000"/>
              </w:rPr>
            </w:pPr>
            <w:r w:rsidRPr="00ED2772">
              <w:rPr>
                <w:rFonts w:ascii="Courier New" w:hAnsi="Courier New" w:cs="Courier New"/>
                <w:b/>
                <w:sz w:val="20"/>
                <w:szCs w:val="20"/>
              </w:rPr>
              <w:t>Требование к товару</w:t>
            </w:r>
          </w:p>
          <w:p w:rsidR="00ED2772" w:rsidRPr="00795BA7" w:rsidRDefault="00ED2772" w:rsidP="00ED2772">
            <w:pPr>
              <w:ind w:hanging="26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D2772" w:rsidRPr="00795BA7" w:rsidRDefault="00ED2772" w:rsidP="00ED27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71" w:type="dxa"/>
            <w:vAlign w:val="center"/>
          </w:tcPr>
          <w:p w:rsidR="00ED2772" w:rsidRPr="00795BA7" w:rsidRDefault="00ED2772" w:rsidP="00ED277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95BA7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69" w:type="dxa"/>
            <w:vAlign w:val="center"/>
          </w:tcPr>
          <w:p w:rsidR="00ED2772" w:rsidRPr="00795BA7" w:rsidRDefault="00ED2772" w:rsidP="00ED2772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95BA7">
              <w:rPr>
                <w:rFonts w:ascii="Courier New" w:hAnsi="Courier New" w:cs="Courier New"/>
                <w:b/>
                <w:sz w:val="18"/>
                <w:szCs w:val="18"/>
              </w:rPr>
              <w:t>Значение показателя</w:t>
            </w:r>
          </w:p>
        </w:tc>
      </w:tr>
    </w:tbl>
    <w:p w:rsidR="00795BA7" w:rsidRDefault="00795BA7">
      <w:pPr>
        <w:rPr>
          <w:rFonts w:ascii="Courier New" w:hAnsi="Courier New" w:cs="Courier New"/>
          <w:sz w:val="18"/>
          <w:szCs w:val="18"/>
        </w:rPr>
      </w:pPr>
    </w:p>
    <w:tbl>
      <w:tblPr>
        <w:tblW w:w="9634" w:type="dxa"/>
        <w:tblLook w:val="04A0"/>
      </w:tblPr>
      <w:tblGrid>
        <w:gridCol w:w="380"/>
        <w:gridCol w:w="460"/>
        <w:gridCol w:w="5534"/>
        <w:gridCol w:w="3260"/>
      </w:tblGrid>
      <w:tr w:rsidR="008948E9" w:rsidRPr="008948E9" w:rsidTr="008948E9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sz w:val="18"/>
                <w:szCs w:val="18"/>
              </w:rPr>
              <w:t>Значение показателя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Сканер штрихкодов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Торговое наименование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Указать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Страна происхождения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Указать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Основные характеристики: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Лазерный диод видимого диапазона 650 ± 10 нм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Базовый растр для многоплоскостного сканирования: интенсивное сканирование штрихкодов при любой ориентации,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повышенная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Дополнительный растр для линейного сканирования: при нажатии кнопки производится переключение в линейный режим для сканирования меню.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Автоматическое определение установки на подставку: сканирование в стационарном режиме, когда сканер установлен на подставку, снижает утомляемость оператора.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Режим ожидания с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ИК-активацией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>: различные варианты режима ожидания снижают потребление энергии, увеличивают срок службы и уменьшают эксплуатационные издержки.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Режимы индикации: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Синий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= готов к сканированию; белый = правильное считывание; желтый = автоматическое сканирование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Дополнительная возможность интеграции с системой EAS: деактивация радиометки EAS и сканирование штрих-кода за один проход.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Тип сканера: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Скорость сканирования: многоплоскостной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1333 скан/сек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Скорость сканирования: линейный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67 скан/сек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Плоскости сканирования: многоплоскостной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20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Плоскости сканирования: линейный режим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Мин. ширина элемента кода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0,15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Контрастность штрих-кода: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35%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Ширина поля сканирования: 150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150мм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Расстояние сканирования в диапазоне: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25...279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Типы 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считываемых</w:t>
            </w:r>
            <w:proofErr w:type="gramEnd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штрих-кодов: стандартные линейные коды и коды GS1 </w:t>
            </w:r>
            <w:proofErr w:type="spell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DataBar</w:t>
            </w:r>
            <w:proofErr w:type="spellEnd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Интерфейс: USB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Напряжение питания: 5±0,25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Устойчивость к механическим воздействиям: выдерживает падение с высоты 1,5 метра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Рабочая температура: -20...+40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Размеры: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189х65х73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Вес: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200г.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B4C0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Требуемое количество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Сканер штрихкодов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Торговое наименование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Указать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Страна происхождения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Указать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Основные характеристики: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Лазерный диод видимого диапазона 650 ± 10 нм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Базовый растр для многоплоскостного сканирования: интенсивное сканирование штрихкодов при любой ориентации,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повышенная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Дополнительный растр для линейного сканирования: при нажатии кнопки производится переключение в линейный режим для сканирования меню.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Автоматическое определение установки на подставку: сканирование в стационарном режиме, когда сканер установлен на подставку, снижает утомляемость оператора.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Режим ожидания с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ИК-активацией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>: различные варианты режима ожидания снижают потребление энергии, увеличивают срок службы и уменьшают эксплуатационные издержки.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Режимы индикации: </w:t>
            </w:r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Синий</w:t>
            </w:r>
            <w:proofErr w:type="gramEnd"/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= готов к сканированию; белый = правильное считывание; желтый = автоматическое сканирование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51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Дополнительная возможность интеграции с системой EAS: деактивация радиометки EAS и сканирование штрих-кода за один проход.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Тип сканера: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Скорость сканирования: многоплоскостной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1333 скан/сек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Скорость сканирования: линейный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67 скан/сек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Плоскости сканирования: многоплоскостной режим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20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Плоскости сканирования: линейный режим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Мин. ширина элемента кода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0,15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Контрастность штрих-кода: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35%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Ширина поля сканирования: 150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150мм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Расстояние сканирования в диапазоне: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менее 25...279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Типы 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считываемых</w:t>
            </w:r>
            <w:proofErr w:type="gramEnd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штрих-кодов: стандартные линейные коды и коды GS1 </w:t>
            </w:r>
            <w:proofErr w:type="spell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DataBar</w:t>
            </w:r>
            <w:proofErr w:type="spellEnd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Интерфейс: RS232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Напряжение питания: 5±0,25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Устойчивость к механическим воздействиям: выдерживает падение с высоты 1,5 метра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Рабочая температура: -20...+40</w:t>
            </w:r>
            <w:proofErr w:type="gramStart"/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Наличие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Размеры: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189х65х73 мм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color w:val="000000"/>
                <w:sz w:val="18"/>
                <w:szCs w:val="18"/>
              </w:rPr>
              <w:t>Вес: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Не более 200г.</w:t>
            </w:r>
          </w:p>
        </w:tc>
      </w:tr>
      <w:tr w:rsidR="008948E9" w:rsidRPr="008948E9" w:rsidTr="008948E9">
        <w:trPr>
          <w:trHeight w:val="25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948E9">
              <w:rPr>
                <w:rFonts w:ascii="Courier New" w:hAnsi="Courier New" w:cs="Courier New"/>
                <w:sz w:val="18"/>
                <w:szCs w:val="18"/>
              </w:rPr>
              <w:t>Требуемое количество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E9" w:rsidRPr="008948E9" w:rsidRDefault="008948E9" w:rsidP="008948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Pr="008948E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48E9">
              <w:rPr>
                <w:rFonts w:ascii="Courier New" w:hAnsi="Courier New" w:cs="Courier New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8948E9" w:rsidRPr="008948E9" w:rsidRDefault="008948E9">
      <w:pPr>
        <w:rPr>
          <w:rFonts w:ascii="Courier New" w:hAnsi="Courier New" w:cs="Courier New"/>
          <w:sz w:val="18"/>
          <w:szCs w:val="18"/>
        </w:rPr>
      </w:pPr>
    </w:p>
    <w:sectPr w:rsidR="008948E9" w:rsidRPr="008948E9" w:rsidSect="0050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6C6"/>
    <w:multiLevelType w:val="hybridMultilevel"/>
    <w:tmpl w:val="74B47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3970"/>
    <w:multiLevelType w:val="hybridMultilevel"/>
    <w:tmpl w:val="8208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3DF"/>
    <w:multiLevelType w:val="hybridMultilevel"/>
    <w:tmpl w:val="77161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13DA"/>
    <w:multiLevelType w:val="hybridMultilevel"/>
    <w:tmpl w:val="7F5ED7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11D3"/>
    <w:multiLevelType w:val="hybridMultilevel"/>
    <w:tmpl w:val="7F5ED7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22AB"/>
    <w:multiLevelType w:val="hybridMultilevel"/>
    <w:tmpl w:val="74B47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1F90"/>
    <w:multiLevelType w:val="hybridMultilevel"/>
    <w:tmpl w:val="8F6CB6AE"/>
    <w:lvl w:ilvl="0" w:tplc="FF6A404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33650"/>
    <w:multiLevelType w:val="multilevel"/>
    <w:tmpl w:val="B9046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3CD5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B92"/>
    <w:rsid w:val="0006309A"/>
    <w:rsid w:val="000C24EA"/>
    <w:rsid w:val="0014735B"/>
    <w:rsid w:val="00361259"/>
    <w:rsid w:val="003718B1"/>
    <w:rsid w:val="004C3EC9"/>
    <w:rsid w:val="00501E3D"/>
    <w:rsid w:val="00515A69"/>
    <w:rsid w:val="00580379"/>
    <w:rsid w:val="005C1E93"/>
    <w:rsid w:val="005D3EE0"/>
    <w:rsid w:val="0068019E"/>
    <w:rsid w:val="006D2B92"/>
    <w:rsid w:val="00795BA7"/>
    <w:rsid w:val="008948E9"/>
    <w:rsid w:val="00984D44"/>
    <w:rsid w:val="009A5638"/>
    <w:rsid w:val="009B4C04"/>
    <w:rsid w:val="009E0396"/>
    <w:rsid w:val="00A009EB"/>
    <w:rsid w:val="00AE470E"/>
    <w:rsid w:val="00B462EA"/>
    <w:rsid w:val="00BF687B"/>
    <w:rsid w:val="00C32A09"/>
    <w:rsid w:val="00D274AD"/>
    <w:rsid w:val="00DA5973"/>
    <w:rsid w:val="00E05B88"/>
    <w:rsid w:val="00EB6B3B"/>
    <w:rsid w:val="00ED2772"/>
    <w:rsid w:val="00E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rsid w:val="006D2B92"/>
  </w:style>
  <w:style w:type="paragraph" w:customStyle="1" w:styleId="pchartsubheadcmt">
    <w:name w:val="pchart_subheadcmt"/>
    <w:basedOn w:val="a"/>
    <w:rsid w:val="0006309A"/>
    <w:pPr>
      <w:spacing w:before="100" w:beforeAutospacing="1" w:after="100" w:afterAutospacing="1"/>
    </w:pPr>
  </w:style>
  <w:style w:type="character" w:customStyle="1" w:styleId="superscript">
    <w:name w:val="superscript"/>
    <w:basedOn w:val="a0"/>
    <w:rsid w:val="00BF687B"/>
  </w:style>
  <w:style w:type="paragraph" w:customStyle="1" w:styleId="S1">
    <w:name w:val="S_ЗаголовкиТаблицы1"/>
    <w:basedOn w:val="a"/>
    <w:rsid w:val="00B462EA"/>
    <w:pPr>
      <w:keepNext/>
      <w:widowControl w:val="0"/>
      <w:jc w:val="center"/>
    </w:pPr>
    <w:rPr>
      <w:rFonts w:ascii="Arial" w:hAnsi="Arial"/>
      <w:b/>
      <w:caps/>
      <w:sz w:val="16"/>
      <w:szCs w:val="16"/>
    </w:rPr>
  </w:style>
  <w:style w:type="paragraph" w:styleId="a3">
    <w:name w:val="List Paragraph"/>
    <w:basedOn w:val="a"/>
    <w:uiPriority w:val="34"/>
    <w:qFormat/>
    <w:rsid w:val="00795BA7"/>
    <w:pPr>
      <w:ind w:left="720"/>
      <w:contextualSpacing/>
    </w:pPr>
  </w:style>
  <w:style w:type="paragraph" w:customStyle="1" w:styleId="ConsPlusNormal">
    <w:name w:val="ConsPlusNormal"/>
    <w:rsid w:val="00ED2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35B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5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42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43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7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5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5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1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27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4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Валечка</dc:creator>
  <cp:lastModifiedBy>gg</cp:lastModifiedBy>
  <cp:revision>3</cp:revision>
  <cp:lastPrinted>2019-07-15T06:58:00Z</cp:lastPrinted>
  <dcterms:created xsi:type="dcterms:W3CDTF">2019-08-12T07:27:00Z</dcterms:created>
  <dcterms:modified xsi:type="dcterms:W3CDTF">2019-08-12T07:27:00Z</dcterms:modified>
</cp:coreProperties>
</file>