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2A" w:rsidRPr="004075B7" w:rsidRDefault="001F1E89" w:rsidP="00171E2A">
      <w:pPr>
        <w:jc w:val="center"/>
        <w:rPr>
          <w:b/>
          <w:bCs/>
          <w:color w:val="333300"/>
          <w:sz w:val="22"/>
          <w:szCs w:val="22"/>
        </w:rPr>
      </w:pPr>
      <w:r>
        <w:rPr>
          <w:b/>
          <w:bCs/>
          <w:noProof/>
          <w:color w:val="333300"/>
          <w:sz w:val="22"/>
          <w:szCs w:val="22"/>
        </w:rPr>
        <w:pict>
          <v:line id="_x0000_s1030" style="position:absolute;left:0;text-align:left;z-index:251657728" from="0,9pt" to="459pt,9pt"/>
        </w:pict>
      </w:r>
    </w:p>
    <w:p w:rsidR="0021261C" w:rsidRDefault="0021261C" w:rsidP="00171E2A">
      <w:pPr>
        <w:ind w:right="535"/>
        <w:rPr>
          <w:bCs/>
          <w:sz w:val="20"/>
          <w:szCs w:val="20"/>
        </w:rPr>
      </w:pPr>
    </w:p>
    <w:p w:rsidR="0021261C" w:rsidRDefault="0021261C" w:rsidP="00171E2A">
      <w:pPr>
        <w:ind w:right="535"/>
        <w:rPr>
          <w:bCs/>
          <w:sz w:val="20"/>
          <w:szCs w:val="20"/>
        </w:rPr>
      </w:pPr>
    </w:p>
    <w:p w:rsidR="008E281F" w:rsidRPr="00D11417" w:rsidRDefault="008E281F" w:rsidP="008E281F">
      <w:pPr>
        <w:spacing w:line="276" w:lineRule="auto"/>
        <w:jc w:val="both"/>
        <w:rPr>
          <w:rFonts w:eastAsia="TimesNewRomanPSMT"/>
          <w:b/>
          <w:sz w:val="32"/>
          <w:szCs w:val="32"/>
        </w:rPr>
      </w:pPr>
      <w:r>
        <w:t xml:space="preserve">                       </w:t>
      </w:r>
      <w:r w:rsidR="001453C8">
        <w:t xml:space="preserve">                       </w:t>
      </w:r>
      <w:r w:rsidR="00D11417" w:rsidRPr="00D11417">
        <w:rPr>
          <w:sz w:val="32"/>
          <w:szCs w:val="32"/>
        </w:rPr>
        <w:t>Электроды УОНИ 13/55</w:t>
      </w:r>
    </w:p>
    <w:p w:rsidR="008E281F" w:rsidRDefault="008E281F" w:rsidP="008E281F">
      <w:pPr>
        <w:spacing w:line="276" w:lineRule="auto"/>
        <w:jc w:val="both"/>
        <w:rPr>
          <w:rFonts w:eastAsia="TimesNewRomanPSMT"/>
          <w:sz w:val="28"/>
          <w:szCs w:val="28"/>
        </w:rPr>
      </w:pPr>
    </w:p>
    <w:p w:rsidR="008E281F" w:rsidRPr="00D11417" w:rsidRDefault="005B2B2C" w:rsidP="00D11417">
      <w:pPr>
        <w:rPr>
          <w:rFonts w:eastAsia="TimesNewRomanPSMT"/>
          <w:sz w:val="28"/>
          <w:szCs w:val="28"/>
        </w:rPr>
      </w:pPr>
      <w:r w:rsidRPr="00D11417">
        <w:rPr>
          <w:rFonts w:eastAsia="TimesNewRomanPSMT"/>
          <w:b/>
          <w:sz w:val="28"/>
          <w:szCs w:val="28"/>
        </w:rPr>
        <w:t xml:space="preserve">Технические </w:t>
      </w:r>
      <w:r w:rsidR="008E281F" w:rsidRPr="00D11417">
        <w:rPr>
          <w:rFonts w:eastAsia="TimesNewRomanPSMT"/>
          <w:b/>
          <w:sz w:val="28"/>
          <w:szCs w:val="28"/>
        </w:rPr>
        <w:t>Характеристики</w:t>
      </w:r>
      <w:r w:rsidR="008E281F" w:rsidRPr="00D11417">
        <w:rPr>
          <w:rFonts w:eastAsia="TimesNewRomanPSMT"/>
          <w:sz w:val="28"/>
          <w:szCs w:val="28"/>
        </w:rPr>
        <w:t>:</w:t>
      </w:r>
      <w:r w:rsidR="008E281F" w:rsidRPr="00D11417">
        <w:rPr>
          <w:rFonts w:eastAsia="TimesNewRomanPSMT"/>
          <w:sz w:val="28"/>
          <w:szCs w:val="28"/>
        </w:rPr>
        <w:br/>
      </w:r>
    </w:p>
    <w:p w:rsidR="00D11417" w:rsidRPr="00D11417" w:rsidRDefault="00D11417" w:rsidP="00D1141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11417">
        <w:rPr>
          <w:rFonts w:ascii="Times New Roman" w:hAnsi="Times New Roman" w:cs="Times New Roman"/>
          <w:sz w:val="28"/>
          <w:szCs w:val="28"/>
        </w:rPr>
        <w:t>Диаметр d=3мм;</w:t>
      </w:r>
    </w:p>
    <w:p w:rsidR="00D11417" w:rsidRPr="00D11417" w:rsidRDefault="00D11417" w:rsidP="00D1141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11417">
        <w:rPr>
          <w:rFonts w:ascii="Times New Roman" w:hAnsi="Times New Roman" w:cs="Times New Roman"/>
          <w:sz w:val="28"/>
          <w:szCs w:val="28"/>
        </w:rPr>
        <w:t>оэффициент наплавки, г/</w:t>
      </w:r>
      <w:proofErr w:type="spellStart"/>
      <w:r w:rsidRPr="00D11417">
        <w:rPr>
          <w:rFonts w:ascii="Times New Roman" w:hAnsi="Times New Roman" w:cs="Times New Roman"/>
          <w:sz w:val="28"/>
          <w:szCs w:val="28"/>
        </w:rPr>
        <w:t>А•ч</w:t>
      </w:r>
      <w:proofErr w:type="spellEnd"/>
      <w:r w:rsidRPr="00D11417">
        <w:rPr>
          <w:rFonts w:ascii="Times New Roman" w:hAnsi="Times New Roman" w:cs="Times New Roman"/>
          <w:sz w:val="28"/>
          <w:szCs w:val="28"/>
        </w:rPr>
        <w:t>: 9,5;</w:t>
      </w:r>
    </w:p>
    <w:p w:rsidR="00D11417" w:rsidRPr="00D11417" w:rsidRDefault="00D11417" w:rsidP="00D1141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1417">
        <w:rPr>
          <w:rFonts w:ascii="Times New Roman" w:hAnsi="Times New Roman" w:cs="Times New Roman"/>
          <w:sz w:val="28"/>
          <w:szCs w:val="28"/>
        </w:rPr>
        <w:t>роизводительность наплавки электродов (для диаметра 4,0 мм), кг/ч: 1,4;</w:t>
      </w:r>
    </w:p>
    <w:p w:rsidR="00D11417" w:rsidRPr="00D11417" w:rsidRDefault="00D11417" w:rsidP="00D1141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11417">
        <w:rPr>
          <w:rFonts w:ascii="Times New Roman" w:hAnsi="Times New Roman" w:cs="Times New Roman"/>
          <w:sz w:val="28"/>
          <w:szCs w:val="28"/>
        </w:rPr>
        <w:t>асход электродов на 1 кг наплавленного металла, кг: - 1,7.</w:t>
      </w:r>
    </w:p>
    <w:p w:rsidR="00D11417" w:rsidRPr="00D11417" w:rsidRDefault="00D11417" w:rsidP="00D1141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1417">
        <w:rPr>
          <w:rFonts w:ascii="Times New Roman" w:hAnsi="Times New Roman" w:cs="Times New Roman"/>
          <w:sz w:val="28"/>
          <w:szCs w:val="28"/>
        </w:rPr>
        <w:t>редел текучести, МПа – 420;</w:t>
      </w:r>
    </w:p>
    <w:p w:rsidR="00D11417" w:rsidRPr="00D11417" w:rsidRDefault="00D11417" w:rsidP="00D11417">
      <w:pPr>
        <w:pStyle w:val="a7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11417">
        <w:rPr>
          <w:rFonts w:ascii="Times New Roman" w:hAnsi="Times New Roman" w:cs="Times New Roman"/>
          <w:sz w:val="28"/>
          <w:szCs w:val="28"/>
        </w:rPr>
        <w:t>редел прочности, МПа – 540;</w:t>
      </w:r>
    </w:p>
    <w:p w:rsidR="005B2B2C" w:rsidRPr="00D11417" w:rsidRDefault="00D11417" w:rsidP="00D11417">
      <w:pPr>
        <w:pStyle w:val="a7"/>
        <w:numPr>
          <w:ilvl w:val="0"/>
          <w:numId w:val="4"/>
        </w:numPr>
        <w:spacing w:after="16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1417">
        <w:rPr>
          <w:rFonts w:ascii="Times New Roman" w:hAnsi="Times New Roman" w:cs="Times New Roman"/>
          <w:sz w:val="28"/>
          <w:szCs w:val="28"/>
        </w:rPr>
        <w:t>тносительное удлинение, % — 22</w:t>
      </w:r>
    </w:p>
    <w:p w:rsidR="001453C8" w:rsidRDefault="001453C8" w:rsidP="001453C8">
      <w:pPr>
        <w:pStyle w:val="a7"/>
        <w:spacing w:after="160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1453C8" w:rsidRPr="001453C8" w:rsidRDefault="001453C8" w:rsidP="001453C8">
      <w:pPr>
        <w:pStyle w:val="a7"/>
        <w:spacing w:after="16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453C8">
        <w:rPr>
          <w:rFonts w:ascii="Times New Roman" w:eastAsia="TimesNewRomanPSMT" w:hAnsi="Times New Roman" w:cs="Times New Roman"/>
          <w:b/>
          <w:sz w:val="28"/>
          <w:szCs w:val="28"/>
        </w:rPr>
        <w:t>Технические стандарты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4643"/>
      </w:tblGrid>
      <w:tr w:rsidR="001453C8" w:rsidTr="00D11417">
        <w:trPr>
          <w:trHeight w:val="543"/>
        </w:trPr>
        <w:tc>
          <w:tcPr>
            <w:tcW w:w="4785" w:type="dxa"/>
          </w:tcPr>
          <w:p w:rsidR="001453C8" w:rsidRPr="001453C8" w:rsidRDefault="001453C8" w:rsidP="008E281F">
            <w:pPr>
              <w:spacing w:line="276" w:lineRule="auto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№</w:t>
            </w:r>
          </w:p>
        </w:tc>
        <w:tc>
          <w:tcPr>
            <w:tcW w:w="4786" w:type="dxa"/>
          </w:tcPr>
          <w:p w:rsidR="001453C8" w:rsidRDefault="00B51104" w:rsidP="008E281F">
            <w:pPr>
              <w:spacing w:line="276" w:lineRule="auto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>Наименование</w:t>
            </w:r>
          </w:p>
        </w:tc>
      </w:tr>
      <w:tr w:rsidR="001453C8" w:rsidTr="001453C8">
        <w:tc>
          <w:tcPr>
            <w:tcW w:w="4785" w:type="dxa"/>
          </w:tcPr>
          <w:p w:rsidR="001453C8" w:rsidRDefault="00B51104" w:rsidP="008E281F">
            <w:pPr>
              <w:spacing w:line="276" w:lineRule="auto"/>
              <w:jc w:val="both"/>
              <w:rPr>
                <w:rFonts w:eastAsia="TimesNewRomanPSMT"/>
                <w:sz w:val="28"/>
                <w:szCs w:val="28"/>
              </w:rPr>
            </w:pPr>
            <w:r>
              <w:rPr>
                <w:rFonts w:eastAsia="TimesNewRomanPSMT"/>
                <w:sz w:val="28"/>
                <w:szCs w:val="28"/>
              </w:rPr>
              <w:t xml:space="preserve"> 1.</w:t>
            </w:r>
          </w:p>
        </w:tc>
        <w:tc>
          <w:tcPr>
            <w:tcW w:w="4786" w:type="dxa"/>
          </w:tcPr>
          <w:p w:rsidR="001453C8" w:rsidRPr="00D11417" w:rsidRDefault="00D11417" w:rsidP="008E281F">
            <w:pPr>
              <w:spacing w:line="276" w:lineRule="auto"/>
              <w:jc w:val="both"/>
              <w:rPr>
                <w:rFonts w:eastAsia="TimesNewRomanPSMT"/>
                <w:sz w:val="28"/>
                <w:szCs w:val="28"/>
              </w:rPr>
            </w:pPr>
            <w:r w:rsidRPr="00D11417">
              <w:rPr>
                <w:sz w:val="28"/>
                <w:szCs w:val="28"/>
              </w:rPr>
              <w:t>ГОСТ 9466-77</w:t>
            </w:r>
          </w:p>
        </w:tc>
      </w:tr>
    </w:tbl>
    <w:p w:rsidR="008E281F" w:rsidRDefault="008E281F" w:rsidP="008E281F">
      <w:pPr>
        <w:spacing w:line="276" w:lineRule="auto"/>
        <w:ind w:left="360"/>
        <w:jc w:val="both"/>
        <w:rPr>
          <w:rFonts w:eastAsia="TimesNewRomanPSMT"/>
          <w:sz w:val="28"/>
          <w:szCs w:val="28"/>
        </w:rPr>
      </w:pPr>
    </w:p>
    <w:p w:rsidR="008E281F" w:rsidRPr="001453C8" w:rsidRDefault="001453C8" w:rsidP="008E281F">
      <w:pPr>
        <w:spacing w:line="276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Год выпуска товара не ранее: 2019 года</w:t>
      </w:r>
    </w:p>
    <w:p w:rsidR="008E281F" w:rsidRDefault="008E281F" w:rsidP="008E281F">
      <w:pPr>
        <w:spacing w:line="276" w:lineRule="auto"/>
        <w:jc w:val="both"/>
        <w:rPr>
          <w:rFonts w:eastAsia="TimesNewRomanPSMT"/>
          <w:b/>
          <w:sz w:val="28"/>
          <w:szCs w:val="28"/>
        </w:rPr>
      </w:pPr>
    </w:p>
    <w:p w:rsidR="0021261C" w:rsidRPr="00D11417" w:rsidRDefault="005B2B2C" w:rsidP="00D11417">
      <w:pPr>
        <w:spacing w:line="276" w:lineRule="auto"/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 xml:space="preserve">Количество: </w:t>
      </w:r>
      <w:r w:rsidR="00D11417">
        <w:rPr>
          <w:b/>
          <w:sz w:val="28"/>
          <w:szCs w:val="28"/>
        </w:rPr>
        <w:t xml:space="preserve"> 3</w:t>
      </w:r>
      <w:proofErr w:type="gramEnd"/>
      <w:r w:rsidR="00D11417">
        <w:rPr>
          <w:b/>
          <w:sz w:val="28"/>
          <w:szCs w:val="28"/>
        </w:rPr>
        <w:t xml:space="preserve"> и 4 тонны</w:t>
      </w:r>
    </w:p>
    <w:p w:rsidR="0021261C" w:rsidRDefault="0021261C" w:rsidP="0021261C">
      <w:pPr>
        <w:ind w:right="535"/>
        <w:jc w:val="right"/>
        <w:rPr>
          <w:bCs/>
          <w:sz w:val="20"/>
          <w:szCs w:val="20"/>
        </w:rPr>
      </w:pPr>
    </w:p>
    <w:p w:rsidR="00061488" w:rsidRDefault="00061488" w:rsidP="0021261C">
      <w:pPr>
        <w:ind w:right="535"/>
        <w:rPr>
          <w:bCs/>
          <w:szCs w:val="20"/>
        </w:rPr>
      </w:pPr>
    </w:p>
    <w:p w:rsidR="00061488" w:rsidRDefault="00061488" w:rsidP="0021261C">
      <w:pPr>
        <w:ind w:right="535"/>
        <w:rPr>
          <w:bCs/>
          <w:szCs w:val="20"/>
        </w:rPr>
      </w:pPr>
    </w:p>
    <w:p w:rsidR="00A63874" w:rsidRDefault="00A63874" w:rsidP="00A63874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63874" w:rsidRDefault="00A63874" w:rsidP="00A63874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63874" w:rsidRDefault="00A63874" w:rsidP="00A63874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63874" w:rsidRDefault="00A63874" w:rsidP="00A63874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63874" w:rsidRDefault="00A63874" w:rsidP="00A63874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A63874" w:rsidRDefault="00A63874" w:rsidP="00A63874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21261C" w:rsidRPr="0021261C" w:rsidRDefault="0021261C" w:rsidP="0021261C">
      <w:pPr>
        <w:ind w:right="535"/>
        <w:rPr>
          <w:bCs/>
          <w:szCs w:val="20"/>
        </w:rPr>
      </w:pPr>
    </w:p>
    <w:p w:rsidR="00171E2A" w:rsidRPr="004075B7" w:rsidRDefault="00171E2A" w:rsidP="00171E2A">
      <w:pPr>
        <w:ind w:right="535"/>
        <w:rPr>
          <w:bCs/>
          <w:sz w:val="20"/>
          <w:szCs w:val="20"/>
        </w:rPr>
      </w:pPr>
    </w:p>
    <w:p w:rsidR="00171E2A" w:rsidRPr="004075B7" w:rsidRDefault="00171E2A" w:rsidP="00171E2A"/>
    <w:p w:rsidR="00B86CDA" w:rsidRPr="004075B7" w:rsidRDefault="00B86CDA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/>
    <w:p w:rsidR="00E630B5" w:rsidRPr="004075B7" w:rsidRDefault="00E630B5">
      <w:bookmarkStart w:id="0" w:name="_GoBack"/>
      <w:bookmarkEnd w:id="0"/>
    </w:p>
    <w:sectPr w:rsidR="00E630B5" w:rsidRPr="004075B7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89" w:rsidRDefault="001F1E89">
      <w:r>
        <w:separator/>
      </w:r>
    </w:p>
  </w:endnote>
  <w:endnote w:type="continuationSeparator" w:id="0">
    <w:p w:rsidR="001F1E89" w:rsidRDefault="001F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89" w:rsidRDefault="001F1E89">
      <w:r>
        <w:separator/>
      </w:r>
    </w:p>
  </w:footnote>
  <w:footnote w:type="continuationSeparator" w:id="0">
    <w:p w:rsidR="001F1E89" w:rsidRDefault="001F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EB1"/>
    <w:multiLevelType w:val="hybridMultilevel"/>
    <w:tmpl w:val="97C0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2D6"/>
    <w:multiLevelType w:val="hybridMultilevel"/>
    <w:tmpl w:val="2B4C891C"/>
    <w:lvl w:ilvl="0" w:tplc="EE3284C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40A1AB7"/>
    <w:multiLevelType w:val="hybridMultilevel"/>
    <w:tmpl w:val="32D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95968"/>
    <w:multiLevelType w:val="hybridMultilevel"/>
    <w:tmpl w:val="5C2E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A83"/>
    <w:rsid w:val="00061488"/>
    <w:rsid w:val="000C37A6"/>
    <w:rsid w:val="001453C8"/>
    <w:rsid w:val="00171E2A"/>
    <w:rsid w:val="001A1659"/>
    <w:rsid w:val="001A4C62"/>
    <w:rsid w:val="001B63DC"/>
    <w:rsid w:val="001E68C5"/>
    <w:rsid w:val="001F1E89"/>
    <w:rsid w:val="0021261C"/>
    <w:rsid w:val="002E47E8"/>
    <w:rsid w:val="002E54D7"/>
    <w:rsid w:val="00362F39"/>
    <w:rsid w:val="00395DA1"/>
    <w:rsid w:val="003A292F"/>
    <w:rsid w:val="003F7495"/>
    <w:rsid w:val="00401A83"/>
    <w:rsid w:val="004075B7"/>
    <w:rsid w:val="00422DCC"/>
    <w:rsid w:val="004E7BD0"/>
    <w:rsid w:val="005A5F9A"/>
    <w:rsid w:val="005B2B2C"/>
    <w:rsid w:val="00646DA1"/>
    <w:rsid w:val="0068643D"/>
    <w:rsid w:val="007114FB"/>
    <w:rsid w:val="007D3964"/>
    <w:rsid w:val="008E281F"/>
    <w:rsid w:val="00916F07"/>
    <w:rsid w:val="0096314C"/>
    <w:rsid w:val="009F1BAD"/>
    <w:rsid w:val="00A63874"/>
    <w:rsid w:val="00B51104"/>
    <w:rsid w:val="00B86CDA"/>
    <w:rsid w:val="00C57476"/>
    <w:rsid w:val="00CA7A89"/>
    <w:rsid w:val="00CB54E4"/>
    <w:rsid w:val="00CF15D9"/>
    <w:rsid w:val="00D11417"/>
    <w:rsid w:val="00D22471"/>
    <w:rsid w:val="00D33670"/>
    <w:rsid w:val="00D52FA3"/>
    <w:rsid w:val="00D77016"/>
    <w:rsid w:val="00DF030F"/>
    <w:rsid w:val="00E31367"/>
    <w:rsid w:val="00E630B5"/>
    <w:rsid w:val="00EC5F49"/>
    <w:rsid w:val="00EC5FD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F66BD385-7539-47B9-8278-E6A84F92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4075B7"/>
    <w:rPr>
      <w:color w:val="0000FF"/>
      <w:u w:val="single"/>
    </w:rPr>
  </w:style>
  <w:style w:type="paragraph" w:styleId="a6">
    <w:name w:val="No Spacing"/>
    <w:uiPriority w:val="1"/>
    <w:qFormat/>
    <w:rsid w:val="0021261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List Paragraph"/>
    <w:basedOn w:val="a"/>
    <w:uiPriority w:val="34"/>
    <w:qFormat/>
    <w:rsid w:val="002126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8">
    <w:name w:val="Table Grid"/>
    <w:basedOn w:val="a1"/>
    <w:rsid w:val="0014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>RePack by SPecialiST</Company>
  <LinksUpToDate>false</LinksUpToDate>
  <CharactersWithSpaces>550</CharactersWithSpaces>
  <SharedDoc>false</SharedDoc>
  <HLinks>
    <vt:vector size="6" baseType="variant"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creator>Бланкер.ру</dc:creator>
  <cp:lastModifiedBy>Руслан Рахимов</cp:lastModifiedBy>
  <cp:revision>14</cp:revision>
  <cp:lastPrinted>2019-05-15T06:06:00Z</cp:lastPrinted>
  <dcterms:created xsi:type="dcterms:W3CDTF">2019-05-15T06:07:00Z</dcterms:created>
  <dcterms:modified xsi:type="dcterms:W3CDTF">2019-08-22T07:03:00Z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