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Look w:val="04A0"/>
      </w:tblPr>
      <w:tblGrid>
        <w:gridCol w:w="661"/>
        <w:gridCol w:w="2424"/>
        <w:gridCol w:w="3029"/>
        <w:gridCol w:w="2074"/>
        <w:gridCol w:w="1717"/>
      </w:tblGrid>
      <w:tr w:rsidR="005653B8" w:rsidTr="001F2FA8">
        <w:tc>
          <w:tcPr>
            <w:tcW w:w="661" w:type="dxa"/>
          </w:tcPr>
          <w:p w:rsidR="00FD2E0F" w:rsidRDefault="00FD2E0F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2424" w:type="dxa"/>
          </w:tcPr>
          <w:p w:rsidR="00FD2E0F" w:rsidRDefault="00FD2E0F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Наименование </w:t>
            </w:r>
          </w:p>
        </w:tc>
        <w:tc>
          <w:tcPr>
            <w:tcW w:w="3029" w:type="dxa"/>
          </w:tcPr>
          <w:p w:rsidR="00FD2E0F" w:rsidRDefault="00FD2E0F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Хар-ки</w:t>
            </w:r>
            <w:proofErr w:type="spellEnd"/>
          </w:p>
        </w:tc>
        <w:tc>
          <w:tcPr>
            <w:tcW w:w="2074" w:type="dxa"/>
          </w:tcPr>
          <w:p w:rsidR="00FD2E0F" w:rsidRDefault="00FD2E0F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Ед. </w:t>
            </w:r>
            <w:proofErr w:type="spellStart"/>
            <w:r>
              <w:rPr>
                <w:lang w:val="ru-RU"/>
              </w:rPr>
              <w:t>изм</w:t>
            </w:r>
            <w:proofErr w:type="spellEnd"/>
          </w:p>
        </w:tc>
        <w:tc>
          <w:tcPr>
            <w:tcW w:w="1717" w:type="dxa"/>
          </w:tcPr>
          <w:p w:rsidR="00FD2E0F" w:rsidRDefault="00FD2E0F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Кол-во</w:t>
            </w:r>
          </w:p>
        </w:tc>
      </w:tr>
      <w:tr w:rsidR="005653B8" w:rsidTr="001F2FA8">
        <w:tc>
          <w:tcPr>
            <w:tcW w:w="661" w:type="dxa"/>
          </w:tcPr>
          <w:p w:rsidR="00FD2E0F" w:rsidRDefault="00FD2E0F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24" w:type="dxa"/>
          </w:tcPr>
          <w:p w:rsidR="00FD2E0F" w:rsidRPr="00FD2E0F" w:rsidRDefault="00FD2E0F" w:rsidP="00FD2E0F">
            <w:pPr>
              <w:pStyle w:val="a3"/>
              <w:rPr>
                <w:lang w:val="ru-RU"/>
              </w:rPr>
            </w:pPr>
            <w:r w:rsidRPr="00FD2E0F">
              <w:rPr>
                <w:lang w:val="ru-RU"/>
              </w:rPr>
              <w:t>Детская</w:t>
            </w:r>
            <w:r>
              <w:rPr>
                <w:lang w:val="ru-RU"/>
              </w:rPr>
              <w:t xml:space="preserve"> присыпка </w:t>
            </w:r>
            <w:proofErr w:type="spellStart"/>
            <w:proofErr w:type="gramStart"/>
            <w:r w:rsidRPr="00FD2E0F">
              <w:rPr>
                <w:lang w:val="ru-RU"/>
              </w:rPr>
              <w:t>присыпка</w:t>
            </w:r>
            <w:proofErr w:type="spellEnd"/>
            <w:proofErr w:type="gramEnd"/>
            <w:r w:rsidRPr="00FD2E0F">
              <w:rPr>
                <w:lang w:val="ru-RU"/>
              </w:rPr>
              <w:t xml:space="preserve"> «</w:t>
            </w:r>
            <w:proofErr w:type="spellStart"/>
            <w:r w:rsidRPr="00FD2E0F">
              <w:rPr>
                <w:lang w:val="ru-RU"/>
              </w:rPr>
              <w:t>Ва</w:t>
            </w:r>
            <w:proofErr w:type="spellEnd"/>
            <w:r>
              <w:t>by</w:t>
            </w:r>
            <w:r w:rsidRPr="00FD2E0F">
              <w:rPr>
                <w:lang w:val="ru-RU"/>
              </w:rPr>
              <w:t xml:space="preserve"> </w:t>
            </w:r>
            <w:r>
              <w:t>Line</w:t>
            </w:r>
            <w:r w:rsidRPr="00FD2E0F">
              <w:rPr>
                <w:lang w:val="ru-RU"/>
              </w:rPr>
              <w:t xml:space="preserve"> </w:t>
            </w:r>
            <w:r>
              <w:t>Nature</w:t>
            </w:r>
            <w:r>
              <w:rPr>
                <w:lang w:val="ru-RU"/>
              </w:rPr>
              <w:t>»</w:t>
            </w:r>
          </w:p>
        </w:tc>
        <w:tc>
          <w:tcPr>
            <w:tcW w:w="3029" w:type="dxa"/>
          </w:tcPr>
          <w:p w:rsidR="00FD2E0F" w:rsidRDefault="00FD2E0F" w:rsidP="00FD2E0F">
            <w:pPr>
              <w:pStyle w:val="a3"/>
              <w:rPr>
                <w:lang w:val="ru-RU"/>
              </w:rPr>
            </w:pPr>
            <w:r w:rsidRPr="00FD2E0F">
              <w:rPr>
                <w:lang w:val="ru-RU"/>
              </w:rPr>
              <w:t>присыпка, от опрелостей</w:t>
            </w:r>
            <w:r>
              <w:rPr>
                <w:lang w:val="ru-RU"/>
              </w:rPr>
              <w:t>,</w:t>
            </w:r>
            <w:r w:rsidRPr="00FD2E0F">
              <w:rPr>
                <w:lang w:val="ru-RU"/>
              </w:rPr>
              <w:t xml:space="preserve"> без добавления </w:t>
            </w:r>
            <w:proofErr w:type="spellStart"/>
            <w:r w:rsidRPr="00FD2E0F">
              <w:rPr>
                <w:lang w:val="ru-RU"/>
              </w:rPr>
              <w:t>парабенов</w:t>
            </w:r>
            <w:proofErr w:type="spellEnd"/>
            <w:r w:rsidRPr="00FD2E0F">
              <w:rPr>
                <w:lang w:val="ru-RU"/>
              </w:rPr>
              <w:t>, сульфатов</w:t>
            </w:r>
            <w:r>
              <w:rPr>
                <w:lang w:val="ru-RU"/>
              </w:rPr>
              <w:t xml:space="preserve">, </w:t>
            </w:r>
            <w:proofErr w:type="spellStart"/>
            <w:r w:rsidRPr="00FD2E0F">
              <w:rPr>
                <w:lang w:val="ru-RU"/>
              </w:rPr>
              <w:t>гипоаллергенная</w:t>
            </w:r>
            <w:proofErr w:type="spellEnd"/>
            <w:r w:rsidRPr="00FD2E0F">
              <w:rPr>
                <w:lang w:val="ru-RU"/>
              </w:rPr>
              <w:t xml:space="preserve">, с добавлением цинка, экстракта </w:t>
            </w:r>
            <w:proofErr w:type="gramStart"/>
            <w:r w:rsidRPr="00FD2E0F">
              <w:rPr>
                <w:lang w:val="ru-RU"/>
              </w:rPr>
              <w:t>алое</w:t>
            </w:r>
            <w:proofErr w:type="gramEnd"/>
            <w:r w:rsidRPr="00FD2E0F">
              <w:rPr>
                <w:lang w:val="ru-RU"/>
              </w:rPr>
              <w:t xml:space="preserve"> вера</w:t>
            </w:r>
          </w:p>
        </w:tc>
        <w:tc>
          <w:tcPr>
            <w:tcW w:w="2074" w:type="dxa"/>
          </w:tcPr>
          <w:p w:rsidR="00FD2E0F" w:rsidRDefault="00FD2E0F">
            <w:pPr>
              <w:pStyle w:val="a3"/>
              <w:rPr>
                <w:lang w:val="ru-RU"/>
              </w:rPr>
            </w:pPr>
            <w:r w:rsidRPr="00FD2E0F">
              <w:rPr>
                <w:lang w:val="ru-RU"/>
              </w:rPr>
              <w:t xml:space="preserve">125 </w:t>
            </w:r>
            <w:proofErr w:type="spellStart"/>
            <w:r w:rsidRPr="00FD2E0F">
              <w:rPr>
                <w:lang w:val="ru-RU"/>
              </w:rPr>
              <w:t>гр</w:t>
            </w:r>
            <w:proofErr w:type="spellEnd"/>
          </w:p>
        </w:tc>
        <w:tc>
          <w:tcPr>
            <w:tcW w:w="1717" w:type="dxa"/>
          </w:tcPr>
          <w:p w:rsidR="00FD2E0F" w:rsidRDefault="00FD2E0F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45 </w:t>
            </w:r>
            <w:proofErr w:type="spellStart"/>
            <w:proofErr w:type="gramStart"/>
            <w:r>
              <w:rPr>
                <w:lang w:val="ru-RU"/>
              </w:rPr>
              <w:t>шт</w:t>
            </w:r>
            <w:proofErr w:type="spellEnd"/>
            <w:proofErr w:type="gramEnd"/>
          </w:p>
        </w:tc>
      </w:tr>
      <w:tr w:rsidR="005653B8" w:rsidTr="001F2FA8">
        <w:tc>
          <w:tcPr>
            <w:tcW w:w="661" w:type="dxa"/>
          </w:tcPr>
          <w:p w:rsidR="00FD2E0F" w:rsidRDefault="00FD2E0F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24" w:type="dxa"/>
          </w:tcPr>
          <w:p w:rsidR="00FD2E0F" w:rsidRDefault="00FD2E0F" w:rsidP="00FD2E0F">
            <w:pPr>
              <w:pStyle w:val="a3"/>
              <w:rPr>
                <w:lang w:val="ru-RU"/>
              </w:rPr>
            </w:pPr>
            <w:r w:rsidRPr="00FD2E0F">
              <w:rPr>
                <w:lang w:val="ru-RU"/>
              </w:rPr>
              <w:t xml:space="preserve">Масло детское </w:t>
            </w:r>
            <w:proofErr w:type="spellStart"/>
            <w:r>
              <w:rPr>
                <w:lang w:val="ru-RU"/>
              </w:rPr>
              <w:t>гипоал</w:t>
            </w:r>
            <w:r w:rsidR="00D40E24">
              <w:rPr>
                <w:lang w:val="ru-RU"/>
              </w:rPr>
              <w:t>л</w:t>
            </w:r>
            <w:r>
              <w:rPr>
                <w:lang w:val="ru-RU"/>
              </w:rPr>
              <w:t>ергенное</w:t>
            </w:r>
            <w:proofErr w:type="spellEnd"/>
            <w:r>
              <w:rPr>
                <w:lang w:val="ru-RU"/>
              </w:rPr>
              <w:t xml:space="preserve"> </w:t>
            </w:r>
            <w:r w:rsidRPr="00FD2E0F">
              <w:rPr>
                <w:lang w:val="ru-RU"/>
              </w:rPr>
              <w:t xml:space="preserve">«Ушастый нянь» </w:t>
            </w:r>
          </w:p>
        </w:tc>
        <w:tc>
          <w:tcPr>
            <w:tcW w:w="3029" w:type="dxa"/>
          </w:tcPr>
          <w:p w:rsidR="00FD2E0F" w:rsidRDefault="00FD2E0F" w:rsidP="00D40E2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Масло для тела </w:t>
            </w:r>
            <w:r w:rsidR="00D40E24" w:rsidRPr="00FD2E0F">
              <w:rPr>
                <w:lang w:val="ru-RU"/>
              </w:rPr>
              <w:t xml:space="preserve">Назначение: увлажнение, для детей с рождения, для массажа, </w:t>
            </w:r>
            <w:proofErr w:type="spellStart"/>
            <w:r w:rsidR="00D40E24" w:rsidRPr="00FD2E0F">
              <w:rPr>
                <w:lang w:val="ru-RU"/>
              </w:rPr>
              <w:t>гипоаллергенное</w:t>
            </w:r>
            <w:proofErr w:type="spellEnd"/>
            <w:r w:rsidR="00D40E24" w:rsidRPr="00FD2E0F">
              <w:rPr>
                <w:lang w:val="ru-RU"/>
              </w:rPr>
              <w:t xml:space="preserve"> средство, без добавления красителей</w:t>
            </w:r>
            <w:r w:rsidR="00D40E24">
              <w:rPr>
                <w:lang w:val="ru-RU"/>
              </w:rPr>
              <w:t>,</w:t>
            </w:r>
            <w:r w:rsidR="00D40E24" w:rsidRPr="00FD2E0F">
              <w:rPr>
                <w:lang w:val="ru-RU"/>
              </w:rPr>
              <w:t xml:space="preserve"> в составе должно быть - алоэ вера, череда</w:t>
            </w:r>
          </w:p>
        </w:tc>
        <w:tc>
          <w:tcPr>
            <w:tcW w:w="2074" w:type="dxa"/>
          </w:tcPr>
          <w:p w:rsidR="00FD2E0F" w:rsidRDefault="00FD2E0F">
            <w:pPr>
              <w:pStyle w:val="a3"/>
              <w:rPr>
                <w:lang w:val="ru-RU"/>
              </w:rPr>
            </w:pPr>
            <w:r w:rsidRPr="00FD2E0F">
              <w:rPr>
                <w:lang w:val="ru-RU"/>
              </w:rPr>
              <w:t>200 мл</w:t>
            </w:r>
          </w:p>
        </w:tc>
        <w:tc>
          <w:tcPr>
            <w:tcW w:w="1717" w:type="dxa"/>
          </w:tcPr>
          <w:p w:rsidR="00FD2E0F" w:rsidRDefault="00D40E2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30 </w:t>
            </w:r>
            <w:proofErr w:type="spellStart"/>
            <w:proofErr w:type="gramStart"/>
            <w:r>
              <w:rPr>
                <w:lang w:val="ru-RU"/>
              </w:rPr>
              <w:t>шт</w:t>
            </w:r>
            <w:proofErr w:type="spellEnd"/>
            <w:proofErr w:type="gramEnd"/>
          </w:p>
        </w:tc>
      </w:tr>
      <w:tr w:rsidR="005653B8" w:rsidTr="001F2FA8">
        <w:tc>
          <w:tcPr>
            <w:tcW w:w="661" w:type="dxa"/>
          </w:tcPr>
          <w:p w:rsidR="00FD2E0F" w:rsidRDefault="00FD2E0F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24" w:type="dxa"/>
          </w:tcPr>
          <w:p w:rsidR="00FD2E0F" w:rsidRDefault="00D40E2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Шампунь детский «Ушастый нянь»</w:t>
            </w:r>
          </w:p>
        </w:tc>
        <w:tc>
          <w:tcPr>
            <w:tcW w:w="3029" w:type="dxa"/>
          </w:tcPr>
          <w:p w:rsidR="00FD2E0F" w:rsidRDefault="00D40E24" w:rsidP="00D40E2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Шампунь для волос, для применения с рождения, подходит для мальчиков и девочек, </w:t>
            </w:r>
            <w:proofErr w:type="spellStart"/>
            <w:r>
              <w:rPr>
                <w:lang w:val="ru-RU"/>
              </w:rPr>
              <w:t>гипоаллергенный</w:t>
            </w:r>
            <w:proofErr w:type="spellEnd"/>
            <w:r>
              <w:rPr>
                <w:lang w:val="ru-RU"/>
              </w:rPr>
              <w:t>, для чувствительной кожи,</w:t>
            </w:r>
            <w:r w:rsidRPr="00FD2E0F">
              <w:rPr>
                <w:lang w:val="ru-RU"/>
              </w:rPr>
              <w:t xml:space="preserve"> противовоспалительный, с содержанием экстрактов трав</w:t>
            </w:r>
          </w:p>
        </w:tc>
        <w:tc>
          <w:tcPr>
            <w:tcW w:w="2074" w:type="dxa"/>
          </w:tcPr>
          <w:p w:rsidR="00FD2E0F" w:rsidRDefault="00D40E2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200 мл </w:t>
            </w:r>
          </w:p>
        </w:tc>
        <w:tc>
          <w:tcPr>
            <w:tcW w:w="1717" w:type="dxa"/>
          </w:tcPr>
          <w:p w:rsidR="00FD2E0F" w:rsidRDefault="00D40E2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150 </w:t>
            </w:r>
            <w:proofErr w:type="spellStart"/>
            <w:proofErr w:type="gramStart"/>
            <w:r>
              <w:rPr>
                <w:lang w:val="ru-RU"/>
              </w:rPr>
              <w:t>шт</w:t>
            </w:r>
            <w:proofErr w:type="spellEnd"/>
            <w:proofErr w:type="gramEnd"/>
          </w:p>
        </w:tc>
      </w:tr>
      <w:tr w:rsidR="005653B8" w:rsidTr="001F2FA8">
        <w:tc>
          <w:tcPr>
            <w:tcW w:w="661" w:type="dxa"/>
          </w:tcPr>
          <w:p w:rsidR="00FD2E0F" w:rsidRDefault="00FD2E0F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24" w:type="dxa"/>
          </w:tcPr>
          <w:p w:rsidR="00FD2E0F" w:rsidRDefault="00D40E24">
            <w:pPr>
              <w:pStyle w:val="a3"/>
              <w:rPr>
                <w:lang w:val="ru-RU"/>
              </w:rPr>
            </w:pPr>
            <w:r w:rsidRPr="00FD2E0F">
              <w:rPr>
                <w:lang w:val="ru-RU"/>
              </w:rPr>
              <w:t>Крем детский</w:t>
            </w:r>
            <w:r>
              <w:rPr>
                <w:lang w:val="ru-RU"/>
              </w:rPr>
              <w:t xml:space="preserve"> «Свобода»</w:t>
            </w:r>
          </w:p>
        </w:tc>
        <w:tc>
          <w:tcPr>
            <w:tcW w:w="3029" w:type="dxa"/>
          </w:tcPr>
          <w:p w:rsidR="00B11839" w:rsidRDefault="00D40E24" w:rsidP="00B11839">
            <w:pPr>
              <w:pStyle w:val="a3"/>
              <w:rPr>
                <w:lang w:val="ru-RU"/>
              </w:rPr>
            </w:pPr>
            <w:r w:rsidRPr="00FD2E0F">
              <w:rPr>
                <w:lang w:val="ru-RU"/>
              </w:rPr>
              <w:t>Вид тары — тюбик пластиковый, универсальный крем</w:t>
            </w:r>
            <w:r w:rsidR="00B11839">
              <w:rPr>
                <w:lang w:val="ru-RU"/>
              </w:rPr>
              <w:t>,</w:t>
            </w:r>
            <w:r w:rsidRPr="00FD2E0F">
              <w:rPr>
                <w:lang w:val="ru-RU"/>
              </w:rPr>
              <w:t xml:space="preserve"> область применения: для тела, рук назначение: для детей от 4 месяцев, для чувствительной кожи </w:t>
            </w:r>
          </w:p>
          <w:p w:rsidR="00FD2E0F" w:rsidRDefault="00B11839" w:rsidP="00B1183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FD2E0F">
              <w:rPr>
                <w:lang w:val="ru-RU"/>
              </w:rPr>
              <w:t xml:space="preserve">остав без </w:t>
            </w:r>
            <w:proofErr w:type="spellStart"/>
            <w:r w:rsidRPr="00FD2E0F">
              <w:rPr>
                <w:lang w:val="ru-RU"/>
              </w:rPr>
              <w:t>парабенов</w:t>
            </w:r>
            <w:proofErr w:type="spellEnd"/>
            <w:r w:rsidRPr="00FD2E0F">
              <w:rPr>
                <w:lang w:val="ru-RU"/>
              </w:rPr>
              <w:t xml:space="preserve">, не </w:t>
            </w:r>
            <w:r>
              <w:rPr>
                <w:lang w:val="ru-RU"/>
              </w:rPr>
              <w:t>содержит</w:t>
            </w:r>
            <w:r w:rsidRPr="00FD2E0F">
              <w:rPr>
                <w:lang w:val="ru-RU"/>
              </w:rPr>
              <w:t xml:space="preserve"> сульфаты, </w:t>
            </w:r>
            <w:proofErr w:type="spellStart"/>
            <w:r w:rsidRPr="00FD2E0F">
              <w:rPr>
                <w:lang w:val="ru-RU"/>
              </w:rPr>
              <w:t>ароматизаторы</w:t>
            </w:r>
            <w:proofErr w:type="spellEnd"/>
            <w:r w:rsidRPr="00FD2E0F">
              <w:rPr>
                <w:lang w:val="ru-RU"/>
              </w:rPr>
              <w:t xml:space="preserve">, в составе </w:t>
            </w:r>
            <w:r>
              <w:rPr>
                <w:lang w:val="ru-RU"/>
              </w:rPr>
              <w:t xml:space="preserve">присутствуют </w:t>
            </w:r>
            <w:r w:rsidRPr="00FD2E0F">
              <w:rPr>
                <w:lang w:val="ru-RU"/>
              </w:rPr>
              <w:t xml:space="preserve">витамин А, экстракт </w:t>
            </w:r>
            <w:proofErr w:type="gramStart"/>
            <w:r w:rsidRPr="00FD2E0F">
              <w:rPr>
                <w:lang w:val="ru-RU"/>
              </w:rPr>
              <w:t>-р</w:t>
            </w:r>
            <w:proofErr w:type="gramEnd"/>
            <w:r w:rsidRPr="00FD2E0F">
              <w:rPr>
                <w:lang w:val="ru-RU"/>
              </w:rPr>
              <w:t>омашки, лаванды</w:t>
            </w:r>
          </w:p>
        </w:tc>
        <w:tc>
          <w:tcPr>
            <w:tcW w:w="2074" w:type="dxa"/>
          </w:tcPr>
          <w:p w:rsidR="00FD2E0F" w:rsidRDefault="00D40E2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65 мл </w:t>
            </w:r>
          </w:p>
        </w:tc>
        <w:tc>
          <w:tcPr>
            <w:tcW w:w="1717" w:type="dxa"/>
          </w:tcPr>
          <w:p w:rsidR="00FD2E0F" w:rsidRDefault="00B1183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70 </w:t>
            </w:r>
            <w:proofErr w:type="spellStart"/>
            <w:proofErr w:type="gramStart"/>
            <w:r>
              <w:rPr>
                <w:lang w:val="ru-RU"/>
              </w:rPr>
              <w:t>шт</w:t>
            </w:r>
            <w:proofErr w:type="spellEnd"/>
            <w:proofErr w:type="gramEnd"/>
          </w:p>
        </w:tc>
      </w:tr>
      <w:tr w:rsidR="005653B8" w:rsidTr="001F2FA8">
        <w:tc>
          <w:tcPr>
            <w:tcW w:w="661" w:type="dxa"/>
          </w:tcPr>
          <w:p w:rsidR="00FD2E0F" w:rsidRDefault="00FD2E0F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</w:p>
        </w:tc>
        <w:tc>
          <w:tcPr>
            <w:tcW w:w="2424" w:type="dxa"/>
          </w:tcPr>
          <w:p w:rsidR="00B11839" w:rsidRPr="00FD2E0F" w:rsidRDefault="00B11839" w:rsidP="00B11839">
            <w:pPr>
              <w:pStyle w:val="a3"/>
              <w:rPr>
                <w:lang w:val="ru-RU"/>
              </w:rPr>
            </w:pPr>
            <w:r w:rsidRPr="00FD2E0F">
              <w:rPr>
                <w:lang w:val="ru-RU"/>
              </w:rPr>
              <w:t>Мыло детское</w:t>
            </w:r>
          </w:p>
          <w:p w:rsidR="00FD2E0F" w:rsidRDefault="00FD2E0F">
            <w:pPr>
              <w:pStyle w:val="a3"/>
              <w:rPr>
                <w:lang w:val="ru-RU"/>
              </w:rPr>
            </w:pPr>
          </w:p>
        </w:tc>
        <w:tc>
          <w:tcPr>
            <w:tcW w:w="3029" w:type="dxa"/>
          </w:tcPr>
          <w:p w:rsidR="00FD2E0F" w:rsidRDefault="00B11839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К</w:t>
            </w:r>
            <w:r w:rsidRPr="00FD2E0F">
              <w:rPr>
                <w:lang w:val="ru-RU"/>
              </w:rPr>
              <w:t>усковое</w:t>
            </w:r>
            <w:proofErr w:type="gramEnd"/>
            <w:r w:rsidRPr="00FD2E0F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proofErr w:type="spellStart"/>
            <w:r w:rsidRPr="00FD2E0F">
              <w:rPr>
                <w:lang w:val="ru-RU"/>
              </w:rPr>
              <w:t>гипоаллергенно</w:t>
            </w:r>
            <w:proofErr w:type="spellEnd"/>
            <w:r w:rsidRPr="00FD2E0F">
              <w:rPr>
                <w:lang w:val="ru-RU"/>
              </w:rPr>
              <w:t>, б</w:t>
            </w:r>
            <w:r>
              <w:rPr>
                <w:lang w:val="ru-RU"/>
              </w:rPr>
              <w:t xml:space="preserve">ез красителей и </w:t>
            </w:r>
            <w:proofErr w:type="spellStart"/>
            <w:r>
              <w:rPr>
                <w:lang w:val="ru-RU"/>
              </w:rPr>
              <w:t>ароматизаторов</w:t>
            </w:r>
            <w:proofErr w:type="spellEnd"/>
            <w:r>
              <w:rPr>
                <w:lang w:val="ru-RU"/>
              </w:rPr>
              <w:t xml:space="preserve">, </w:t>
            </w:r>
            <w:r w:rsidRPr="00FD2E0F">
              <w:rPr>
                <w:lang w:val="ru-RU"/>
              </w:rPr>
              <w:t>для чувствительной кожи.</w:t>
            </w:r>
          </w:p>
        </w:tc>
        <w:tc>
          <w:tcPr>
            <w:tcW w:w="2074" w:type="dxa"/>
          </w:tcPr>
          <w:p w:rsidR="00FD2E0F" w:rsidRDefault="00B1183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90 </w:t>
            </w:r>
            <w:proofErr w:type="spellStart"/>
            <w:r>
              <w:rPr>
                <w:lang w:val="ru-RU"/>
              </w:rPr>
              <w:t>гр</w:t>
            </w:r>
            <w:proofErr w:type="spellEnd"/>
          </w:p>
        </w:tc>
        <w:tc>
          <w:tcPr>
            <w:tcW w:w="1717" w:type="dxa"/>
          </w:tcPr>
          <w:p w:rsidR="00FD2E0F" w:rsidRDefault="00B1183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250 </w:t>
            </w:r>
            <w:proofErr w:type="spellStart"/>
            <w:proofErr w:type="gramStart"/>
            <w:r>
              <w:rPr>
                <w:lang w:val="ru-RU"/>
              </w:rPr>
              <w:t>шт</w:t>
            </w:r>
            <w:proofErr w:type="spellEnd"/>
            <w:proofErr w:type="gramEnd"/>
          </w:p>
        </w:tc>
      </w:tr>
      <w:tr w:rsidR="005653B8" w:rsidTr="001F2FA8">
        <w:tc>
          <w:tcPr>
            <w:tcW w:w="661" w:type="dxa"/>
          </w:tcPr>
          <w:p w:rsidR="00FD2E0F" w:rsidRDefault="00B1183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424" w:type="dxa"/>
          </w:tcPr>
          <w:p w:rsidR="00FD2E0F" w:rsidRDefault="00B1183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Одноразовые пеленки</w:t>
            </w:r>
          </w:p>
        </w:tc>
        <w:tc>
          <w:tcPr>
            <w:tcW w:w="3029" w:type="dxa"/>
          </w:tcPr>
          <w:p w:rsidR="00B11839" w:rsidRPr="00FD2E0F" w:rsidRDefault="00B11839" w:rsidP="00B1183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Размер </w:t>
            </w:r>
            <w:r w:rsidRPr="00FD2E0F">
              <w:rPr>
                <w:lang w:val="ru-RU"/>
              </w:rPr>
              <w:t xml:space="preserve"> 60см </w:t>
            </w:r>
            <w:proofErr w:type="spellStart"/>
            <w:r w:rsidRPr="00FD2E0F">
              <w:rPr>
                <w:lang w:val="ru-RU"/>
              </w:rPr>
              <w:t>х</w:t>
            </w:r>
            <w:proofErr w:type="spellEnd"/>
            <w:r w:rsidRPr="00FD2E0F">
              <w:rPr>
                <w:lang w:val="ru-RU"/>
              </w:rPr>
              <w:t xml:space="preserve"> 90 см</w:t>
            </w:r>
            <w:r>
              <w:rPr>
                <w:lang w:val="ru-RU"/>
              </w:rPr>
              <w:t>, 10 штук в упаковке. С</w:t>
            </w:r>
            <w:r w:rsidRPr="00FD2E0F">
              <w:rPr>
                <w:lang w:val="ru-RU"/>
              </w:rPr>
              <w:t xml:space="preserve">остав— </w:t>
            </w:r>
            <w:proofErr w:type="gramStart"/>
            <w:r w:rsidRPr="00FD2E0F">
              <w:rPr>
                <w:lang w:val="ru-RU"/>
              </w:rPr>
              <w:t>не</w:t>
            </w:r>
            <w:proofErr w:type="gramEnd"/>
            <w:r w:rsidRPr="00FD2E0F">
              <w:rPr>
                <w:lang w:val="ru-RU"/>
              </w:rPr>
              <w:t xml:space="preserve">тканое полотно, </w:t>
            </w:r>
            <w:r>
              <w:rPr>
                <w:lang w:val="ru-RU"/>
              </w:rPr>
              <w:t xml:space="preserve">впитывающие, </w:t>
            </w:r>
            <w:proofErr w:type="spellStart"/>
            <w:r>
              <w:rPr>
                <w:lang w:val="ru-RU"/>
              </w:rPr>
              <w:t>гипоаллергенные</w:t>
            </w:r>
            <w:proofErr w:type="spellEnd"/>
            <w:r>
              <w:rPr>
                <w:lang w:val="ru-RU"/>
              </w:rPr>
              <w:t xml:space="preserve">, </w:t>
            </w:r>
            <w:r w:rsidRPr="00FD2E0F">
              <w:rPr>
                <w:lang w:val="ru-RU"/>
              </w:rPr>
              <w:t>непромокаемые.</w:t>
            </w:r>
          </w:p>
          <w:p w:rsidR="00FD2E0F" w:rsidRDefault="00FD2E0F">
            <w:pPr>
              <w:pStyle w:val="a3"/>
              <w:rPr>
                <w:lang w:val="ru-RU"/>
              </w:rPr>
            </w:pPr>
          </w:p>
        </w:tc>
        <w:tc>
          <w:tcPr>
            <w:tcW w:w="2074" w:type="dxa"/>
          </w:tcPr>
          <w:p w:rsidR="00FD2E0F" w:rsidRDefault="00FD2E0F">
            <w:pPr>
              <w:pStyle w:val="a3"/>
              <w:rPr>
                <w:lang w:val="ru-RU"/>
              </w:rPr>
            </w:pPr>
          </w:p>
        </w:tc>
        <w:tc>
          <w:tcPr>
            <w:tcW w:w="1717" w:type="dxa"/>
          </w:tcPr>
          <w:p w:rsidR="00FD2E0F" w:rsidRDefault="00B1183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15 </w:t>
            </w:r>
            <w:proofErr w:type="spellStart"/>
            <w:r>
              <w:rPr>
                <w:lang w:val="ru-RU"/>
              </w:rPr>
              <w:t>упак</w:t>
            </w:r>
            <w:proofErr w:type="spellEnd"/>
          </w:p>
        </w:tc>
      </w:tr>
      <w:tr w:rsidR="005653B8" w:rsidTr="001F2FA8">
        <w:tc>
          <w:tcPr>
            <w:tcW w:w="661" w:type="dxa"/>
          </w:tcPr>
          <w:p w:rsidR="00FD2E0F" w:rsidRDefault="00B1183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424" w:type="dxa"/>
          </w:tcPr>
          <w:p w:rsidR="00FD2E0F" w:rsidRDefault="00B1183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Мусс для</w:t>
            </w:r>
            <w:r w:rsidRPr="00FD2E0F">
              <w:rPr>
                <w:lang w:val="ru-RU"/>
              </w:rPr>
              <w:t xml:space="preserve"> укладки волос «Прелесть»</w:t>
            </w:r>
          </w:p>
        </w:tc>
        <w:tc>
          <w:tcPr>
            <w:tcW w:w="3029" w:type="dxa"/>
          </w:tcPr>
          <w:p w:rsidR="00FD2E0F" w:rsidRDefault="00B11839">
            <w:pPr>
              <w:pStyle w:val="a3"/>
              <w:rPr>
                <w:lang w:val="ru-RU"/>
              </w:rPr>
            </w:pPr>
            <w:r w:rsidRPr="00FD2E0F">
              <w:rPr>
                <w:lang w:val="ru-RU"/>
              </w:rPr>
              <w:t>уровень фиксации — сильный</w:t>
            </w:r>
            <w:r>
              <w:rPr>
                <w:lang w:val="ru-RU"/>
              </w:rPr>
              <w:t>.</w:t>
            </w:r>
          </w:p>
        </w:tc>
        <w:tc>
          <w:tcPr>
            <w:tcW w:w="2074" w:type="dxa"/>
          </w:tcPr>
          <w:p w:rsidR="00FD2E0F" w:rsidRDefault="00B1183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160 мл </w:t>
            </w:r>
          </w:p>
        </w:tc>
        <w:tc>
          <w:tcPr>
            <w:tcW w:w="1717" w:type="dxa"/>
          </w:tcPr>
          <w:p w:rsidR="00FD2E0F" w:rsidRDefault="00B1183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30 </w:t>
            </w:r>
            <w:proofErr w:type="spellStart"/>
            <w:proofErr w:type="gramStart"/>
            <w:r>
              <w:rPr>
                <w:lang w:val="ru-RU"/>
              </w:rPr>
              <w:t>шт</w:t>
            </w:r>
            <w:proofErr w:type="spellEnd"/>
            <w:proofErr w:type="gramEnd"/>
          </w:p>
        </w:tc>
      </w:tr>
      <w:tr w:rsidR="00FD2E0F" w:rsidTr="001F2FA8">
        <w:tc>
          <w:tcPr>
            <w:tcW w:w="661" w:type="dxa"/>
          </w:tcPr>
          <w:p w:rsidR="00FD2E0F" w:rsidRDefault="00B1183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424" w:type="dxa"/>
          </w:tcPr>
          <w:p w:rsidR="00FD2E0F" w:rsidRDefault="00B11839">
            <w:pPr>
              <w:pStyle w:val="a3"/>
              <w:rPr>
                <w:lang w:val="ru-RU"/>
              </w:rPr>
            </w:pPr>
            <w:r w:rsidRPr="00FD2E0F">
              <w:rPr>
                <w:lang w:val="ru-RU"/>
              </w:rPr>
              <w:t>Детская зубная паста «Новый жемчуг»</w:t>
            </w:r>
          </w:p>
        </w:tc>
        <w:tc>
          <w:tcPr>
            <w:tcW w:w="3029" w:type="dxa"/>
          </w:tcPr>
          <w:p w:rsidR="00FD2E0F" w:rsidRDefault="00B11839">
            <w:pPr>
              <w:pStyle w:val="a3"/>
              <w:rPr>
                <w:lang w:val="ru-RU"/>
              </w:rPr>
            </w:pPr>
            <w:r w:rsidRPr="00FD2E0F">
              <w:rPr>
                <w:lang w:val="ru-RU"/>
              </w:rPr>
              <w:t>Упаковка — пластиковый тюбик свойства — защита от кариеса, с фруктовыми добавками.</w:t>
            </w:r>
          </w:p>
        </w:tc>
        <w:tc>
          <w:tcPr>
            <w:tcW w:w="2074" w:type="dxa"/>
          </w:tcPr>
          <w:p w:rsidR="00FD2E0F" w:rsidRDefault="00B1183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50 мл </w:t>
            </w:r>
          </w:p>
        </w:tc>
        <w:tc>
          <w:tcPr>
            <w:tcW w:w="1717" w:type="dxa"/>
          </w:tcPr>
          <w:p w:rsidR="00FD2E0F" w:rsidRDefault="00B1183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120 </w:t>
            </w:r>
            <w:proofErr w:type="spellStart"/>
            <w:proofErr w:type="gramStart"/>
            <w:r>
              <w:rPr>
                <w:lang w:val="ru-RU"/>
              </w:rPr>
              <w:t>шт</w:t>
            </w:r>
            <w:proofErr w:type="spellEnd"/>
            <w:proofErr w:type="gramEnd"/>
          </w:p>
        </w:tc>
      </w:tr>
      <w:tr w:rsidR="00B11839" w:rsidTr="001F2FA8">
        <w:tc>
          <w:tcPr>
            <w:tcW w:w="661" w:type="dxa"/>
          </w:tcPr>
          <w:p w:rsidR="00B11839" w:rsidRDefault="00B1183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424" w:type="dxa"/>
          </w:tcPr>
          <w:p w:rsidR="00B11839" w:rsidRPr="00FD2E0F" w:rsidRDefault="00B11839">
            <w:pPr>
              <w:pStyle w:val="a3"/>
              <w:rPr>
                <w:lang w:val="ru-RU"/>
              </w:rPr>
            </w:pPr>
            <w:r w:rsidRPr="00FD2E0F">
              <w:rPr>
                <w:lang w:val="ru-RU"/>
              </w:rPr>
              <w:t>Салфетки бумажные</w:t>
            </w:r>
          </w:p>
        </w:tc>
        <w:tc>
          <w:tcPr>
            <w:tcW w:w="3029" w:type="dxa"/>
          </w:tcPr>
          <w:p w:rsidR="00B11839" w:rsidRPr="00FD2E0F" w:rsidRDefault="00B11839" w:rsidP="00B11839">
            <w:pPr>
              <w:pStyle w:val="a3"/>
              <w:rPr>
                <w:lang w:val="ru-RU"/>
              </w:rPr>
            </w:pPr>
            <w:r w:rsidRPr="00FD2E0F">
              <w:rPr>
                <w:lang w:val="ru-RU"/>
              </w:rPr>
              <w:t>Количество штук в упаковке —</w:t>
            </w:r>
            <w:r>
              <w:rPr>
                <w:lang w:val="ru-RU"/>
              </w:rPr>
              <w:t xml:space="preserve"> </w:t>
            </w:r>
            <w:r w:rsidRPr="00FD2E0F">
              <w:rPr>
                <w:lang w:val="ru-RU"/>
              </w:rPr>
              <w:t>100</w:t>
            </w:r>
            <w:r>
              <w:rPr>
                <w:lang w:val="ru-RU"/>
              </w:rPr>
              <w:t>,</w:t>
            </w:r>
            <w:r w:rsidRPr="00FD2E0F">
              <w:rPr>
                <w:lang w:val="ru-RU"/>
              </w:rPr>
              <w:t xml:space="preserve"> размер</w:t>
            </w:r>
            <w:r>
              <w:rPr>
                <w:lang w:val="ru-RU"/>
              </w:rPr>
              <w:t xml:space="preserve"> </w:t>
            </w:r>
            <w:r w:rsidRPr="00FD2E0F">
              <w:rPr>
                <w:lang w:val="ru-RU"/>
              </w:rPr>
              <w:t xml:space="preserve">24см </w:t>
            </w:r>
            <w:proofErr w:type="spellStart"/>
            <w:r w:rsidRPr="00FD2E0F">
              <w:rPr>
                <w:lang w:val="ru-RU"/>
              </w:rPr>
              <w:t>х</w:t>
            </w:r>
            <w:proofErr w:type="spellEnd"/>
            <w:r w:rsidRPr="00FD2E0F">
              <w:rPr>
                <w:lang w:val="ru-RU"/>
              </w:rPr>
              <w:t xml:space="preserve"> 24см, состав — 100% целлюлоза, цвет белый</w:t>
            </w:r>
          </w:p>
        </w:tc>
        <w:tc>
          <w:tcPr>
            <w:tcW w:w="2074" w:type="dxa"/>
          </w:tcPr>
          <w:p w:rsidR="00B11839" w:rsidRDefault="00B11839">
            <w:pPr>
              <w:pStyle w:val="a3"/>
              <w:rPr>
                <w:lang w:val="ru-RU"/>
              </w:rPr>
            </w:pPr>
          </w:p>
        </w:tc>
        <w:tc>
          <w:tcPr>
            <w:tcW w:w="1717" w:type="dxa"/>
          </w:tcPr>
          <w:p w:rsidR="00B11839" w:rsidRDefault="00B1183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500 </w:t>
            </w:r>
            <w:proofErr w:type="spellStart"/>
            <w:r>
              <w:rPr>
                <w:lang w:val="ru-RU"/>
              </w:rPr>
              <w:t>упак</w:t>
            </w:r>
            <w:proofErr w:type="spellEnd"/>
          </w:p>
        </w:tc>
      </w:tr>
      <w:tr w:rsidR="00B11839" w:rsidTr="001F2FA8">
        <w:tc>
          <w:tcPr>
            <w:tcW w:w="661" w:type="dxa"/>
          </w:tcPr>
          <w:p w:rsidR="00B11839" w:rsidRDefault="00B1183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424" w:type="dxa"/>
          </w:tcPr>
          <w:p w:rsidR="00B11839" w:rsidRPr="00FD2E0F" w:rsidRDefault="00B11839">
            <w:pPr>
              <w:pStyle w:val="a3"/>
              <w:rPr>
                <w:lang w:val="ru-RU"/>
              </w:rPr>
            </w:pPr>
            <w:r w:rsidRPr="00FD2E0F">
              <w:rPr>
                <w:lang w:val="ru-RU"/>
              </w:rPr>
              <w:t>Салфетки влажные</w:t>
            </w:r>
          </w:p>
        </w:tc>
        <w:tc>
          <w:tcPr>
            <w:tcW w:w="3029" w:type="dxa"/>
          </w:tcPr>
          <w:p w:rsidR="00B11839" w:rsidRPr="00FD2E0F" w:rsidRDefault="00B11839" w:rsidP="00B11839">
            <w:pPr>
              <w:pStyle w:val="a3"/>
              <w:rPr>
                <w:lang w:val="ru-RU"/>
              </w:rPr>
            </w:pPr>
            <w:r w:rsidRPr="00FD2E0F">
              <w:rPr>
                <w:lang w:val="ru-RU"/>
              </w:rPr>
              <w:t>Количество штук в упаковке —</w:t>
            </w:r>
            <w:r>
              <w:rPr>
                <w:lang w:val="ru-RU"/>
              </w:rPr>
              <w:t xml:space="preserve"> 100 штук</w:t>
            </w:r>
          </w:p>
          <w:p w:rsidR="00B11839" w:rsidRPr="00FD2E0F" w:rsidRDefault="00B11839" w:rsidP="00B1183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Pr="00FD2E0F">
              <w:rPr>
                <w:lang w:val="ru-RU"/>
              </w:rPr>
              <w:t>ез добавления спирта</w:t>
            </w:r>
            <w:r>
              <w:rPr>
                <w:lang w:val="ru-RU"/>
              </w:rPr>
              <w:t>,</w:t>
            </w:r>
            <w:r w:rsidRPr="00FD2E0F">
              <w:rPr>
                <w:lang w:val="ru-RU"/>
              </w:rPr>
              <w:t xml:space="preserve"> </w:t>
            </w:r>
            <w:proofErr w:type="spellStart"/>
            <w:r w:rsidRPr="00FD2E0F">
              <w:rPr>
                <w:lang w:val="ru-RU"/>
              </w:rPr>
              <w:t>гипоаллергенные</w:t>
            </w:r>
            <w:proofErr w:type="spellEnd"/>
            <w:r w:rsidRPr="00FD2E0F">
              <w:rPr>
                <w:lang w:val="ru-RU"/>
              </w:rPr>
              <w:t xml:space="preserve">, для детей, упаковка с </w:t>
            </w:r>
            <w:r>
              <w:rPr>
                <w:lang w:val="ru-RU"/>
              </w:rPr>
              <w:t xml:space="preserve">крышкой - </w:t>
            </w:r>
            <w:r w:rsidRPr="00FD2E0F">
              <w:rPr>
                <w:lang w:val="ru-RU"/>
              </w:rPr>
              <w:t>клапаном.</w:t>
            </w:r>
          </w:p>
          <w:p w:rsidR="00B11839" w:rsidRPr="00FD2E0F" w:rsidRDefault="00B11839">
            <w:pPr>
              <w:pStyle w:val="a3"/>
              <w:rPr>
                <w:lang w:val="ru-RU"/>
              </w:rPr>
            </w:pPr>
          </w:p>
        </w:tc>
        <w:tc>
          <w:tcPr>
            <w:tcW w:w="2074" w:type="dxa"/>
          </w:tcPr>
          <w:p w:rsidR="00B11839" w:rsidRDefault="00B11839">
            <w:pPr>
              <w:pStyle w:val="a3"/>
              <w:rPr>
                <w:lang w:val="ru-RU"/>
              </w:rPr>
            </w:pPr>
          </w:p>
        </w:tc>
        <w:tc>
          <w:tcPr>
            <w:tcW w:w="1717" w:type="dxa"/>
          </w:tcPr>
          <w:p w:rsidR="00B11839" w:rsidRDefault="0023479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150 </w:t>
            </w:r>
            <w:proofErr w:type="spellStart"/>
            <w:r>
              <w:rPr>
                <w:lang w:val="ru-RU"/>
              </w:rPr>
              <w:t>упак</w:t>
            </w:r>
            <w:proofErr w:type="spellEnd"/>
            <w:r>
              <w:rPr>
                <w:lang w:val="ru-RU"/>
              </w:rPr>
              <w:t xml:space="preserve"> </w:t>
            </w:r>
          </w:p>
        </w:tc>
      </w:tr>
      <w:tr w:rsidR="00B11839" w:rsidTr="001F2FA8">
        <w:tc>
          <w:tcPr>
            <w:tcW w:w="661" w:type="dxa"/>
          </w:tcPr>
          <w:p w:rsidR="00B11839" w:rsidRDefault="0023479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424" w:type="dxa"/>
          </w:tcPr>
          <w:p w:rsidR="00B11839" w:rsidRPr="0023479C" w:rsidRDefault="0023479C" w:rsidP="0023479C">
            <w:pPr>
              <w:pStyle w:val="a3"/>
              <w:rPr>
                <w:lang w:val="ru-RU"/>
              </w:rPr>
            </w:pPr>
            <w:r w:rsidRPr="00FD2E0F">
              <w:rPr>
                <w:lang w:val="ru-RU"/>
              </w:rPr>
              <w:t>Гель для душа</w:t>
            </w:r>
            <w:r>
              <w:rPr>
                <w:lang w:val="ru-RU"/>
              </w:rPr>
              <w:t xml:space="preserve"> «</w:t>
            </w:r>
            <w:proofErr w:type="spellStart"/>
            <w:r>
              <w:t>Nivea</w:t>
            </w:r>
            <w:proofErr w:type="spellEnd"/>
            <w:r w:rsidRPr="0023479C">
              <w:rPr>
                <w:lang w:val="ru-RU"/>
              </w:rPr>
              <w:t xml:space="preserve"> </w:t>
            </w:r>
            <w:r>
              <w:t>men</w:t>
            </w:r>
            <w:r>
              <w:rPr>
                <w:lang w:val="ru-RU"/>
              </w:rPr>
              <w:t>»</w:t>
            </w:r>
          </w:p>
        </w:tc>
        <w:tc>
          <w:tcPr>
            <w:tcW w:w="3029" w:type="dxa"/>
          </w:tcPr>
          <w:p w:rsidR="00B11839" w:rsidRPr="00FD2E0F" w:rsidRDefault="0023479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для мужчин</w:t>
            </w:r>
          </w:p>
        </w:tc>
        <w:tc>
          <w:tcPr>
            <w:tcW w:w="2074" w:type="dxa"/>
          </w:tcPr>
          <w:p w:rsidR="00B11839" w:rsidRDefault="0023479C">
            <w:pPr>
              <w:pStyle w:val="a3"/>
              <w:rPr>
                <w:lang w:val="ru-RU"/>
              </w:rPr>
            </w:pPr>
            <w:r w:rsidRPr="00FD2E0F">
              <w:rPr>
                <w:lang w:val="ru-RU"/>
              </w:rPr>
              <w:t>250 мл</w:t>
            </w:r>
          </w:p>
        </w:tc>
        <w:tc>
          <w:tcPr>
            <w:tcW w:w="1717" w:type="dxa"/>
          </w:tcPr>
          <w:p w:rsidR="00B11839" w:rsidRDefault="0023479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proofErr w:type="gramStart"/>
            <w:r>
              <w:rPr>
                <w:lang w:val="ru-RU"/>
              </w:rPr>
              <w:t>шт</w:t>
            </w:r>
            <w:proofErr w:type="spellEnd"/>
            <w:proofErr w:type="gramEnd"/>
          </w:p>
        </w:tc>
      </w:tr>
      <w:tr w:rsidR="0023479C" w:rsidTr="001F2FA8">
        <w:tc>
          <w:tcPr>
            <w:tcW w:w="661" w:type="dxa"/>
          </w:tcPr>
          <w:p w:rsidR="0023479C" w:rsidRDefault="0023479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424" w:type="dxa"/>
          </w:tcPr>
          <w:p w:rsidR="0023479C" w:rsidRPr="0023479C" w:rsidRDefault="0023479C" w:rsidP="0023479C">
            <w:pPr>
              <w:pStyle w:val="a3"/>
              <w:rPr>
                <w:lang w:val="ru-RU"/>
              </w:rPr>
            </w:pPr>
            <w:r w:rsidRPr="00FD2E0F">
              <w:rPr>
                <w:lang w:val="ru-RU"/>
              </w:rPr>
              <w:t xml:space="preserve">Гель для душа  </w:t>
            </w:r>
            <w:r>
              <w:rPr>
                <w:lang w:val="ru-RU"/>
              </w:rPr>
              <w:t>«</w:t>
            </w:r>
            <w:proofErr w:type="spellStart"/>
            <w:r>
              <w:t>Nivea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3029" w:type="dxa"/>
          </w:tcPr>
          <w:p w:rsidR="0023479C" w:rsidRPr="00FD2E0F" w:rsidRDefault="0023479C">
            <w:pPr>
              <w:pStyle w:val="a3"/>
              <w:rPr>
                <w:lang w:val="ru-RU"/>
              </w:rPr>
            </w:pPr>
            <w:r w:rsidRPr="00FD2E0F">
              <w:rPr>
                <w:lang w:val="ru-RU"/>
              </w:rPr>
              <w:t>для женщин</w:t>
            </w:r>
          </w:p>
        </w:tc>
        <w:tc>
          <w:tcPr>
            <w:tcW w:w="2074" w:type="dxa"/>
          </w:tcPr>
          <w:p w:rsidR="0023479C" w:rsidRDefault="0023479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250 мл</w:t>
            </w:r>
          </w:p>
        </w:tc>
        <w:tc>
          <w:tcPr>
            <w:tcW w:w="1717" w:type="dxa"/>
          </w:tcPr>
          <w:p w:rsidR="0023479C" w:rsidRDefault="0023479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proofErr w:type="gramStart"/>
            <w:r>
              <w:rPr>
                <w:lang w:val="ru-RU"/>
              </w:rPr>
              <w:t>шт</w:t>
            </w:r>
            <w:proofErr w:type="spellEnd"/>
            <w:proofErr w:type="gramEnd"/>
          </w:p>
        </w:tc>
      </w:tr>
      <w:tr w:rsidR="0023479C" w:rsidTr="001F2FA8">
        <w:tc>
          <w:tcPr>
            <w:tcW w:w="661" w:type="dxa"/>
          </w:tcPr>
          <w:p w:rsidR="0023479C" w:rsidRDefault="0023479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13</w:t>
            </w:r>
          </w:p>
        </w:tc>
        <w:tc>
          <w:tcPr>
            <w:tcW w:w="2424" w:type="dxa"/>
          </w:tcPr>
          <w:p w:rsidR="0023479C" w:rsidRPr="00FD2E0F" w:rsidRDefault="0023479C" w:rsidP="0023479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Туалетная бумага </w:t>
            </w:r>
            <w:proofErr w:type="spellStart"/>
            <w:r>
              <w:rPr>
                <w:lang w:val="ru-RU"/>
              </w:rPr>
              <w:t>двуслойная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3029" w:type="dxa"/>
          </w:tcPr>
          <w:p w:rsidR="0023479C" w:rsidRPr="00FD2E0F" w:rsidRDefault="0023479C" w:rsidP="0023479C">
            <w:pPr>
              <w:pStyle w:val="a3"/>
              <w:rPr>
                <w:lang w:val="ru-RU"/>
              </w:rPr>
            </w:pPr>
            <w:r w:rsidRPr="00FD2E0F">
              <w:rPr>
                <w:lang w:val="ru-RU"/>
              </w:rPr>
              <w:t>Количество рулонов в упаковке —4 штук</w:t>
            </w:r>
            <w:r>
              <w:rPr>
                <w:lang w:val="ru-RU"/>
              </w:rPr>
              <w:t>и, цвет белый, с теснением</w:t>
            </w:r>
          </w:p>
          <w:p w:rsidR="0023479C" w:rsidRPr="00FD2E0F" w:rsidRDefault="0023479C">
            <w:pPr>
              <w:pStyle w:val="a3"/>
              <w:rPr>
                <w:lang w:val="ru-RU"/>
              </w:rPr>
            </w:pPr>
          </w:p>
        </w:tc>
        <w:tc>
          <w:tcPr>
            <w:tcW w:w="2074" w:type="dxa"/>
          </w:tcPr>
          <w:p w:rsidR="0023479C" w:rsidRDefault="0023479C">
            <w:pPr>
              <w:pStyle w:val="a3"/>
              <w:rPr>
                <w:lang w:val="ru-RU"/>
              </w:rPr>
            </w:pPr>
          </w:p>
        </w:tc>
        <w:tc>
          <w:tcPr>
            <w:tcW w:w="1717" w:type="dxa"/>
          </w:tcPr>
          <w:p w:rsidR="0023479C" w:rsidRDefault="0023479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1000 </w:t>
            </w:r>
            <w:proofErr w:type="spellStart"/>
            <w:r>
              <w:rPr>
                <w:lang w:val="ru-RU"/>
              </w:rPr>
              <w:t>упак</w:t>
            </w:r>
            <w:proofErr w:type="spellEnd"/>
          </w:p>
        </w:tc>
      </w:tr>
      <w:tr w:rsidR="0023479C" w:rsidTr="001F2FA8">
        <w:tc>
          <w:tcPr>
            <w:tcW w:w="661" w:type="dxa"/>
          </w:tcPr>
          <w:p w:rsidR="0023479C" w:rsidRDefault="0023479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424" w:type="dxa"/>
          </w:tcPr>
          <w:p w:rsidR="0023479C" w:rsidRPr="0023479C" w:rsidRDefault="0023479C" w:rsidP="0023479C">
            <w:pPr>
              <w:pStyle w:val="a3"/>
              <w:rPr>
                <w:lang w:val="ru-RU"/>
              </w:rPr>
            </w:pPr>
            <w:r w:rsidRPr="00FD2E0F">
              <w:rPr>
                <w:lang w:val="ru-RU"/>
              </w:rPr>
              <w:t>Зубная паста отбеливающая</w:t>
            </w:r>
            <w:r>
              <w:rPr>
                <w:lang w:val="ru-RU"/>
              </w:rPr>
              <w:t xml:space="preserve"> «</w:t>
            </w:r>
            <w:r>
              <w:t>Colgate</w:t>
            </w:r>
            <w:r w:rsidRPr="0023479C">
              <w:rPr>
                <w:lang w:val="ru-RU"/>
              </w:rPr>
              <w:t xml:space="preserve"> </w:t>
            </w:r>
            <w:r w:rsidRPr="00FD2E0F">
              <w:rPr>
                <w:lang w:val="ru-RU"/>
              </w:rPr>
              <w:t>тройное действие»</w:t>
            </w:r>
          </w:p>
        </w:tc>
        <w:tc>
          <w:tcPr>
            <w:tcW w:w="3029" w:type="dxa"/>
          </w:tcPr>
          <w:p w:rsidR="0023479C" w:rsidRPr="00FD2E0F" w:rsidRDefault="0023479C" w:rsidP="0023479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Отбеливающая</w:t>
            </w:r>
          </w:p>
        </w:tc>
        <w:tc>
          <w:tcPr>
            <w:tcW w:w="2074" w:type="dxa"/>
          </w:tcPr>
          <w:p w:rsidR="0023479C" w:rsidRPr="0023479C" w:rsidRDefault="0023479C">
            <w:pPr>
              <w:pStyle w:val="a3"/>
              <w:rPr>
                <w:lang w:val="ru-RU"/>
              </w:rPr>
            </w:pPr>
            <w:r>
              <w:t xml:space="preserve">100 </w:t>
            </w:r>
            <w:r>
              <w:rPr>
                <w:lang w:val="ru-RU"/>
              </w:rPr>
              <w:t>мл</w:t>
            </w:r>
          </w:p>
        </w:tc>
        <w:tc>
          <w:tcPr>
            <w:tcW w:w="1717" w:type="dxa"/>
          </w:tcPr>
          <w:p w:rsidR="0023479C" w:rsidRDefault="0023479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100 </w:t>
            </w:r>
            <w:proofErr w:type="spellStart"/>
            <w:proofErr w:type="gramStart"/>
            <w:r>
              <w:rPr>
                <w:lang w:val="ru-RU"/>
              </w:rPr>
              <w:t>шт</w:t>
            </w:r>
            <w:proofErr w:type="spellEnd"/>
            <w:proofErr w:type="gramEnd"/>
          </w:p>
        </w:tc>
      </w:tr>
      <w:tr w:rsidR="0023479C" w:rsidTr="001F2FA8">
        <w:tc>
          <w:tcPr>
            <w:tcW w:w="661" w:type="dxa"/>
          </w:tcPr>
          <w:p w:rsidR="0023479C" w:rsidRDefault="0023479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424" w:type="dxa"/>
          </w:tcPr>
          <w:p w:rsidR="0023479C" w:rsidRPr="00FD2E0F" w:rsidRDefault="0023479C" w:rsidP="0023479C">
            <w:pPr>
              <w:pStyle w:val="a3"/>
              <w:rPr>
                <w:lang w:val="ru-RU"/>
              </w:rPr>
            </w:pPr>
            <w:r w:rsidRPr="00FD2E0F">
              <w:rPr>
                <w:lang w:val="ru-RU"/>
              </w:rPr>
              <w:t>Расческа — гребешок</w:t>
            </w:r>
            <w:r w:rsidR="005653B8" w:rsidRPr="00FD2E0F">
              <w:rPr>
                <w:lang w:val="ru-RU"/>
              </w:rPr>
              <w:t xml:space="preserve"> детская</w:t>
            </w:r>
          </w:p>
        </w:tc>
        <w:tc>
          <w:tcPr>
            <w:tcW w:w="3029" w:type="dxa"/>
          </w:tcPr>
          <w:p w:rsidR="005653B8" w:rsidRPr="00FD2E0F" w:rsidRDefault="005653B8" w:rsidP="005653B8">
            <w:pPr>
              <w:pStyle w:val="a3"/>
              <w:rPr>
                <w:lang w:val="ru-RU"/>
              </w:rPr>
            </w:pPr>
            <w:r w:rsidRPr="00FD2E0F">
              <w:rPr>
                <w:lang w:val="ru-RU"/>
              </w:rPr>
              <w:t xml:space="preserve">Классическая расческа гребень. </w:t>
            </w:r>
            <w:proofErr w:type="gramStart"/>
            <w:r w:rsidRPr="00FD2E0F">
              <w:rPr>
                <w:lang w:val="ru-RU"/>
              </w:rPr>
              <w:t>Изготовлена из пластика</w:t>
            </w:r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r w:rsidRPr="00FD2E0F">
              <w:rPr>
                <w:lang w:val="ru-RU"/>
              </w:rPr>
              <w:t>Цвет в ассортименте. Поверхность расчески</w:t>
            </w:r>
            <w:r>
              <w:rPr>
                <w:lang w:val="ru-RU"/>
              </w:rPr>
              <w:t xml:space="preserve"> </w:t>
            </w:r>
            <w:r w:rsidRPr="00FD2E0F">
              <w:rPr>
                <w:lang w:val="ru-RU"/>
              </w:rPr>
              <w:t xml:space="preserve">гладкая, прочная. Не имеет ручки. Рабочая поверхность - комбинированная, двух видов частоты зубчиков. Размерная длина расчески </w:t>
            </w:r>
            <w:r>
              <w:rPr>
                <w:lang w:val="ru-RU"/>
              </w:rPr>
              <w:t xml:space="preserve">22 </w:t>
            </w:r>
            <w:r w:rsidRPr="00FD2E0F">
              <w:rPr>
                <w:lang w:val="ru-RU"/>
              </w:rPr>
              <w:t>см.</w:t>
            </w:r>
          </w:p>
          <w:p w:rsidR="0023479C" w:rsidRDefault="0023479C" w:rsidP="0023479C">
            <w:pPr>
              <w:pStyle w:val="a3"/>
              <w:rPr>
                <w:lang w:val="ru-RU"/>
              </w:rPr>
            </w:pPr>
          </w:p>
        </w:tc>
        <w:tc>
          <w:tcPr>
            <w:tcW w:w="2074" w:type="dxa"/>
          </w:tcPr>
          <w:p w:rsidR="0023479C" w:rsidRPr="005653B8" w:rsidRDefault="0023479C">
            <w:pPr>
              <w:pStyle w:val="a3"/>
              <w:rPr>
                <w:lang w:val="ru-RU"/>
              </w:rPr>
            </w:pPr>
          </w:p>
        </w:tc>
        <w:tc>
          <w:tcPr>
            <w:tcW w:w="1717" w:type="dxa"/>
          </w:tcPr>
          <w:p w:rsidR="0023479C" w:rsidRDefault="005653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30 </w:t>
            </w:r>
            <w:proofErr w:type="spellStart"/>
            <w:proofErr w:type="gramStart"/>
            <w:r>
              <w:rPr>
                <w:lang w:val="ru-RU"/>
              </w:rPr>
              <w:t>шт</w:t>
            </w:r>
            <w:proofErr w:type="spellEnd"/>
            <w:proofErr w:type="gramEnd"/>
          </w:p>
        </w:tc>
      </w:tr>
      <w:tr w:rsidR="005653B8" w:rsidTr="001F2FA8">
        <w:tc>
          <w:tcPr>
            <w:tcW w:w="661" w:type="dxa"/>
          </w:tcPr>
          <w:p w:rsidR="005653B8" w:rsidRDefault="005653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424" w:type="dxa"/>
          </w:tcPr>
          <w:p w:rsidR="005653B8" w:rsidRPr="00FD2E0F" w:rsidRDefault="005653B8" w:rsidP="0023479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Прокладки</w:t>
            </w:r>
            <w:r w:rsidRPr="00FD2E0F">
              <w:rPr>
                <w:lang w:val="ru-RU"/>
              </w:rPr>
              <w:t xml:space="preserve"> женские гигиенические </w:t>
            </w:r>
            <w:r>
              <w:rPr>
                <w:lang w:val="ru-RU"/>
              </w:rPr>
              <w:t>«</w:t>
            </w:r>
            <w:r>
              <w:t>Always</w:t>
            </w:r>
            <w:r w:rsidRPr="005653B8">
              <w:rPr>
                <w:lang w:val="ru-RU"/>
              </w:rPr>
              <w:t xml:space="preserve"> </w:t>
            </w:r>
            <w:r>
              <w:t>Ultra</w:t>
            </w:r>
            <w:r>
              <w:rPr>
                <w:lang w:val="ru-RU"/>
              </w:rPr>
              <w:t xml:space="preserve">» </w:t>
            </w:r>
            <w:r w:rsidRPr="00FD2E0F">
              <w:rPr>
                <w:lang w:val="ru-RU"/>
              </w:rPr>
              <w:t>Ультратонкие</w:t>
            </w:r>
          </w:p>
        </w:tc>
        <w:tc>
          <w:tcPr>
            <w:tcW w:w="3029" w:type="dxa"/>
          </w:tcPr>
          <w:p w:rsidR="005653B8" w:rsidRPr="00FD2E0F" w:rsidRDefault="005653B8" w:rsidP="005653B8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Ультратонкие</w:t>
            </w:r>
            <w:proofErr w:type="gramEnd"/>
            <w:r>
              <w:rPr>
                <w:lang w:val="ru-RU"/>
              </w:rPr>
              <w:t xml:space="preserve">, </w:t>
            </w:r>
            <w:r w:rsidRPr="00FD2E0F">
              <w:rPr>
                <w:lang w:val="ru-RU"/>
              </w:rPr>
              <w:t>поверхность сеточка, с крылышками,</w:t>
            </w:r>
            <w:r>
              <w:rPr>
                <w:lang w:val="ru-RU"/>
              </w:rPr>
              <w:t xml:space="preserve"> </w:t>
            </w:r>
            <w:r w:rsidRPr="00FD2E0F">
              <w:rPr>
                <w:lang w:val="ru-RU"/>
              </w:rPr>
              <w:t xml:space="preserve">количество капель —5. Количество в упаковке - 7 шт. </w:t>
            </w:r>
          </w:p>
          <w:p w:rsidR="005653B8" w:rsidRPr="00FD2E0F" w:rsidRDefault="005653B8" w:rsidP="005653B8">
            <w:pPr>
              <w:pStyle w:val="a3"/>
              <w:rPr>
                <w:lang w:val="ru-RU"/>
              </w:rPr>
            </w:pPr>
          </w:p>
        </w:tc>
        <w:tc>
          <w:tcPr>
            <w:tcW w:w="2074" w:type="dxa"/>
          </w:tcPr>
          <w:p w:rsidR="005653B8" w:rsidRPr="005653B8" w:rsidRDefault="005653B8">
            <w:pPr>
              <w:pStyle w:val="a3"/>
              <w:rPr>
                <w:lang w:val="ru-RU"/>
              </w:rPr>
            </w:pPr>
          </w:p>
        </w:tc>
        <w:tc>
          <w:tcPr>
            <w:tcW w:w="1717" w:type="dxa"/>
          </w:tcPr>
          <w:p w:rsidR="005653B8" w:rsidRDefault="005653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30 </w:t>
            </w:r>
            <w:proofErr w:type="spellStart"/>
            <w:r>
              <w:rPr>
                <w:lang w:val="ru-RU"/>
              </w:rPr>
              <w:t>упак</w:t>
            </w:r>
            <w:proofErr w:type="spellEnd"/>
          </w:p>
        </w:tc>
      </w:tr>
      <w:tr w:rsidR="005653B8" w:rsidTr="001F2FA8">
        <w:tc>
          <w:tcPr>
            <w:tcW w:w="661" w:type="dxa"/>
          </w:tcPr>
          <w:p w:rsidR="005653B8" w:rsidRDefault="005653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424" w:type="dxa"/>
          </w:tcPr>
          <w:p w:rsidR="005653B8" w:rsidRDefault="005653B8" w:rsidP="005653B8">
            <w:pPr>
              <w:pStyle w:val="a3"/>
              <w:rPr>
                <w:lang w:val="ru-RU"/>
              </w:rPr>
            </w:pPr>
            <w:r w:rsidRPr="00FD2E0F">
              <w:rPr>
                <w:lang w:val="ru-RU"/>
              </w:rPr>
              <w:t>Бальзам после бритья «</w:t>
            </w:r>
            <w:proofErr w:type="spellStart"/>
            <w:r>
              <w:t>Nivea</w:t>
            </w:r>
            <w:proofErr w:type="spellEnd"/>
            <w:r w:rsidRPr="00FD2E0F">
              <w:rPr>
                <w:lang w:val="ru-RU"/>
              </w:rPr>
              <w:t>»</w:t>
            </w:r>
          </w:p>
        </w:tc>
        <w:tc>
          <w:tcPr>
            <w:tcW w:w="3029" w:type="dxa"/>
          </w:tcPr>
          <w:p w:rsidR="005653B8" w:rsidRDefault="005653B8" w:rsidP="005653B8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У</w:t>
            </w:r>
            <w:r w:rsidRPr="00FD2E0F">
              <w:rPr>
                <w:lang w:val="ru-RU"/>
              </w:rPr>
              <w:t>спокаивающий</w:t>
            </w:r>
            <w:proofErr w:type="gramEnd"/>
            <w:r w:rsidRPr="00FD2E0F">
              <w:rPr>
                <w:lang w:val="ru-RU"/>
              </w:rPr>
              <w:t>, для чувствительной кожи</w:t>
            </w:r>
          </w:p>
        </w:tc>
        <w:tc>
          <w:tcPr>
            <w:tcW w:w="2074" w:type="dxa"/>
          </w:tcPr>
          <w:p w:rsidR="005653B8" w:rsidRPr="005653B8" w:rsidRDefault="005653B8">
            <w:pPr>
              <w:pStyle w:val="a3"/>
              <w:rPr>
                <w:lang w:val="ru-RU"/>
              </w:rPr>
            </w:pPr>
            <w:r>
              <w:t xml:space="preserve">100 </w:t>
            </w:r>
            <w:r>
              <w:rPr>
                <w:lang w:val="ru-RU"/>
              </w:rPr>
              <w:t>мл</w:t>
            </w:r>
          </w:p>
        </w:tc>
        <w:tc>
          <w:tcPr>
            <w:tcW w:w="1717" w:type="dxa"/>
          </w:tcPr>
          <w:p w:rsidR="005653B8" w:rsidRDefault="005653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30 </w:t>
            </w:r>
            <w:proofErr w:type="spellStart"/>
            <w:proofErr w:type="gramStart"/>
            <w:r>
              <w:rPr>
                <w:lang w:val="ru-RU"/>
              </w:rPr>
              <w:t>шт</w:t>
            </w:r>
            <w:proofErr w:type="spellEnd"/>
            <w:proofErr w:type="gramEnd"/>
          </w:p>
        </w:tc>
      </w:tr>
      <w:tr w:rsidR="005653B8" w:rsidTr="001F2FA8">
        <w:tc>
          <w:tcPr>
            <w:tcW w:w="661" w:type="dxa"/>
          </w:tcPr>
          <w:p w:rsidR="005653B8" w:rsidRDefault="005653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424" w:type="dxa"/>
          </w:tcPr>
          <w:p w:rsidR="005653B8" w:rsidRPr="00FD2E0F" w:rsidRDefault="005653B8" w:rsidP="005653B8">
            <w:pPr>
              <w:pStyle w:val="a3"/>
              <w:rPr>
                <w:lang w:val="ru-RU"/>
              </w:rPr>
            </w:pPr>
            <w:r w:rsidRPr="00FD2E0F">
              <w:rPr>
                <w:lang w:val="ru-RU"/>
              </w:rPr>
              <w:t>Пена для бритья</w:t>
            </w:r>
            <w:r>
              <w:rPr>
                <w:lang w:val="ru-RU"/>
              </w:rPr>
              <w:t xml:space="preserve"> </w:t>
            </w:r>
            <w:r w:rsidRPr="00FD2E0F">
              <w:rPr>
                <w:lang w:val="ru-RU"/>
              </w:rPr>
              <w:t>«</w:t>
            </w:r>
            <w:proofErr w:type="spellStart"/>
            <w:r>
              <w:t>Nivea</w:t>
            </w:r>
            <w:proofErr w:type="spellEnd"/>
            <w:r w:rsidRPr="00FD2E0F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029" w:type="dxa"/>
          </w:tcPr>
          <w:p w:rsidR="005653B8" w:rsidRDefault="005653B8" w:rsidP="005653B8">
            <w:pPr>
              <w:pStyle w:val="a3"/>
              <w:rPr>
                <w:lang w:val="ru-RU"/>
              </w:rPr>
            </w:pPr>
            <w:r w:rsidRPr="00FD2E0F">
              <w:rPr>
                <w:lang w:val="ru-RU"/>
              </w:rPr>
              <w:t>Флакон с дозатором, для чувствительной кожи.</w:t>
            </w:r>
          </w:p>
        </w:tc>
        <w:tc>
          <w:tcPr>
            <w:tcW w:w="2074" w:type="dxa"/>
          </w:tcPr>
          <w:p w:rsidR="005653B8" w:rsidRPr="005653B8" w:rsidRDefault="005653B8">
            <w:pPr>
              <w:pStyle w:val="a3"/>
              <w:rPr>
                <w:lang w:val="ru-RU"/>
              </w:rPr>
            </w:pPr>
          </w:p>
        </w:tc>
        <w:tc>
          <w:tcPr>
            <w:tcW w:w="1717" w:type="dxa"/>
          </w:tcPr>
          <w:p w:rsidR="005653B8" w:rsidRDefault="005653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30 </w:t>
            </w:r>
            <w:proofErr w:type="spellStart"/>
            <w:proofErr w:type="gramStart"/>
            <w:r>
              <w:rPr>
                <w:lang w:val="ru-RU"/>
              </w:rPr>
              <w:t>шт</w:t>
            </w:r>
            <w:proofErr w:type="spellEnd"/>
            <w:proofErr w:type="gramEnd"/>
          </w:p>
        </w:tc>
      </w:tr>
      <w:tr w:rsidR="005653B8" w:rsidTr="001F2FA8">
        <w:tc>
          <w:tcPr>
            <w:tcW w:w="661" w:type="dxa"/>
          </w:tcPr>
          <w:p w:rsidR="005653B8" w:rsidRDefault="005653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424" w:type="dxa"/>
          </w:tcPr>
          <w:p w:rsidR="005653B8" w:rsidRPr="003B6A3C" w:rsidRDefault="005653B8" w:rsidP="005653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Станки для </w:t>
            </w:r>
            <w:r w:rsidRPr="00FD2E0F">
              <w:rPr>
                <w:lang w:val="ru-RU"/>
              </w:rPr>
              <w:t>бритья</w:t>
            </w:r>
            <w:r w:rsidR="003B6A3C">
              <w:rPr>
                <w:lang w:val="ru-RU"/>
              </w:rPr>
              <w:t xml:space="preserve"> «</w:t>
            </w:r>
            <w:r w:rsidR="003B6A3C">
              <w:t>Gillette 2</w:t>
            </w:r>
            <w:r w:rsidR="003B6A3C">
              <w:rPr>
                <w:lang w:val="ru-RU"/>
              </w:rPr>
              <w:t>»</w:t>
            </w:r>
          </w:p>
        </w:tc>
        <w:tc>
          <w:tcPr>
            <w:tcW w:w="3029" w:type="dxa"/>
          </w:tcPr>
          <w:p w:rsidR="005653B8" w:rsidRPr="00FD2E0F" w:rsidRDefault="003B6A3C" w:rsidP="005653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5 штук в упаковке, фиксированная головка с двойным лезвием и хромовым покрытием </w:t>
            </w:r>
          </w:p>
        </w:tc>
        <w:tc>
          <w:tcPr>
            <w:tcW w:w="2074" w:type="dxa"/>
          </w:tcPr>
          <w:p w:rsidR="005653B8" w:rsidRPr="005653B8" w:rsidRDefault="005653B8">
            <w:pPr>
              <w:pStyle w:val="a3"/>
              <w:rPr>
                <w:lang w:val="ru-RU"/>
              </w:rPr>
            </w:pPr>
          </w:p>
        </w:tc>
        <w:tc>
          <w:tcPr>
            <w:tcW w:w="1717" w:type="dxa"/>
          </w:tcPr>
          <w:p w:rsidR="005653B8" w:rsidRDefault="003B6A3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40 </w:t>
            </w:r>
            <w:proofErr w:type="spellStart"/>
            <w:r>
              <w:rPr>
                <w:lang w:val="ru-RU"/>
              </w:rPr>
              <w:t>упак</w:t>
            </w:r>
            <w:proofErr w:type="spellEnd"/>
          </w:p>
        </w:tc>
      </w:tr>
      <w:tr w:rsidR="005653B8" w:rsidTr="001F2FA8">
        <w:tc>
          <w:tcPr>
            <w:tcW w:w="661" w:type="dxa"/>
          </w:tcPr>
          <w:p w:rsidR="005653B8" w:rsidRDefault="003B6A3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20</w:t>
            </w:r>
          </w:p>
        </w:tc>
        <w:tc>
          <w:tcPr>
            <w:tcW w:w="2424" w:type="dxa"/>
          </w:tcPr>
          <w:p w:rsidR="005653B8" w:rsidRPr="003B6A3C" w:rsidRDefault="003B6A3C" w:rsidP="005653B8">
            <w:pPr>
              <w:pStyle w:val="a3"/>
              <w:rPr>
                <w:lang w:val="ru-RU"/>
              </w:rPr>
            </w:pPr>
            <w:r w:rsidRPr="00FD2E0F">
              <w:rPr>
                <w:lang w:val="ru-RU"/>
              </w:rPr>
              <w:t>Шампунь женский</w:t>
            </w:r>
            <w:r>
              <w:rPr>
                <w:lang w:val="ru-RU"/>
              </w:rPr>
              <w:t xml:space="preserve"> «</w:t>
            </w:r>
            <w:proofErr w:type="spellStart"/>
            <w:r>
              <w:t>Schauma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3029" w:type="dxa"/>
          </w:tcPr>
          <w:p w:rsidR="005653B8" w:rsidRPr="003B6A3C" w:rsidRDefault="003B6A3C" w:rsidP="003B6A3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Для</w:t>
            </w:r>
            <w:r w:rsidRPr="00FD2E0F">
              <w:rPr>
                <w:lang w:val="ru-RU"/>
              </w:rPr>
              <w:t xml:space="preserve"> объема, для восстановления, для секущихся волос</w:t>
            </w:r>
          </w:p>
        </w:tc>
        <w:tc>
          <w:tcPr>
            <w:tcW w:w="2074" w:type="dxa"/>
          </w:tcPr>
          <w:p w:rsidR="005653B8" w:rsidRPr="005653B8" w:rsidRDefault="003B6A3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380 мл</w:t>
            </w:r>
          </w:p>
        </w:tc>
        <w:tc>
          <w:tcPr>
            <w:tcW w:w="1717" w:type="dxa"/>
          </w:tcPr>
          <w:p w:rsidR="005653B8" w:rsidRDefault="003B6A3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100 </w:t>
            </w:r>
            <w:proofErr w:type="spellStart"/>
            <w:proofErr w:type="gramStart"/>
            <w:r>
              <w:rPr>
                <w:lang w:val="ru-RU"/>
              </w:rPr>
              <w:t>шт</w:t>
            </w:r>
            <w:proofErr w:type="spellEnd"/>
            <w:proofErr w:type="gramEnd"/>
          </w:p>
        </w:tc>
      </w:tr>
      <w:tr w:rsidR="005653B8" w:rsidTr="001F2FA8">
        <w:tc>
          <w:tcPr>
            <w:tcW w:w="661" w:type="dxa"/>
          </w:tcPr>
          <w:p w:rsidR="005653B8" w:rsidRDefault="003B6A3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424" w:type="dxa"/>
          </w:tcPr>
          <w:p w:rsidR="005653B8" w:rsidRPr="00FD2E0F" w:rsidRDefault="003B6A3C" w:rsidP="003B6A3C">
            <w:pPr>
              <w:pStyle w:val="a3"/>
              <w:rPr>
                <w:lang w:val="ru-RU"/>
              </w:rPr>
            </w:pPr>
            <w:r w:rsidRPr="00FD2E0F">
              <w:rPr>
                <w:lang w:val="ru-RU"/>
              </w:rPr>
              <w:t xml:space="preserve">Шампунь </w:t>
            </w:r>
            <w:r>
              <w:rPr>
                <w:lang w:val="ru-RU"/>
              </w:rPr>
              <w:t>мужско</w:t>
            </w:r>
            <w:r w:rsidRPr="00FD2E0F">
              <w:rPr>
                <w:lang w:val="ru-RU"/>
              </w:rPr>
              <w:t>й</w:t>
            </w:r>
            <w:r>
              <w:rPr>
                <w:lang w:val="ru-RU"/>
              </w:rPr>
              <w:t xml:space="preserve"> «</w:t>
            </w:r>
            <w:proofErr w:type="spellStart"/>
            <w:r>
              <w:t>Schauma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3029" w:type="dxa"/>
          </w:tcPr>
          <w:p w:rsidR="005653B8" w:rsidRPr="00FD2E0F" w:rsidRDefault="003B6A3C" w:rsidP="005653B8">
            <w:pPr>
              <w:pStyle w:val="a3"/>
              <w:rPr>
                <w:lang w:val="ru-RU"/>
              </w:rPr>
            </w:pPr>
            <w:r w:rsidRPr="00FD2E0F">
              <w:rPr>
                <w:lang w:val="ru-RU"/>
              </w:rPr>
              <w:t>Для всех типов волос</w:t>
            </w:r>
          </w:p>
        </w:tc>
        <w:tc>
          <w:tcPr>
            <w:tcW w:w="2074" w:type="dxa"/>
          </w:tcPr>
          <w:p w:rsidR="005653B8" w:rsidRPr="005653B8" w:rsidRDefault="003B6A3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380 мл</w:t>
            </w:r>
          </w:p>
        </w:tc>
        <w:tc>
          <w:tcPr>
            <w:tcW w:w="1717" w:type="dxa"/>
          </w:tcPr>
          <w:p w:rsidR="005653B8" w:rsidRDefault="003B6A3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100 </w:t>
            </w:r>
            <w:proofErr w:type="spellStart"/>
            <w:proofErr w:type="gramStart"/>
            <w:r>
              <w:rPr>
                <w:lang w:val="ru-RU"/>
              </w:rPr>
              <w:t>шт</w:t>
            </w:r>
            <w:proofErr w:type="spellEnd"/>
            <w:proofErr w:type="gramEnd"/>
          </w:p>
        </w:tc>
      </w:tr>
      <w:tr w:rsidR="005653B8" w:rsidTr="001F2FA8">
        <w:tc>
          <w:tcPr>
            <w:tcW w:w="661" w:type="dxa"/>
          </w:tcPr>
          <w:p w:rsidR="005653B8" w:rsidRDefault="003B6A3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424" w:type="dxa"/>
          </w:tcPr>
          <w:p w:rsidR="005653B8" w:rsidRPr="00FD2E0F" w:rsidRDefault="003B6A3C" w:rsidP="005653B8">
            <w:pPr>
              <w:pStyle w:val="a3"/>
              <w:rPr>
                <w:lang w:val="ru-RU"/>
              </w:rPr>
            </w:pPr>
            <w:r w:rsidRPr="00FD2E0F">
              <w:rPr>
                <w:lang w:val="ru-RU"/>
              </w:rPr>
              <w:t>Диски ватные</w:t>
            </w:r>
          </w:p>
        </w:tc>
        <w:tc>
          <w:tcPr>
            <w:tcW w:w="3029" w:type="dxa"/>
          </w:tcPr>
          <w:p w:rsidR="005653B8" w:rsidRPr="00FD2E0F" w:rsidRDefault="003B6A3C" w:rsidP="003B6A3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Из</w:t>
            </w:r>
            <w:r w:rsidRPr="00FD2E0F">
              <w:rPr>
                <w:lang w:val="ru-RU"/>
              </w:rPr>
              <w:t xml:space="preserve"> 100 % хлопков</w:t>
            </w:r>
            <w:r>
              <w:rPr>
                <w:lang w:val="ru-RU"/>
              </w:rPr>
              <w:t xml:space="preserve">ых </w:t>
            </w:r>
            <w:r w:rsidRPr="00FD2E0F">
              <w:rPr>
                <w:lang w:val="ru-RU"/>
              </w:rPr>
              <w:t xml:space="preserve"> в</w:t>
            </w:r>
            <w:r>
              <w:rPr>
                <w:lang w:val="ru-RU"/>
              </w:rPr>
              <w:t>олокон, отбелены без хлора, не оставляют</w:t>
            </w:r>
            <w:r w:rsidRPr="00FD2E0F">
              <w:rPr>
                <w:lang w:val="ru-RU"/>
              </w:rPr>
              <w:t xml:space="preserve"> волокна на коже</w:t>
            </w:r>
            <w:r>
              <w:rPr>
                <w:lang w:val="ru-RU"/>
              </w:rPr>
              <w:t xml:space="preserve">, 80 </w:t>
            </w:r>
            <w:proofErr w:type="spellStart"/>
            <w:proofErr w:type="gramStart"/>
            <w:r>
              <w:rPr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2074" w:type="dxa"/>
          </w:tcPr>
          <w:p w:rsidR="005653B8" w:rsidRPr="005653B8" w:rsidRDefault="005653B8">
            <w:pPr>
              <w:pStyle w:val="a3"/>
              <w:rPr>
                <w:lang w:val="ru-RU"/>
              </w:rPr>
            </w:pPr>
          </w:p>
        </w:tc>
        <w:tc>
          <w:tcPr>
            <w:tcW w:w="1717" w:type="dxa"/>
          </w:tcPr>
          <w:p w:rsidR="005653B8" w:rsidRDefault="003B6A3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30 </w:t>
            </w:r>
            <w:proofErr w:type="spellStart"/>
            <w:r>
              <w:rPr>
                <w:lang w:val="ru-RU"/>
              </w:rPr>
              <w:t>упак</w:t>
            </w:r>
            <w:proofErr w:type="spellEnd"/>
          </w:p>
        </w:tc>
      </w:tr>
      <w:tr w:rsidR="003B6A3C" w:rsidTr="001F2FA8">
        <w:tc>
          <w:tcPr>
            <w:tcW w:w="661" w:type="dxa"/>
          </w:tcPr>
          <w:p w:rsidR="003B6A3C" w:rsidRDefault="003B6A3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424" w:type="dxa"/>
          </w:tcPr>
          <w:p w:rsidR="003B6A3C" w:rsidRPr="00FD2E0F" w:rsidRDefault="001F2FA8" w:rsidP="001F2FA8">
            <w:pPr>
              <w:pStyle w:val="a3"/>
              <w:rPr>
                <w:lang w:val="ru-RU"/>
              </w:rPr>
            </w:pPr>
            <w:r w:rsidRPr="00FD2E0F">
              <w:rPr>
                <w:lang w:val="ru-RU"/>
              </w:rPr>
              <w:t>Подарочный</w:t>
            </w:r>
            <w:r>
              <w:rPr>
                <w:lang w:val="ru-RU"/>
              </w:rPr>
              <w:t xml:space="preserve"> набор мужской</w:t>
            </w:r>
          </w:p>
        </w:tc>
        <w:tc>
          <w:tcPr>
            <w:tcW w:w="3029" w:type="dxa"/>
          </w:tcPr>
          <w:p w:rsidR="003B6A3C" w:rsidRDefault="003B6A3C" w:rsidP="003B6A3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Шампунь (250 мл) и гель для душа (250 мл)</w:t>
            </w:r>
            <w:r w:rsidR="001F2FA8">
              <w:rPr>
                <w:lang w:val="ru-RU"/>
              </w:rPr>
              <w:t>. В ассортименте по</w:t>
            </w:r>
            <w:r w:rsidR="001F2FA8" w:rsidRPr="00FD2E0F">
              <w:rPr>
                <w:lang w:val="ru-RU"/>
              </w:rPr>
              <w:t xml:space="preserve"> аромату в равных количествах.</w:t>
            </w:r>
          </w:p>
          <w:p w:rsidR="001F2FA8" w:rsidRDefault="001F2FA8" w:rsidP="003B6A3C">
            <w:pPr>
              <w:pStyle w:val="a3"/>
              <w:rPr>
                <w:lang w:val="ru-RU"/>
              </w:rPr>
            </w:pPr>
          </w:p>
        </w:tc>
        <w:tc>
          <w:tcPr>
            <w:tcW w:w="2074" w:type="dxa"/>
          </w:tcPr>
          <w:p w:rsidR="003B6A3C" w:rsidRPr="005653B8" w:rsidRDefault="003B6A3C">
            <w:pPr>
              <w:pStyle w:val="a3"/>
              <w:rPr>
                <w:lang w:val="ru-RU"/>
              </w:rPr>
            </w:pPr>
          </w:p>
        </w:tc>
        <w:tc>
          <w:tcPr>
            <w:tcW w:w="1717" w:type="dxa"/>
          </w:tcPr>
          <w:p w:rsidR="003B6A3C" w:rsidRDefault="001F2FA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15 </w:t>
            </w:r>
            <w:proofErr w:type="spellStart"/>
            <w:proofErr w:type="gramStart"/>
            <w:r>
              <w:rPr>
                <w:lang w:val="ru-RU"/>
              </w:rPr>
              <w:t>шт</w:t>
            </w:r>
            <w:proofErr w:type="spellEnd"/>
            <w:proofErr w:type="gramEnd"/>
            <w:r>
              <w:rPr>
                <w:lang w:val="ru-RU"/>
              </w:rPr>
              <w:t xml:space="preserve"> </w:t>
            </w:r>
          </w:p>
        </w:tc>
      </w:tr>
      <w:tr w:rsidR="001F2FA8" w:rsidTr="001F2FA8">
        <w:tc>
          <w:tcPr>
            <w:tcW w:w="661" w:type="dxa"/>
          </w:tcPr>
          <w:p w:rsidR="001F2FA8" w:rsidRDefault="001F2FA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424" w:type="dxa"/>
          </w:tcPr>
          <w:p w:rsidR="001F2FA8" w:rsidRPr="00FD2E0F" w:rsidRDefault="001F2FA8" w:rsidP="005653B8">
            <w:pPr>
              <w:pStyle w:val="a3"/>
              <w:rPr>
                <w:lang w:val="ru-RU"/>
              </w:rPr>
            </w:pPr>
            <w:r w:rsidRPr="00FD2E0F">
              <w:rPr>
                <w:lang w:val="ru-RU"/>
              </w:rPr>
              <w:t>Подарочный</w:t>
            </w:r>
            <w:r>
              <w:rPr>
                <w:lang w:val="ru-RU"/>
              </w:rPr>
              <w:t xml:space="preserve"> набор женский</w:t>
            </w:r>
          </w:p>
        </w:tc>
        <w:tc>
          <w:tcPr>
            <w:tcW w:w="3029" w:type="dxa"/>
          </w:tcPr>
          <w:p w:rsidR="001F2FA8" w:rsidRDefault="001F2FA8" w:rsidP="001F2FA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Шампунь (250 мл) и гель для душа (250 мл). В ассортименте по</w:t>
            </w:r>
            <w:r w:rsidRPr="00FD2E0F">
              <w:rPr>
                <w:lang w:val="ru-RU"/>
              </w:rPr>
              <w:t xml:space="preserve"> аромату в равных количествах.</w:t>
            </w:r>
          </w:p>
          <w:p w:rsidR="001F2FA8" w:rsidRDefault="001F2FA8" w:rsidP="003B6A3C">
            <w:pPr>
              <w:pStyle w:val="a3"/>
              <w:rPr>
                <w:lang w:val="ru-RU"/>
              </w:rPr>
            </w:pPr>
          </w:p>
        </w:tc>
        <w:tc>
          <w:tcPr>
            <w:tcW w:w="2074" w:type="dxa"/>
          </w:tcPr>
          <w:p w:rsidR="001F2FA8" w:rsidRPr="005653B8" w:rsidRDefault="001F2FA8">
            <w:pPr>
              <w:pStyle w:val="a3"/>
              <w:rPr>
                <w:lang w:val="ru-RU"/>
              </w:rPr>
            </w:pPr>
          </w:p>
        </w:tc>
        <w:tc>
          <w:tcPr>
            <w:tcW w:w="1717" w:type="dxa"/>
          </w:tcPr>
          <w:p w:rsidR="001F2FA8" w:rsidRDefault="001F2FA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15 </w:t>
            </w:r>
            <w:proofErr w:type="spellStart"/>
            <w:proofErr w:type="gramStart"/>
            <w:r>
              <w:rPr>
                <w:lang w:val="ru-RU"/>
              </w:rPr>
              <w:t>шт</w:t>
            </w:r>
            <w:proofErr w:type="spellEnd"/>
            <w:proofErr w:type="gramEnd"/>
          </w:p>
        </w:tc>
      </w:tr>
      <w:tr w:rsidR="001F2FA8" w:rsidTr="001F2FA8">
        <w:tc>
          <w:tcPr>
            <w:tcW w:w="661" w:type="dxa"/>
          </w:tcPr>
          <w:p w:rsidR="001F2FA8" w:rsidRDefault="001F2FA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424" w:type="dxa"/>
          </w:tcPr>
          <w:p w:rsidR="001F2FA8" w:rsidRPr="00FD2E0F" w:rsidRDefault="001F2FA8" w:rsidP="005653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Ватные палочки</w:t>
            </w:r>
          </w:p>
        </w:tc>
        <w:tc>
          <w:tcPr>
            <w:tcW w:w="3029" w:type="dxa"/>
          </w:tcPr>
          <w:p w:rsidR="001F2FA8" w:rsidRDefault="001F2FA8" w:rsidP="001F2FA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Ватные палочки для ушей, 100 </w:t>
            </w:r>
            <w:proofErr w:type="spellStart"/>
            <w:proofErr w:type="gramStart"/>
            <w:r>
              <w:rPr>
                <w:lang w:val="ru-RU"/>
              </w:rPr>
              <w:t>шт</w:t>
            </w:r>
            <w:proofErr w:type="spellEnd"/>
            <w:proofErr w:type="gramEnd"/>
            <w:r>
              <w:rPr>
                <w:lang w:val="ru-RU"/>
              </w:rPr>
              <w:t xml:space="preserve"> в упаковке</w:t>
            </w:r>
          </w:p>
        </w:tc>
        <w:tc>
          <w:tcPr>
            <w:tcW w:w="2074" w:type="dxa"/>
          </w:tcPr>
          <w:p w:rsidR="001F2FA8" w:rsidRPr="005653B8" w:rsidRDefault="001F2FA8">
            <w:pPr>
              <w:pStyle w:val="a3"/>
              <w:rPr>
                <w:lang w:val="ru-RU"/>
              </w:rPr>
            </w:pPr>
          </w:p>
        </w:tc>
        <w:tc>
          <w:tcPr>
            <w:tcW w:w="1717" w:type="dxa"/>
          </w:tcPr>
          <w:p w:rsidR="001F2FA8" w:rsidRDefault="001F2FA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50 </w:t>
            </w:r>
            <w:proofErr w:type="spellStart"/>
            <w:r>
              <w:rPr>
                <w:lang w:val="ru-RU"/>
              </w:rPr>
              <w:t>упак</w:t>
            </w:r>
            <w:proofErr w:type="spellEnd"/>
          </w:p>
        </w:tc>
      </w:tr>
    </w:tbl>
    <w:p w:rsidR="00450533" w:rsidRPr="00FD2E0F" w:rsidRDefault="00450533">
      <w:pPr>
        <w:pStyle w:val="a3"/>
        <w:rPr>
          <w:lang w:val="ru-RU"/>
        </w:rPr>
      </w:pPr>
    </w:p>
    <w:p w:rsidR="00450533" w:rsidRPr="00FD2E0F" w:rsidRDefault="00B1610E">
      <w:pPr>
        <w:pStyle w:val="a3"/>
        <w:rPr>
          <w:lang w:val="ru-RU"/>
        </w:rPr>
      </w:pPr>
      <w:r w:rsidRPr="00FD2E0F">
        <w:rPr>
          <w:lang w:val="ru-RU"/>
        </w:rPr>
        <w:t xml:space="preserve"> </w:t>
      </w:r>
    </w:p>
    <w:sectPr w:rsidR="00450533" w:rsidRPr="00FD2E0F" w:rsidSect="00450533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10E" w:rsidRDefault="00B1610E" w:rsidP="00450533">
      <w:pPr>
        <w:spacing w:after="0"/>
      </w:pPr>
      <w:r>
        <w:separator/>
      </w:r>
    </w:p>
  </w:endnote>
  <w:endnote w:type="continuationSeparator" w:id="0">
    <w:p w:rsidR="00B1610E" w:rsidRDefault="00B1610E" w:rsidP="0045053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10E" w:rsidRDefault="00B1610E">
      <w:r>
        <w:separator/>
      </w:r>
    </w:p>
  </w:footnote>
  <w:footnote w:type="continuationSeparator" w:id="0">
    <w:p w:rsidR="00B1610E" w:rsidRDefault="00B16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65E418"/>
    <w:multiLevelType w:val="multilevel"/>
    <w:tmpl w:val="A456226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D7E0644F"/>
    <w:multiLevelType w:val="multilevel"/>
    <w:tmpl w:val="6420B77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E17F69BA"/>
    <w:multiLevelType w:val="multilevel"/>
    <w:tmpl w:val="38E8A67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408ED5"/>
    <w:multiLevelType w:val="multilevel"/>
    <w:tmpl w:val="0C52FBF6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90ED64"/>
    <w:multiLevelType w:val="multilevel"/>
    <w:tmpl w:val="ABD0C642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3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5">
    <w:abstractNumId w:val="4"/>
    <w:lvlOverride w:ilvl="0">
      <w:startOverride w:val="11"/>
    </w:lvlOverride>
    <w:lvlOverride w:ilvl="1">
      <w:startOverride w:val="11"/>
    </w:lvlOverride>
    <w:lvlOverride w:ilvl="2">
      <w:startOverride w:val="11"/>
    </w:lvlOverride>
    <w:lvlOverride w:ilvl="3">
      <w:startOverride w:val="11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D07"/>
    <w:rsid w:val="00011C8B"/>
    <w:rsid w:val="001F2FA8"/>
    <w:rsid w:val="0023479C"/>
    <w:rsid w:val="003B6A3C"/>
    <w:rsid w:val="00450533"/>
    <w:rsid w:val="004E29B3"/>
    <w:rsid w:val="005653B8"/>
    <w:rsid w:val="00590D07"/>
    <w:rsid w:val="00784D58"/>
    <w:rsid w:val="008D6863"/>
    <w:rsid w:val="00B11839"/>
    <w:rsid w:val="00B1610E"/>
    <w:rsid w:val="00B86B75"/>
    <w:rsid w:val="00BC48D5"/>
    <w:rsid w:val="00C36279"/>
    <w:rsid w:val="00D40E24"/>
    <w:rsid w:val="00E315A3"/>
    <w:rsid w:val="00FD2E0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450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450533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450533"/>
  </w:style>
  <w:style w:type="paragraph" w:customStyle="1" w:styleId="Compact">
    <w:name w:val="Compact"/>
    <w:basedOn w:val="a3"/>
    <w:qFormat/>
    <w:rsid w:val="00450533"/>
    <w:pPr>
      <w:spacing w:before="36" w:after="36"/>
    </w:pPr>
  </w:style>
  <w:style w:type="paragraph" w:styleId="a5">
    <w:name w:val="Title"/>
    <w:basedOn w:val="a"/>
    <w:next w:val="a3"/>
    <w:qFormat/>
    <w:rsid w:val="00450533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3"/>
    <w:qFormat/>
    <w:rsid w:val="00450533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450533"/>
    <w:pPr>
      <w:keepNext/>
      <w:keepLines/>
      <w:jc w:val="center"/>
    </w:pPr>
  </w:style>
  <w:style w:type="paragraph" w:styleId="a7">
    <w:name w:val="Date"/>
    <w:next w:val="a3"/>
    <w:qFormat/>
    <w:rsid w:val="00450533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450533"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  <w:rsid w:val="00450533"/>
  </w:style>
  <w:style w:type="paragraph" w:customStyle="1" w:styleId="Heading1">
    <w:name w:val="Heading 1"/>
    <w:basedOn w:val="a"/>
    <w:next w:val="a3"/>
    <w:uiPriority w:val="9"/>
    <w:qFormat/>
    <w:rsid w:val="00450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ing2">
    <w:name w:val="Heading 2"/>
    <w:basedOn w:val="a"/>
    <w:next w:val="a3"/>
    <w:uiPriority w:val="9"/>
    <w:unhideWhenUsed/>
    <w:qFormat/>
    <w:rsid w:val="004505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a"/>
    <w:next w:val="a3"/>
    <w:uiPriority w:val="9"/>
    <w:unhideWhenUsed/>
    <w:qFormat/>
    <w:rsid w:val="004505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a"/>
    <w:next w:val="a3"/>
    <w:uiPriority w:val="9"/>
    <w:unhideWhenUsed/>
    <w:qFormat/>
    <w:rsid w:val="004505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a"/>
    <w:next w:val="a3"/>
    <w:uiPriority w:val="9"/>
    <w:unhideWhenUsed/>
    <w:qFormat/>
    <w:rsid w:val="004505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Heading6">
    <w:name w:val="Heading 6"/>
    <w:basedOn w:val="a"/>
    <w:next w:val="a3"/>
    <w:uiPriority w:val="9"/>
    <w:unhideWhenUsed/>
    <w:qFormat/>
    <w:rsid w:val="004505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a9">
    <w:name w:val="Block Text"/>
    <w:basedOn w:val="a3"/>
    <w:next w:val="a3"/>
    <w:uiPriority w:val="9"/>
    <w:unhideWhenUsed/>
    <w:qFormat/>
    <w:rsid w:val="00450533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a"/>
    <w:uiPriority w:val="9"/>
    <w:unhideWhenUsed/>
    <w:qFormat/>
    <w:rsid w:val="00450533"/>
  </w:style>
  <w:style w:type="paragraph" w:customStyle="1" w:styleId="DefinitionTerm">
    <w:name w:val="Definition Term"/>
    <w:basedOn w:val="a"/>
    <w:next w:val="Definition"/>
    <w:rsid w:val="00450533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450533"/>
  </w:style>
  <w:style w:type="paragraph" w:customStyle="1" w:styleId="Caption">
    <w:name w:val="Caption"/>
    <w:basedOn w:val="a"/>
    <w:link w:val="a4"/>
    <w:rsid w:val="00450533"/>
    <w:pPr>
      <w:spacing w:after="120"/>
    </w:pPr>
    <w:rPr>
      <w:i/>
    </w:rPr>
  </w:style>
  <w:style w:type="paragraph" w:customStyle="1" w:styleId="TableCaption">
    <w:name w:val="Table Caption"/>
    <w:basedOn w:val="Caption"/>
    <w:rsid w:val="00450533"/>
    <w:pPr>
      <w:keepNext/>
    </w:pPr>
  </w:style>
  <w:style w:type="paragraph" w:customStyle="1" w:styleId="ImageCaption">
    <w:name w:val="Image Caption"/>
    <w:basedOn w:val="Caption"/>
    <w:rsid w:val="00450533"/>
  </w:style>
  <w:style w:type="paragraph" w:customStyle="1" w:styleId="Figure">
    <w:name w:val="Figure"/>
    <w:basedOn w:val="a"/>
    <w:rsid w:val="00450533"/>
  </w:style>
  <w:style w:type="paragraph" w:customStyle="1" w:styleId="FigurewithCaption">
    <w:name w:val="Figure with Caption"/>
    <w:basedOn w:val="Figure"/>
    <w:rsid w:val="00450533"/>
    <w:pPr>
      <w:keepNext/>
    </w:pPr>
  </w:style>
  <w:style w:type="character" w:customStyle="1" w:styleId="a4">
    <w:name w:val="Основной текст Знак"/>
    <w:basedOn w:val="a0"/>
    <w:link w:val="Caption"/>
    <w:rsid w:val="00450533"/>
  </w:style>
  <w:style w:type="character" w:customStyle="1" w:styleId="VerbatimChar">
    <w:name w:val="Verbatim Char"/>
    <w:basedOn w:val="a4"/>
    <w:link w:val="SourceCode"/>
    <w:rsid w:val="00450533"/>
    <w:rPr>
      <w:rFonts w:ascii="Consolas" w:hAnsi="Consolas"/>
      <w:sz w:val="22"/>
    </w:rPr>
  </w:style>
  <w:style w:type="character" w:customStyle="1" w:styleId="FootnoteReference">
    <w:name w:val="Footnote Reference"/>
    <w:basedOn w:val="a4"/>
    <w:rsid w:val="00450533"/>
    <w:rPr>
      <w:vertAlign w:val="superscript"/>
    </w:rPr>
  </w:style>
  <w:style w:type="character" w:styleId="aa">
    <w:name w:val="Hyperlink"/>
    <w:basedOn w:val="a4"/>
    <w:rsid w:val="00450533"/>
    <w:rPr>
      <w:color w:val="4F81BD" w:themeColor="accent1"/>
    </w:rPr>
  </w:style>
  <w:style w:type="paragraph" w:styleId="ab">
    <w:name w:val="TOC Heading"/>
    <w:basedOn w:val="Heading1"/>
    <w:next w:val="a3"/>
    <w:uiPriority w:val="39"/>
    <w:unhideWhenUsed/>
    <w:qFormat/>
    <w:rsid w:val="00450533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450533"/>
    <w:pPr>
      <w:wordWrap w:val="0"/>
    </w:pPr>
  </w:style>
  <w:style w:type="character" w:customStyle="1" w:styleId="KeywordTok">
    <w:name w:val="KeywordTok"/>
    <w:basedOn w:val="VerbatimChar"/>
    <w:rsid w:val="00450533"/>
    <w:rPr>
      <w:b/>
      <w:color w:val="007020"/>
    </w:rPr>
  </w:style>
  <w:style w:type="character" w:customStyle="1" w:styleId="DataTypeTok">
    <w:name w:val="DataTypeTok"/>
    <w:basedOn w:val="VerbatimChar"/>
    <w:rsid w:val="00450533"/>
    <w:rPr>
      <w:color w:val="902000"/>
    </w:rPr>
  </w:style>
  <w:style w:type="character" w:customStyle="1" w:styleId="DecValTok">
    <w:name w:val="DecValTok"/>
    <w:basedOn w:val="VerbatimChar"/>
    <w:rsid w:val="00450533"/>
    <w:rPr>
      <w:color w:val="40A070"/>
    </w:rPr>
  </w:style>
  <w:style w:type="character" w:customStyle="1" w:styleId="BaseNTok">
    <w:name w:val="BaseNTok"/>
    <w:basedOn w:val="VerbatimChar"/>
    <w:rsid w:val="00450533"/>
    <w:rPr>
      <w:color w:val="40A070"/>
    </w:rPr>
  </w:style>
  <w:style w:type="character" w:customStyle="1" w:styleId="FloatTok">
    <w:name w:val="FloatTok"/>
    <w:basedOn w:val="VerbatimChar"/>
    <w:rsid w:val="00450533"/>
    <w:rPr>
      <w:color w:val="40A070"/>
    </w:rPr>
  </w:style>
  <w:style w:type="character" w:customStyle="1" w:styleId="ConstantTok">
    <w:name w:val="ConstantTok"/>
    <w:basedOn w:val="VerbatimChar"/>
    <w:rsid w:val="00450533"/>
    <w:rPr>
      <w:color w:val="880000"/>
    </w:rPr>
  </w:style>
  <w:style w:type="character" w:customStyle="1" w:styleId="CharTok">
    <w:name w:val="CharTok"/>
    <w:basedOn w:val="VerbatimChar"/>
    <w:rsid w:val="00450533"/>
    <w:rPr>
      <w:color w:val="4070A0"/>
    </w:rPr>
  </w:style>
  <w:style w:type="character" w:customStyle="1" w:styleId="SpecialCharTok">
    <w:name w:val="SpecialCharTok"/>
    <w:basedOn w:val="VerbatimChar"/>
    <w:rsid w:val="00450533"/>
    <w:rPr>
      <w:color w:val="4070A0"/>
    </w:rPr>
  </w:style>
  <w:style w:type="character" w:customStyle="1" w:styleId="StringTok">
    <w:name w:val="StringTok"/>
    <w:basedOn w:val="VerbatimChar"/>
    <w:rsid w:val="00450533"/>
    <w:rPr>
      <w:color w:val="4070A0"/>
    </w:rPr>
  </w:style>
  <w:style w:type="character" w:customStyle="1" w:styleId="VerbatimStringTok">
    <w:name w:val="VerbatimStringTok"/>
    <w:basedOn w:val="VerbatimChar"/>
    <w:rsid w:val="00450533"/>
    <w:rPr>
      <w:color w:val="4070A0"/>
    </w:rPr>
  </w:style>
  <w:style w:type="character" w:customStyle="1" w:styleId="SpecialStringTok">
    <w:name w:val="SpecialStringTok"/>
    <w:basedOn w:val="VerbatimChar"/>
    <w:rsid w:val="00450533"/>
    <w:rPr>
      <w:color w:val="BB6688"/>
    </w:rPr>
  </w:style>
  <w:style w:type="character" w:customStyle="1" w:styleId="ImportTok">
    <w:name w:val="ImportTok"/>
    <w:basedOn w:val="VerbatimChar"/>
    <w:rsid w:val="00450533"/>
  </w:style>
  <w:style w:type="character" w:customStyle="1" w:styleId="CommentTok">
    <w:name w:val="CommentTok"/>
    <w:basedOn w:val="VerbatimChar"/>
    <w:rsid w:val="00450533"/>
    <w:rPr>
      <w:i/>
      <w:color w:val="60A0B0"/>
    </w:rPr>
  </w:style>
  <w:style w:type="character" w:customStyle="1" w:styleId="DocumentationTok">
    <w:name w:val="DocumentationTok"/>
    <w:basedOn w:val="VerbatimChar"/>
    <w:rsid w:val="00450533"/>
    <w:rPr>
      <w:i/>
      <w:color w:val="BA2121"/>
    </w:rPr>
  </w:style>
  <w:style w:type="character" w:customStyle="1" w:styleId="AnnotationTok">
    <w:name w:val="AnnotationTok"/>
    <w:basedOn w:val="VerbatimChar"/>
    <w:rsid w:val="00450533"/>
    <w:rPr>
      <w:b/>
      <w:i/>
      <w:color w:val="60A0B0"/>
    </w:rPr>
  </w:style>
  <w:style w:type="character" w:customStyle="1" w:styleId="CommentVarTok">
    <w:name w:val="CommentVarTok"/>
    <w:basedOn w:val="VerbatimChar"/>
    <w:rsid w:val="00450533"/>
    <w:rPr>
      <w:b/>
      <w:i/>
      <w:color w:val="60A0B0"/>
    </w:rPr>
  </w:style>
  <w:style w:type="character" w:customStyle="1" w:styleId="OtherTok">
    <w:name w:val="OtherTok"/>
    <w:basedOn w:val="VerbatimChar"/>
    <w:rsid w:val="00450533"/>
    <w:rPr>
      <w:color w:val="007020"/>
    </w:rPr>
  </w:style>
  <w:style w:type="character" w:customStyle="1" w:styleId="FunctionTok">
    <w:name w:val="FunctionTok"/>
    <w:basedOn w:val="VerbatimChar"/>
    <w:rsid w:val="00450533"/>
    <w:rPr>
      <w:color w:val="06287E"/>
    </w:rPr>
  </w:style>
  <w:style w:type="character" w:customStyle="1" w:styleId="VariableTok">
    <w:name w:val="VariableTok"/>
    <w:basedOn w:val="VerbatimChar"/>
    <w:rsid w:val="00450533"/>
    <w:rPr>
      <w:color w:val="19177C"/>
    </w:rPr>
  </w:style>
  <w:style w:type="character" w:customStyle="1" w:styleId="ControlFlowTok">
    <w:name w:val="ControlFlowTok"/>
    <w:basedOn w:val="VerbatimChar"/>
    <w:rsid w:val="00450533"/>
    <w:rPr>
      <w:b/>
      <w:color w:val="007020"/>
    </w:rPr>
  </w:style>
  <w:style w:type="character" w:customStyle="1" w:styleId="OperatorTok">
    <w:name w:val="OperatorTok"/>
    <w:basedOn w:val="VerbatimChar"/>
    <w:rsid w:val="00450533"/>
    <w:rPr>
      <w:color w:val="666666"/>
    </w:rPr>
  </w:style>
  <w:style w:type="character" w:customStyle="1" w:styleId="BuiltInTok">
    <w:name w:val="BuiltInTok"/>
    <w:basedOn w:val="VerbatimChar"/>
    <w:rsid w:val="00450533"/>
  </w:style>
  <w:style w:type="character" w:customStyle="1" w:styleId="ExtensionTok">
    <w:name w:val="ExtensionTok"/>
    <w:basedOn w:val="VerbatimChar"/>
    <w:rsid w:val="00450533"/>
  </w:style>
  <w:style w:type="character" w:customStyle="1" w:styleId="PreprocessorTok">
    <w:name w:val="PreprocessorTok"/>
    <w:basedOn w:val="VerbatimChar"/>
    <w:rsid w:val="00450533"/>
    <w:rPr>
      <w:color w:val="BC7A00"/>
    </w:rPr>
  </w:style>
  <w:style w:type="character" w:customStyle="1" w:styleId="AttributeTok">
    <w:name w:val="AttributeTok"/>
    <w:basedOn w:val="VerbatimChar"/>
    <w:rsid w:val="00450533"/>
    <w:rPr>
      <w:color w:val="7D9029"/>
    </w:rPr>
  </w:style>
  <w:style w:type="character" w:customStyle="1" w:styleId="RegionMarkerTok">
    <w:name w:val="RegionMarkerTok"/>
    <w:basedOn w:val="VerbatimChar"/>
    <w:rsid w:val="00450533"/>
  </w:style>
  <w:style w:type="character" w:customStyle="1" w:styleId="InformationTok">
    <w:name w:val="InformationTok"/>
    <w:basedOn w:val="VerbatimChar"/>
    <w:rsid w:val="00450533"/>
    <w:rPr>
      <w:b/>
      <w:i/>
      <w:color w:val="60A0B0"/>
    </w:rPr>
  </w:style>
  <w:style w:type="character" w:customStyle="1" w:styleId="WarningTok">
    <w:name w:val="WarningTok"/>
    <w:basedOn w:val="VerbatimChar"/>
    <w:rsid w:val="00450533"/>
    <w:rPr>
      <w:b/>
      <w:i/>
      <w:color w:val="60A0B0"/>
    </w:rPr>
  </w:style>
  <w:style w:type="character" w:customStyle="1" w:styleId="AlertTok">
    <w:name w:val="AlertTok"/>
    <w:basedOn w:val="VerbatimChar"/>
    <w:rsid w:val="00450533"/>
    <w:rPr>
      <w:b/>
      <w:color w:val="FF0000"/>
    </w:rPr>
  </w:style>
  <w:style w:type="character" w:customStyle="1" w:styleId="ErrorTok">
    <w:name w:val="ErrorTok"/>
    <w:basedOn w:val="VerbatimChar"/>
    <w:rsid w:val="00450533"/>
    <w:rPr>
      <w:b/>
      <w:color w:val="FF0000"/>
    </w:rPr>
  </w:style>
  <w:style w:type="character" w:customStyle="1" w:styleId="NormalTok">
    <w:name w:val="NormalTok"/>
    <w:basedOn w:val="VerbatimChar"/>
    <w:rsid w:val="00450533"/>
  </w:style>
  <w:style w:type="table" w:styleId="ac">
    <w:name w:val="Table Grid"/>
    <w:basedOn w:val="a1"/>
    <w:rsid w:val="00FD2E0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2019-08-12T08:37:00Z</dcterms:created>
  <dcterms:modified xsi:type="dcterms:W3CDTF">2019-08-12T08:37:00Z</dcterms:modified>
</cp:coreProperties>
</file>