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1) Скобы № 24 предназначены для степлеров со сшивающей способностью до 40 листов, металл с цинковым покрытием. В упаковке 1000 шт -60 упаковок.</w:t>
      </w:r>
    </w:p>
    <w:p>
      <w:pPr>
        <w:pStyle w:val="Normal"/>
        <w:rPr/>
      </w:pPr>
      <w:r>
        <w:rPr/>
        <w:t>2) Скобы №10 предназначены для степлеров со сшивающей способностью до 10 листов, иеталл. В упаковке 1000 шт - 60 упаковок.</w:t>
      </w:r>
    </w:p>
    <w:p>
      <w:pPr>
        <w:pStyle w:val="Normal"/>
        <w:rPr/>
      </w:pPr>
      <w:r>
        <w:rPr/>
        <w:t>3) Скрепки из металла, никелированные. закругленная форма. В упаковке 100 шт (тип 2) - 40 упаковок</w:t>
      </w:r>
    </w:p>
    <w:p>
      <w:pPr>
        <w:pStyle w:val="Normal"/>
        <w:rPr/>
      </w:pPr>
      <w:r>
        <w:rPr/>
        <w:t>4) Скрепки из металла, никелированные. закругленная форма. В упаковке 100 шт (тип 1)50 упаковок</w:t>
      </w:r>
    </w:p>
    <w:p>
      <w:pPr>
        <w:pStyle w:val="Normal"/>
        <w:rPr/>
      </w:pPr>
      <w:r>
        <w:rPr/>
        <w:t>5) Металлические зажимы для бумаг, для скрепления большого количества листов от 40 до 60, не деформируют бумагу. Упаковка 12 штук. Цветные - 20 упаковок</w:t>
      </w:r>
    </w:p>
    <w:p>
      <w:pPr>
        <w:pStyle w:val="Normal"/>
        <w:rPr/>
      </w:pPr>
      <w:r>
        <w:rPr/>
        <w:t>6) Металлические зажимы для бумаг, для скрепления большого количества листов от 60 до 80, не деформируют бумагу. Упаковка 12 штук. Цветные - 20 упаковок</w:t>
      </w:r>
    </w:p>
    <w:p>
      <w:pPr>
        <w:pStyle w:val="Normal"/>
        <w:rPr/>
      </w:pPr>
      <w:r>
        <w:rPr/>
        <w:t>7) Металлические зажимы для бумаг, для скрепления большого количества листов от 100 до 140, не деформируют бумагу. Упаковка 12 штук. Цветные - 20 упаковок</w:t>
      </w:r>
    </w:p>
    <w:p>
      <w:pPr>
        <w:pStyle w:val="Normal"/>
        <w:rPr/>
      </w:pPr>
      <w:r>
        <w:rPr/>
        <w:t>8) Металлические зажимы для бумаг, для скрепления большого количества листов от 140 до 200, не деформируют бумагу. Упаковка  12 штук. Цветные - 20 упаковок</w:t>
      </w:r>
    </w:p>
    <w:p>
      <w:pPr>
        <w:pStyle w:val="Normal"/>
        <w:rPr/>
      </w:pPr>
      <w:r>
        <w:rPr/>
        <w:t>9) Антистплер для удаления закрытых металлических скоб размерами № 10, 24, 26. Корпус должен быть  из пластика. Рабочий механизм антистеплера должен быть выполнен из металла, Должен быть фиксатор для безопасного хранения в закрытом состоянии. - 18 штук.</w:t>
      </w:r>
    </w:p>
    <w:p>
      <w:pPr>
        <w:pStyle w:val="Normal"/>
        <w:rPr/>
      </w:pPr>
      <w:r>
        <w:rPr/>
        <w:t xml:space="preserve">Поставляемый товар должен соответствовать требованиям Технического задания, правилам безопасности, нормам производства и реализации, соответствующих ГОСТов и технических условий, принятых для данного товара, иметь оригинальную сертификацию.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 CYR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2671f"/>
    <w:pPr>
      <w:widowControl/>
      <w:bidi w:val="0"/>
      <w:spacing w:lineRule="auto" w:line="240" w:before="0" w:after="0"/>
      <w:jc w:val="left"/>
    </w:pPr>
    <w:rPr>
      <w:rFonts w:ascii="Times New Roman CYR" w:hAnsi="Times New Roman CYR" w:eastAsia="Times New Roman" w:cs="Times New Roman"/>
      <w:color w:val="00000A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19">
    <w:name w:val="Содержимое таблицы"/>
    <w:basedOn w:val="Normal"/>
    <w:qFormat/>
    <w:pPr/>
    <w:rPr/>
  </w:style>
  <w:style w:type="paragraph" w:styleId="Style20">
    <w:name w:val="Заголовок таблицы"/>
    <w:basedOn w:val="Style19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LibreOffice/5.1.6.2$Linux_X86_64 LibreOffice_project/10m0$Build-2</Application>
  <Pages>1</Pages>
  <Words>231</Words>
  <Characters>1341</Characters>
  <CharactersWithSpaces>1565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2019-09-04T19:15:00Z</dcterms:created>
  <dc:creator>Пользователь Windows</dc:creator>
  <dc:description/>
  <dc:language>ru-RU</dc:language>
  <cp:lastModifiedBy/>
  <dcterms:modified xsi:type="dcterms:W3CDTF">2019-09-26T18:42:06Z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