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left"/>
        <w:rPr/>
      </w:pPr>
      <w:r>
        <w:rPr>
          <w:sz w:val="26"/>
          <w:szCs w:val="26"/>
        </w:rPr>
        <w:br/>
        <w:br/>
      </w:r>
    </w:p>
    <w:tbl>
      <w:tblPr>
        <w:tblW w:w="9338" w:type="dxa"/>
        <w:jc w:val="left"/>
        <w:tblInd w:w="2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32" w:type="dxa"/>
          <w:bottom w:w="0" w:type="dxa"/>
          <w:right w:w="40" w:type="dxa"/>
        </w:tblCellMar>
        <w:tblLook w:val="04a0" w:noVBand="1" w:noHBand="0" w:lastColumn="0" w:firstColumn="1" w:lastRow="0" w:firstRow="1"/>
      </w:tblPr>
      <w:tblGrid>
        <w:gridCol w:w="8150"/>
        <w:gridCol w:w="557"/>
        <w:gridCol w:w="631"/>
      </w:tblGrid>
      <w:tr>
        <w:trPr>
          <w:trHeight w:val="105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_DdeLink__191_247369084"/>
            <w:bookmarkEnd w:id="0"/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Двусторонняя пленка ZENOFIX 345 1м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5,000</w:t>
            </w:r>
          </w:p>
        </w:tc>
      </w:tr>
      <w:tr>
        <w:trPr>
          <w:trHeight w:val="255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ЛЕНТА ДВУХСТОРОННЯЯ КЛЕЕВАЯ POLI-MOUNT 385 БЕЛАЯ\6ММх50М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>
        <w:trPr>
          <w:trHeight w:val="435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ЛЕНТА ДВУХСТОРОННЯЯ КЛЕЕВАЯ:POLI-MOUNT 390 ЧЕРНАЯ 25ММх66М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1,000</w:t>
            </w:r>
          </w:p>
        </w:tc>
      </w:tr>
      <w:tr>
        <w:trPr>
          <w:trHeight w:val="30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Оргстекло толщина 30мм 1000х1000мм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1,000</w:t>
            </w:r>
          </w:p>
        </w:tc>
      </w:tr>
      <w:tr>
        <w:trPr>
          <w:trHeight w:val="345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ОЧИСТИТЕЛЬ ДЛЯ ПВХ: COSMOFEN 20 1ЛИТР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8,000</w:t>
            </w:r>
          </w:p>
        </w:tc>
      </w:tr>
      <w:tr>
        <w:trPr>
          <w:trHeight w:val="300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Очиститель для ПВХ:COSMOFEN 10 1литр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4,000</w:t>
            </w:r>
          </w:p>
        </w:tc>
      </w:tr>
      <w:tr>
        <w:trPr>
          <w:trHeight w:val="195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ПВХ БЕЛЫЙ :RS-FOAM\2030Х3050Х5ММ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6,000</w:t>
            </w:r>
          </w:p>
        </w:tc>
      </w:tr>
      <w:tr>
        <w:trPr>
          <w:trHeight w:val="570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ПЕНТАПРИНТ БЕЛЫЙ:PR ГЛЯНЦЕВЫЙ ПВХ 0,5Х700Х1000ММ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25,000</w:t>
            </w:r>
          </w:p>
        </w:tc>
      </w:tr>
      <w:tr>
        <w:trPr>
          <w:trHeight w:val="225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ПЕНТАПРИНТ ПРОЗРАЧНЫЙ\1400Х1000Х0,7мм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20,000</w:t>
            </w:r>
          </w:p>
        </w:tc>
      </w:tr>
      <w:tr>
        <w:trPr>
          <w:trHeight w:val="465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Пластик ПВХ листовой вспененный 2050 x 3050 мм х 6мм белый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5,000</w:t>
            </w:r>
          </w:p>
        </w:tc>
      </w:tr>
      <w:tr>
        <w:trPr>
          <w:trHeight w:val="330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Пластик ПВХ:RS-Foam БЕЛ. 2030*3050мм, 3мм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>
        <w:trPr>
          <w:trHeight w:val="180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Пластик прозрачный НАН-ПЭТ 1220х2050х1мм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10,000</w:t>
            </w:r>
          </w:p>
        </w:tc>
      </w:tr>
      <w:tr>
        <w:trPr>
          <w:trHeight w:val="750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Пленка d-c-fix витражная самоклеющаяся молочный (Milky) (200-8154) ширина 67.5 см (аналог не предлагать)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45,000</w:t>
            </w:r>
          </w:p>
        </w:tc>
      </w:tr>
      <w:tr>
        <w:trPr>
          <w:trHeight w:val="675" w:hRule="atLeast"/>
        </w:trPr>
        <w:tc>
          <w:tcPr>
            <w:tcW w:w="8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СКОТЧ ДВУХСТОРОННИЙ ВСПЕНЕННЫЙ: POLI-MOUNT 385 \1,0ММ*19ММ*50М</w:t>
            </w:r>
          </w:p>
        </w:tc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2" w:type="dxa"/>
            </w:tcMar>
          </w:tcPr>
          <w:p>
            <w:pPr>
              <w:pStyle w:val="Normal"/>
              <w:ind w:hanging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&amp;quot" w:hAnsi="&amp;quot"/>
                <w:color w:val="000000"/>
                <w:sz w:val="20"/>
                <w:szCs w:val="20"/>
                <w:lang w:eastAsia="ru-RU"/>
              </w:rPr>
              <w:t>5,000</w:t>
            </w:r>
          </w:p>
        </w:tc>
      </w:tr>
    </w:tbl>
    <w:p>
      <w:pPr>
        <w:pStyle w:val="Style17"/>
        <w:widowControl/>
        <w:tabs>
          <w:tab w:val="left" w:pos="426" w:leader="none"/>
        </w:tabs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&amp;quo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325f6"/>
    <w:pPr>
      <w:widowControl/>
      <w:bidi w:val="0"/>
      <w:spacing w:lineRule="auto" w:line="240" w:before="0" w:after="0"/>
      <w:ind w:firstLine="567"/>
      <w:jc w:val="both"/>
    </w:pPr>
    <w:rPr>
      <w:rFonts w:ascii="Times New Roman" w:hAnsi="Times New Roman" w:eastAsia="Calibri" w:cs="" w:cstheme="minorBidi" w:eastAsiaTheme="minorHAnsi"/>
      <w:color w:val="auto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link w:val="a3"/>
    <w:qFormat/>
    <w:rsid w:val="00b325f6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b325f6"/>
    <w:rPr>
      <w:color w:val="0563C1" w:themeColor="hyperlink"/>
      <w:u w:val="single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7">
    <w:name w:val="Body Text"/>
    <w:basedOn w:val="Normal"/>
    <w:link w:val="a4"/>
    <w:rsid w:val="00b325f6"/>
    <w:pPr>
      <w:widowControl w:val="false"/>
      <w:ind w:hanging="0"/>
      <w:jc w:val="left"/>
    </w:pPr>
    <w:rPr>
      <w:rFonts w:eastAsia="Times New Roman" w:cs="Times New Roman"/>
      <w:szCs w:val="28"/>
      <w:lang w:eastAsia="ru-RU"/>
    </w:rPr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uiPriority w:val="99"/>
    <w:semiHidden/>
    <w:unhideWhenUsed/>
    <w:qFormat/>
    <w:rsid w:val="001a05a7"/>
    <w:pPr>
      <w:spacing w:beforeAutospacing="1" w:afterAutospacing="1"/>
      <w:ind w:hanging="0"/>
      <w:jc w:val="left"/>
    </w:pPr>
    <w:rPr>
      <w:rFonts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LibreOffice/5.1.6.2$Linux_X86_64 LibreOffice_project/10m0$Build-2</Application>
  <Pages>1</Pages>
  <Words>110</Words>
  <Characters>715</Characters>
  <CharactersWithSpaces>785</CharactersWithSpaces>
  <Paragraphs>43</Paragraphs>
  <Company>Daimler AG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2020-01-17T12:39:00Z</dcterms:created>
  <dc:creator>Sachko, Artem (489)</dc:creator>
  <dc:description/>
  <dc:language>ru-RU</dc:language>
  <cp:lastModifiedBy/>
  <dcterms:modified xsi:type="dcterms:W3CDTF">2020-01-20T13:28:07Z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Daimler AG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