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366" w:type="dxa"/>
        <w:tblLook w:val="04A0"/>
      </w:tblPr>
      <w:tblGrid>
        <w:gridCol w:w="757"/>
        <w:gridCol w:w="5199"/>
        <w:gridCol w:w="5101"/>
      </w:tblGrid>
      <w:tr w:rsidR="003A7693" w:rsidRPr="00E578B5" w:rsidTr="00D60610">
        <w:tc>
          <w:tcPr>
            <w:tcW w:w="110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7693" w:rsidRPr="00E578B5" w:rsidRDefault="003A7693" w:rsidP="003A7693">
            <w:pPr>
              <w:jc w:val="right"/>
              <w:rPr>
                <w:rFonts w:ascii="Courier New" w:eastAsia="Times New Roman" w:hAnsi="Courier New" w:cs="Courier New"/>
                <w:i/>
                <w:sz w:val="18"/>
                <w:szCs w:val="18"/>
                <w:lang w:eastAsia="ru-RU"/>
              </w:rPr>
            </w:pPr>
            <w:r w:rsidRPr="00E578B5">
              <w:rPr>
                <w:rFonts w:ascii="Courier New" w:eastAsia="Times New Roman" w:hAnsi="Courier New" w:cs="Courier New"/>
                <w:i/>
                <w:sz w:val="18"/>
                <w:szCs w:val="18"/>
                <w:lang w:eastAsia="ru-RU"/>
              </w:rPr>
              <w:t>Приложение № 2</w:t>
            </w:r>
          </w:p>
          <w:p w:rsidR="003A7693" w:rsidRPr="00E578B5" w:rsidRDefault="003A7693" w:rsidP="003A7693">
            <w:pPr>
              <w:jc w:val="right"/>
              <w:rPr>
                <w:rFonts w:ascii="Courier New" w:eastAsia="Times New Roman" w:hAnsi="Courier New" w:cs="Courier New"/>
                <w:i/>
                <w:sz w:val="18"/>
                <w:szCs w:val="18"/>
                <w:lang w:eastAsia="ru-RU"/>
              </w:rPr>
            </w:pPr>
          </w:p>
          <w:p w:rsidR="003A7693" w:rsidRPr="00E578B5" w:rsidRDefault="003A7693" w:rsidP="003A7693">
            <w:pPr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E578B5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Техническое задание</w:t>
            </w:r>
          </w:p>
          <w:p w:rsidR="003A7693" w:rsidRPr="00E578B5" w:rsidRDefault="003A7693" w:rsidP="003A7693">
            <w:pPr>
              <w:widowControl w:val="0"/>
              <w:jc w:val="center"/>
              <w:outlineLvl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E578B5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на поставку </w:t>
            </w:r>
            <w:r w:rsidR="00572AC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а</w:t>
            </w:r>
            <w:r w:rsidR="005C4646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ппарат</w:t>
            </w:r>
            <w:r w:rsidR="00572ACD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а теплообменного</w:t>
            </w:r>
            <w:r w:rsidR="005C4646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</w:t>
            </w:r>
            <w:r w:rsidR="005C4646">
              <w:rPr>
                <w:rFonts w:ascii="Courier New" w:eastAsia="Times New Roman" w:hAnsi="Courier New" w:cs="Courier New"/>
                <w:b/>
                <w:sz w:val="18"/>
                <w:szCs w:val="18"/>
                <w:lang w:val="en-US" w:eastAsia="ru-RU"/>
              </w:rPr>
              <w:t>VS</w:t>
            </w:r>
            <w:r w:rsidR="005C4646" w:rsidRPr="005C4646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30</w:t>
            </w:r>
            <w:r w:rsidR="005C4646">
              <w:rPr>
                <w:rFonts w:ascii="Courier New" w:eastAsia="Times New Roman" w:hAnsi="Courier New" w:cs="Courier New"/>
                <w:b/>
                <w:sz w:val="18"/>
                <w:szCs w:val="18"/>
                <w:lang w:val="en-US" w:eastAsia="ru-RU"/>
              </w:rPr>
              <w:t>WCL</w:t>
            </w:r>
            <w:r w:rsidR="005C4646" w:rsidRPr="005C4646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2</w:t>
            </w:r>
            <w:r w:rsidR="00C851B7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или «эквивалент»</w:t>
            </w:r>
            <w:r w:rsidRPr="00E578B5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 xml:space="preserve"> </w:t>
            </w:r>
          </w:p>
          <w:p w:rsidR="003A7693" w:rsidRPr="00E578B5" w:rsidRDefault="003A7693" w:rsidP="003A7693">
            <w:pPr>
              <w:widowControl w:val="0"/>
              <w:jc w:val="center"/>
              <w:outlineLvl w:val="0"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</w:p>
          <w:p w:rsidR="003A7693" w:rsidRPr="00E578B5" w:rsidRDefault="003A7693" w:rsidP="003A7693">
            <w:pPr>
              <w:numPr>
                <w:ilvl w:val="0"/>
                <w:numId w:val="1"/>
              </w:numPr>
              <w:contextualSpacing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  <w:r w:rsidRPr="00E578B5"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  <w:t>Требования к товару:</w:t>
            </w:r>
          </w:p>
          <w:p w:rsidR="003A7693" w:rsidRPr="00E578B5" w:rsidRDefault="003A7693" w:rsidP="003A7693">
            <w:pPr>
              <w:ind w:left="360"/>
              <w:contextualSpacing/>
              <w:rPr>
                <w:rFonts w:ascii="Courier New" w:eastAsia="Times New Roman" w:hAnsi="Courier New" w:cs="Courier New"/>
                <w:b/>
                <w:sz w:val="18"/>
                <w:szCs w:val="18"/>
                <w:lang w:eastAsia="ru-RU"/>
              </w:rPr>
            </w:pPr>
          </w:p>
        </w:tc>
      </w:tr>
      <w:tr w:rsidR="00820FDA" w:rsidRPr="00E578B5" w:rsidTr="00D60610">
        <w:tc>
          <w:tcPr>
            <w:tcW w:w="757" w:type="dxa"/>
          </w:tcPr>
          <w:p w:rsidR="00820FDA" w:rsidRPr="00E578B5" w:rsidRDefault="00820FDA" w:rsidP="00820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578B5">
              <w:rPr>
                <w:rFonts w:ascii="Courier New" w:hAnsi="Courier New" w:cs="Courier New"/>
                <w:b/>
                <w:sz w:val="18"/>
                <w:szCs w:val="18"/>
              </w:rPr>
              <w:t xml:space="preserve">  № </w:t>
            </w:r>
          </w:p>
          <w:p w:rsidR="00820FDA" w:rsidRPr="00E578B5" w:rsidRDefault="00820FDA" w:rsidP="00820FDA">
            <w:pPr>
              <w:jc w:val="right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578B5">
              <w:rPr>
                <w:rFonts w:ascii="Courier New" w:hAnsi="Courier New" w:cs="Courier New"/>
                <w:b/>
                <w:sz w:val="18"/>
                <w:szCs w:val="18"/>
              </w:rPr>
              <w:t>п/п</w:t>
            </w:r>
          </w:p>
        </w:tc>
        <w:tc>
          <w:tcPr>
            <w:tcW w:w="5199" w:type="dxa"/>
          </w:tcPr>
          <w:p w:rsidR="00820FDA" w:rsidRPr="00E578B5" w:rsidRDefault="00820FDA" w:rsidP="00820FDA">
            <w:pPr>
              <w:rPr>
                <w:rFonts w:ascii="Courier New" w:hAnsi="Courier New" w:cs="Courier New"/>
                <w:b/>
                <w:bCs/>
                <w:noProof/>
                <w:sz w:val="18"/>
                <w:szCs w:val="18"/>
                <w:lang w:eastAsia="ru-RU"/>
              </w:rPr>
            </w:pPr>
            <w:r w:rsidRPr="00E578B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Наименование показателя</w:t>
            </w:r>
          </w:p>
        </w:tc>
        <w:tc>
          <w:tcPr>
            <w:tcW w:w="5101" w:type="dxa"/>
          </w:tcPr>
          <w:p w:rsidR="00820FDA" w:rsidRPr="00E578B5" w:rsidRDefault="00820FDA" w:rsidP="00820FD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578B5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Значение показателя</w:t>
            </w:r>
          </w:p>
        </w:tc>
      </w:tr>
      <w:tr w:rsidR="00EC0D03" w:rsidRPr="00E578B5" w:rsidTr="00D60610">
        <w:tc>
          <w:tcPr>
            <w:tcW w:w="757" w:type="dxa"/>
          </w:tcPr>
          <w:p w:rsidR="00EC0D03" w:rsidRPr="005C4646" w:rsidRDefault="005C4646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C4646">
              <w:rPr>
                <w:rFonts w:ascii="Courier New" w:hAnsi="Courier New" w:cs="Courier New"/>
                <w:b/>
                <w:sz w:val="18"/>
                <w:szCs w:val="18"/>
              </w:rPr>
              <w:t>1.</w:t>
            </w:r>
          </w:p>
        </w:tc>
        <w:tc>
          <w:tcPr>
            <w:tcW w:w="5199" w:type="dxa"/>
          </w:tcPr>
          <w:p w:rsidR="00EC0D03" w:rsidRPr="00E578B5" w:rsidRDefault="005C4646" w:rsidP="00DB3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5101" w:type="dxa"/>
          </w:tcPr>
          <w:p w:rsidR="00EC0D03" w:rsidRPr="00E578B5" w:rsidRDefault="00C851B7" w:rsidP="005C4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 xml:space="preserve">Не менее </w:t>
            </w:r>
            <w:r w:rsidR="005C4646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45,7 кВт</w:t>
            </w:r>
          </w:p>
        </w:tc>
      </w:tr>
      <w:tr w:rsidR="007B1515" w:rsidRPr="00E578B5" w:rsidTr="00D60610">
        <w:tc>
          <w:tcPr>
            <w:tcW w:w="757" w:type="dxa"/>
          </w:tcPr>
          <w:p w:rsidR="007B1515" w:rsidRPr="005C4646" w:rsidRDefault="005C4646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C4646">
              <w:rPr>
                <w:rFonts w:ascii="Courier New" w:hAnsi="Courier New" w:cs="Courier New"/>
                <w:b/>
                <w:sz w:val="18"/>
                <w:szCs w:val="18"/>
              </w:rPr>
              <w:t>2.</w:t>
            </w:r>
          </w:p>
        </w:tc>
        <w:tc>
          <w:tcPr>
            <w:tcW w:w="5199" w:type="dxa"/>
          </w:tcPr>
          <w:p w:rsidR="007B1515" w:rsidRPr="00E578B5" w:rsidRDefault="005C4646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 теплообмена</w:t>
            </w:r>
          </w:p>
        </w:tc>
        <w:tc>
          <w:tcPr>
            <w:tcW w:w="5101" w:type="dxa"/>
          </w:tcPr>
          <w:p w:rsidR="007B1515" w:rsidRPr="00E578B5" w:rsidRDefault="00C851B7" w:rsidP="005C464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 менее </w:t>
            </w:r>
            <w:r w:rsidR="005C4646">
              <w:rPr>
                <w:rFonts w:ascii="Courier New" w:hAnsi="Courier New" w:cs="Courier New"/>
                <w:sz w:val="18"/>
                <w:szCs w:val="18"/>
              </w:rPr>
              <w:t>9,6 м2</w:t>
            </w:r>
          </w:p>
        </w:tc>
      </w:tr>
      <w:tr w:rsidR="007B1515" w:rsidRPr="00E578B5" w:rsidTr="00D60610">
        <w:tc>
          <w:tcPr>
            <w:tcW w:w="757" w:type="dxa"/>
          </w:tcPr>
          <w:p w:rsidR="007B1515" w:rsidRPr="005C4646" w:rsidRDefault="005C4646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C4646">
              <w:rPr>
                <w:rFonts w:ascii="Courier New" w:hAnsi="Courier New" w:cs="Courier New"/>
                <w:b/>
                <w:sz w:val="18"/>
                <w:szCs w:val="18"/>
              </w:rPr>
              <w:t>3.</w:t>
            </w:r>
          </w:p>
        </w:tc>
        <w:tc>
          <w:tcPr>
            <w:tcW w:w="5199" w:type="dxa"/>
          </w:tcPr>
          <w:p w:rsidR="007B1515" w:rsidRPr="00E578B5" w:rsidRDefault="005C4646">
            <w:pP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5101" w:type="dxa"/>
          </w:tcPr>
          <w:p w:rsidR="007B1515" w:rsidRPr="00E578B5" w:rsidRDefault="00D60610" w:rsidP="005C4646">
            <w:pPr>
              <w:jc w:val="center"/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 xml:space="preserve">От 12 до 15 </w:t>
            </w:r>
            <w:r w:rsidR="00636926"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кг</w:t>
            </w:r>
          </w:p>
        </w:tc>
      </w:tr>
      <w:tr w:rsidR="007B1515" w:rsidRPr="00E578B5" w:rsidTr="00D60610">
        <w:tc>
          <w:tcPr>
            <w:tcW w:w="757" w:type="dxa"/>
          </w:tcPr>
          <w:p w:rsidR="007B1515" w:rsidRPr="005C4646" w:rsidRDefault="005C4646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C4646">
              <w:rPr>
                <w:rFonts w:ascii="Courier New" w:hAnsi="Courier New" w:cs="Courier New"/>
                <w:b/>
                <w:sz w:val="18"/>
                <w:szCs w:val="18"/>
              </w:rPr>
              <w:t>4.</w:t>
            </w:r>
          </w:p>
        </w:tc>
        <w:tc>
          <w:tcPr>
            <w:tcW w:w="5199" w:type="dxa"/>
          </w:tcPr>
          <w:p w:rsidR="007B1515" w:rsidRPr="00E578B5" w:rsidRDefault="005C4646">
            <w:pP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5101" w:type="dxa"/>
          </w:tcPr>
          <w:p w:rsidR="007B1515" w:rsidRPr="00E578B5" w:rsidRDefault="005C4646" w:rsidP="005C4646">
            <w:pPr>
              <w:jc w:val="center"/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875 мм</w:t>
            </w:r>
          </w:p>
        </w:tc>
      </w:tr>
      <w:tr w:rsidR="007B1515" w:rsidRPr="00E578B5" w:rsidTr="00D60610">
        <w:tc>
          <w:tcPr>
            <w:tcW w:w="757" w:type="dxa"/>
          </w:tcPr>
          <w:p w:rsidR="007B1515" w:rsidRPr="005C4646" w:rsidRDefault="005C4646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C4646">
              <w:rPr>
                <w:rFonts w:ascii="Courier New" w:hAnsi="Courier New" w:cs="Courier New"/>
                <w:b/>
                <w:sz w:val="18"/>
                <w:szCs w:val="18"/>
              </w:rPr>
              <w:t>5.</w:t>
            </w:r>
          </w:p>
        </w:tc>
        <w:tc>
          <w:tcPr>
            <w:tcW w:w="5199" w:type="dxa"/>
          </w:tcPr>
          <w:p w:rsidR="007B1515" w:rsidRPr="00E578B5" w:rsidRDefault="005C4646">
            <w:pP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5101" w:type="dxa"/>
          </w:tcPr>
          <w:p w:rsidR="007B1515" w:rsidRPr="00E578B5" w:rsidRDefault="005C4646" w:rsidP="005C4646">
            <w:pPr>
              <w:jc w:val="center"/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454 мм</w:t>
            </w:r>
          </w:p>
        </w:tc>
      </w:tr>
      <w:tr w:rsidR="0008603B" w:rsidRPr="00E578B5" w:rsidTr="00D60610">
        <w:tc>
          <w:tcPr>
            <w:tcW w:w="757" w:type="dxa"/>
          </w:tcPr>
          <w:p w:rsidR="0008603B" w:rsidRPr="005C4646" w:rsidRDefault="00D60610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  <w:r w:rsidR="005C4646" w:rsidRPr="005C4646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5199" w:type="dxa"/>
          </w:tcPr>
          <w:p w:rsidR="0008603B" w:rsidRPr="00E578B5" w:rsidRDefault="005C4646">
            <w:pP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Потеря давления</w:t>
            </w:r>
          </w:p>
        </w:tc>
        <w:tc>
          <w:tcPr>
            <w:tcW w:w="5101" w:type="dxa"/>
          </w:tcPr>
          <w:p w:rsidR="0008603B" w:rsidRPr="00E578B5" w:rsidRDefault="00C851B7" w:rsidP="005C4646">
            <w:pPr>
              <w:jc w:val="center"/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 xml:space="preserve">Не более </w:t>
            </w:r>
            <w:r w:rsidR="005C4646"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7,8 кПа</w:t>
            </w:r>
          </w:p>
        </w:tc>
      </w:tr>
      <w:tr w:rsidR="0008603B" w:rsidRPr="00E578B5" w:rsidTr="00D60610">
        <w:tc>
          <w:tcPr>
            <w:tcW w:w="757" w:type="dxa"/>
          </w:tcPr>
          <w:p w:rsidR="0008603B" w:rsidRPr="005C4646" w:rsidRDefault="00D60610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7</w:t>
            </w:r>
            <w:r w:rsidR="005C4646" w:rsidRPr="005C4646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5199" w:type="dxa"/>
          </w:tcPr>
          <w:p w:rsidR="0008603B" w:rsidRPr="00E578B5" w:rsidRDefault="005C4646">
            <w:pP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Расход воздуха</w:t>
            </w:r>
          </w:p>
        </w:tc>
        <w:tc>
          <w:tcPr>
            <w:tcW w:w="5101" w:type="dxa"/>
          </w:tcPr>
          <w:p w:rsidR="0008603B" w:rsidRPr="00E578B5" w:rsidRDefault="00D60610" w:rsidP="005C4646">
            <w:pPr>
              <w:jc w:val="center"/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От 2700</w:t>
            </w:r>
            <w:r w:rsidR="005C4646"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 xml:space="preserve"> м3/ч</w:t>
            </w: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 xml:space="preserve"> до 3000 м3/ч</w:t>
            </w:r>
          </w:p>
        </w:tc>
      </w:tr>
      <w:tr w:rsidR="0008603B" w:rsidRPr="00E578B5" w:rsidTr="00D60610">
        <w:tc>
          <w:tcPr>
            <w:tcW w:w="757" w:type="dxa"/>
          </w:tcPr>
          <w:p w:rsidR="0008603B" w:rsidRPr="005C4646" w:rsidRDefault="00D60610" w:rsidP="005C4646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8</w:t>
            </w:r>
            <w:r w:rsidR="005C4646" w:rsidRPr="005C4646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</w:p>
        </w:tc>
        <w:tc>
          <w:tcPr>
            <w:tcW w:w="5199" w:type="dxa"/>
          </w:tcPr>
          <w:p w:rsidR="0008603B" w:rsidRPr="00E578B5" w:rsidRDefault="005C4646">
            <w:pP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5101" w:type="dxa"/>
          </w:tcPr>
          <w:p w:rsidR="0008603B" w:rsidRPr="00E578B5" w:rsidRDefault="005C4646" w:rsidP="005C4646">
            <w:pPr>
              <w:jc w:val="center"/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  <w:lang w:eastAsia="ru-RU"/>
              </w:rPr>
              <w:t>1 шт.</w:t>
            </w:r>
          </w:p>
        </w:tc>
      </w:tr>
    </w:tbl>
    <w:p w:rsidR="005B43B9" w:rsidRDefault="005B43B9" w:rsidP="003A7693">
      <w:pPr>
        <w:spacing w:after="0" w:line="360" w:lineRule="auto"/>
        <w:jc w:val="both"/>
        <w:rPr>
          <w:rFonts w:ascii="Courier New" w:eastAsia="Calibri" w:hAnsi="Courier New" w:cs="Courier New"/>
          <w:b/>
          <w:sz w:val="20"/>
          <w:szCs w:val="20"/>
        </w:rPr>
      </w:pPr>
    </w:p>
    <w:p w:rsidR="00FC7ADF" w:rsidRPr="00FC7ADF" w:rsidRDefault="00FC7ADF" w:rsidP="00FC7ADF">
      <w:pPr>
        <w:spacing w:after="0" w:line="360" w:lineRule="auto"/>
        <w:jc w:val="both"/>
        <w:rPr>
          <w:rFonts w:ascii="Courier New" w:eastAsia="Calibri" w:hAnsi="Courier New" w:cs="Courier New"/>
          <w:b/>
          <w:sz w:val="18"/>
          <w:szCs w:val="18"/>
        </w:rPr>
      </w:pPr>
      <w:r w:rsidRPr="00FC7ADF">
        <w:rPr>
          <w:rFonts w:ascii="Courier New" w:eastAsia="Calibri" w:hAnsi="Courier New" w:cs="Courier New"/>
          <w:b/>
          <w:sz w:val="18"/>
          <w:szCs w:val="18"/>
        </w:rPr>
        <w:t>2. Требование к качеству товара, потребительским свойствам, безопасности, упаковке, отгрузке:</w:t>
      </w:r>
    </w:p>
    <w:p w:rsidR="00FC7ADF" w:rsidRPr="00FC7ADF" w:rsidRDefault="00FC7ADF" w:rsidP="00FC7ADF">
      <w:pPr>
        <w:spacing w:after="0" w:line="360" w:lineRule="auto"/>
        <w:ind w:left="142" w:right="-7"/>
        <w:jc w:val="both"/>
        <w:rPr>
          <w:rFonts w:ascii="Courier New" w:eastAsia="Calibri" w:hAnsi="Courier New" w:cs="Courier New"/>
          <w:bCs/>
          <w:sz w:val="18"/>
          <w:szCs w:val="18"/>
        </w:rPr>
      </w:pPr>
      <w:r w:rsidRPr="00FC7ADF">
        <w:rPr>
          <w:rFonts w:ascii="Courier New" w:eastAsia="Calibri" w:hAnsi="Courier New" w:cs="Courier New"/>
          <w:b/>
          <w:sz w:val="18"/>
          <w:szCs w:val="18"/>
        </w:rPr>
        <w:t xml:space="preserve">Общие требования к товару, требования к его качеству, потребительским свойствам: </w:t>
      </w:r>
      <w:r w:rsidRPr="00FC7ADF">
        <w:rPr>
          <w:rFonts w:ascii="Courier New" w:eastAsia="Calibri" w:hAnsi="Courier New" w:cs="Courier New"/>
          <w:bCs/>
          <w:sz w:val="18"/>
          <w:szCs w:val="18"/>
        </w:rPr>
        <w:t xml:space="preserve"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:rsidR="00FC7ADF" w:rsidRPr="00FC7ADF" w:rsidRDefault="00FC7ADF" w:rsidP="00FC7ADF">
      <w:pPr>
        <w:spacing w:after="0" w:line="360" w:lineRule="auto"/>
        <w:ind w:left="142" w:right="-7"/>
        <w:jc w:val="both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FC7ADF">
        <w:rPr>
          <w:rFonts w:ascii="Courier New" w:eastAsia="Times New Roman" w:hAnsi="Courier New" w:cs="Courier New"/>
          <w:sz w:val="18"/>
          <w:szCs w:val="18"/>
          <w:lang w:eastAsia="ru-RU"/>
        </w:rPr>
        <w:t>Срок годности товара на момент поставки должен составлять не менее 12 месяцев.</w:t>
      </w:r>
    </w:p>
    <w:p w:rsidR="00FC7ADF" w:rsidRPr="00FC7ADF" w:rsidRDefault="00FC7ADF" w:rsidP="00FC7ADF">
      <w:pPr>
        <w:spacing w:after="0" w:line="360" w:lineRule="auto"/>
        <w:ind w:left="142" w:right="-7"/>
        <w:jc w:val="both"/>
        <w:rPr>
          <w:rFonts w:ascii="Courier New" w:eastAsia="Calibri" w:hAnsi="Courier New" w:cs="Courier New"/>
          <w:sz w:val="18"/>
          <w:szCs w:val="18"/>
        </w:rPr>
      </w:pPr>
      <w:r w:rsidRPr="00FC7ADF">
        <w:rPr>
          <w:rFonts w:ascii="Courier New" w:eastAsia="Calibri" w:hAnsi="Courier New" w:cs="Courier New"/>
          <w:sz w:val="18"/>
          <w:szCs w:val="18"/>
        </w:rPr>
        <w:t>Поставщик должен обеспечить упаковку Товара, способную предотвратить его повреждение или порчу во время перевозки к Месту доставки. Товар должен быть упакован в оригинальную, целостную, герметичную упаковку производителя без повреждений. Упаковка Товара должна полностью обеспечивать условия транспортировки, предъявляемые к данному виду Товара, сохранность его качества, эффективность и безопасность.</w:t>
      </w:r>
    </w:p>
    <w:p w:rsidR="00FC7ADF" w:rsidRPr="00FC7ADF" w:rsidRDefault="00FC7ADF" w:rsidP="00FC7ADF">
      <w:pPr>
        <w:spacing w:after="0" w:line="360" w:lineRule="auto"/>
        <w:ind w:left="142" w:right="-7"/>
        <w:jc w:val="both"/>
        <w:rPr>
          <w:rFonts w:ascii="Courier New" w:eastAsia="Calibri" w:hAnsi="Courier New" w:cs="Courier New"/>
          <w:sz w:val="18"/>
          <w:szCs w:val="18"/>
        </w:rPr>
      </w:pPr>
      <w:r w:rsidRPr="00FC7ADF">
        <w:rPr>
          <w:rFonts w:ascii="Courier New" w:eastAsia="Calibri" w:hAnsi="Courier New" w:cs="Courier New"/>
          <w:sz w:val="18"/>
          <w:szCs w:val="18"/>
        </w:rPr>
        <w:t xml:space="preserve">При поставке Поставщик предоставляет копии: </w:t>
      </w:r>
    </w:p>
    <w:p w:rsidR="00FC7ADF" w:rsidRPr="00FC7ADF" w:rsidRDefault="00FC7ADF" w:rsidP="00FC7ADF">
      <w:pPr>
        <w:spacing w:after="0" w:line="360" w:lineRule="auto"/>
        <w:ind w:left="142" w:right="-7"/>
        <w:jc w:val="both"/>
        <w:rPr>
          <w:rFonts w:ascii="Courier New" w:eastAsia="Calibri" w:hAnsi="Courier New" w:cs="Courier New"/>
          <w:sz w:val="18"/>
          <w:szCs w:val="18"/>
        </w:rPr>
      </w:pPr>
      <w:r w:rsidRPr="00FC7ADF">
        <w:rPr>
          <w:rFonts w:ascii="Courier New" w:eastAsia="Calibri" w:hAnsi="Courier New" w:cs="Courier New"/>
          <w:sz w:val="18"/>
          <w:szCs w:val="18"/>
        </w:rPr>
        <w:t>- декларацию о соответствии (сертификат соответствия) или документ, подтверждающий отсутствие необходимости обязательной сертификации (декларирования соответствия);</w:t>
      </w:r>
    </w:p>
    <w:p w:rsidR="002028E9" w:rsidRDefault="002028E9" w:rsidP="00FE01A0">
      <w:pPr>
        <w:spacing w:after="0" w:line="360" w:lineRule="auto"/>
        <w:jc w:val="both"/>
      </w:pPr>
      <w:bookmarkStart w:id="0" w:name="_GoBack"/>
      <w:bookmarkEnd w:id="0"/>
    </w:p>
    <w:sectPr w:rsidR="002028E9" w:rsidSect="005B43B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7A" w:rsidRDefault="0090157A" w:rsidP="003A7693">
      <w:pPr>
        <w:spacing w:after="0" w:line="240" w:lineRule="auto"/>
      </w:pPr>
      <w:r>
        <w:separator/>
      </w:r>
    </w:p>
  </w:endnote>
  <w:endnote w:type="continuationSeparator" w:id="0">
    <w:p w:rsidR="0090157A" w:rsidRDefault="0090157A" w:rsidP="003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7A" w:rsidRDefault="0090157A" w:rsidP="003A7693">
      <w:pPr>
        <w:spacing w:after="0" w:line="240" w:lineRule="auto"/>
      </w:pPr>
      <w:r>
        <w:separator/>
      </w:r>
    </w:p>
  </w:footnote>
  <w:footnote w:type="continuationSeparator" w:id="0">
    <w:p w:rsidR="0090157A" w:rsidRDefault="0090157A" w:rsidP="003A7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185E"/>
    <w:multiLevelType w:val="hybridMultilevel"/>
    <w:tmpl w:val="B5CE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A9D"/>
    <w:rsid w:val="000548D5"/>
    <w:rsid w:val="0008603B"/>
    <w:rsid w:val="00092AA4"/>
    <w:rsid w:val="000A0F94"/>
    <w:rsid w:val="000E4854"/>
    <w:rsid w:val="00101AF7"/>
    <w:rsid w:val="00147EB7"/>
    <w:rsid w:val="001B2D8E"/>
    <w:rsid w:val="001B5030"/>
    <w:rsid w:val="001B74F8"/>
    <w:rsid w:val="002028E9"/>
    <w:rsid w:val="00235F36"/>
    <w:rsid w:val="00265CCD"/>
    <w:rsid w:val="002A03D1"/>
    <w:rsid w:val="00324826"/>
    <w:rsid w:val="00340E82"/>
    <w:rsid w:val="00377159"/>
    <w:rsid w:val="00380EEB"/>
    <w:rsid w:val="003A7693"/>
    <w:rsid w:val="003B55C4"/>
    <w:rsid w:val="004627AE"/>
    <w:rsid w:val="0046513D"/>
    <w:rsid w:val="004D4FC3"/>
    <w:rsid w:val="004E0F33"/>
    <w:rsid w:val="004E532E"/>
    <w:rsid w:val="004F0632"/>
    <w:rsid w:val="005027A1"/>
    <w:rsid w:val="00530358"/>
    <w:rsid w:val="00572ACD"/>
    <w:rsid w:val="005765F4"/>
    <w:rsid w:val="005B43B9"/>
    <w:rsid w:val="005C4646"/>
    <w:rsid w:val="005C69D2"/>
    <w:rsid w:val="00636926"/>
    <w:rsid w:val="006575EA"/>
    <w:rsid w:val="006742CA"/>
    <w:rsid w:val="00694BE5"/>
    <w:rsid w:val="00720D09"/>
    <w:rsid w:val="007748CB"/>
    <w:rsid w:val="00790B6C"/>
    <w:rsid w:val="00792F00"/>
    <w:rsid w:val="007A388B"/>
    <w:rsid w:val="007B1515"/>
    <w:rsid w:val="007C3BDC"/>
    <w:rsid w:val="007E1893"/>
    <w:rsid w:val="007F68A7"/>
    <w:rsid w:val="00820FDA"/>
    <w:rsid w:val="0086206B"/>
    <w:rsid w:val="00886A4A"/>
    <w:rsid w:val="008C25A9"/>
    <w:rsid w:val="008D3C96"/>
    <w:rsid w:val="008F72A3"/>
    <w:rsid w:val="0090157A"/>
    <w:rsid w:val="009111E9"/>
    <w:rsid w:val="009453E6"/>
    <w:rsid w:val="009559B4"/>
    <w:rsid w:val="00985F42"/>
    <w:rsid w:val="00990D93"/>
    <w:rsid w:val="00A659F3"/>
    <w:rsid w:val="00A9092D"/>
    <w:rsid w:val="00AD1E89"/>
    <w:rsid w:val="00B97703"/>
    <w:rsid w:val="00C370C6"/>
    <w:rsid w:val="00C43DD7"/>
    <w:rsid w:val="00C851B7"/>
    <w:rsid w:val="00C953B1"/>
    <w:rsid w:val="00CA78B2"/>
    <w:rsid w:val="00CC3A9D"/>
    <w:rsid w:val="00CC5A58"/>
    <w:rsid w:val="00D220A4"/>
    <w:rsid w:val="00D45D80"/>
    <w:rsid w:val="00D60610"/>
    <w:rsid w:val="00D67454"/>
    <w:rsid w:val="00D761FA"/>
    <w:rsid w:val="00D777DC"/>
    <w:rsid w:val="00D959FC"/>
    <w:rsid w:val="00DB321D"/>
    <w:rsid w:val="00E51AEB"/>
    <w:rsid w:val="00E578B5"/>
    <w:rsid w:val="00EA0440"/>
    <w:rsid w:val="00EA1273"/>
    <w:rsid w:val="00EC02FE"/>
    <w:rsid w:val="00EC0D03"/>
    <w:rsid w:val="00EF5A08"/>
    <w:rsid w:val="00F4131E"/>
    <w:rsid w:val="00F459D3"/>
    <w:rsid w:val="00F843B5"/>
    <w:rsid w:val="00F84732"/>
    <w:rsid w:val="00FA1B9B"/>
    <w:rsid w:val="00FC379F"/>
    <w:rsid w:val="00FC7ADF"/>
    <w:rsid w:val="00FE01A0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C0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0D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A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693"/>
  </w:style>
  <w:style w:type="paragraph" w:styleId="a6">
    <w:name w:val="footer"/>
    <w:basedOn w:val="a"/>
    <w:link w:val="a7"/>
    <w:uiPriority w:val="99"/>
    <w:unhideWhenUsed/>
    <w:rsid w:val="003A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693"/>
  </w:style>
  <w:style w:type="paragraph" w:styleId="a8">
    <w:name w:val="Balloon Text"/>
    <w:basedOn w:val="a"/>
    <w:link w:val="a9"/>
    <w:uiPriority w:val="99"/>
    <w:semiHidden/>
    <w:unhideWhenUsed/>
    <w:rsid w:val="000A0F9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0F9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F39FD-F9FE-44BE-B947-CF9CD641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2</cp:revision>
  <cp:lastPrinted>2019-12-02T08:01:00Z</cp:lastPrinted>
  <dcterms:created xsi:type="dcterms:W3CDTF">2019-12-27T10:04:00Z</dcterms:created>
  <dcterms:modified xsi:type="dcterms:W3CDTF">2019-12-27T10:04:00Z</dcterms:modified>
</cp:coreProperties>
</file>