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23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9"/>
        <w:gridCol w:w="123"/>
      </w:tblGrid>
      <w:tr>
        <w:trPr>
          <w:trHeight w:val="109" w:hRule="atLeast"/>
        </w:trPr>
        <w:tc>
          <w:tcPr>
            <w:tcW w:w="109" w:type="dxa"/>
            <w:tcBorders/>
            <w:shd w:fill="auto" w:val="clear"/>
          </w:tcPr>
          <w:p>
            <w:pPr>
              <w:pStyle w:val="Normal"/>
              <w:ind w:right="5527" w:hanging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3" w:type="dxa"/>
            <w:tcBorders/>
            <w:shd w:fill="auto" w:val="clear"/>
          </w:tcPr>
          <w:p>
            <w:pPr>
              <w:pStyle w:val="Normal"/>
              <w:ind w:right="-2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jc w:val="both"/>
        <w:rPr>
          <w:sz w:val="24"/>
          <w:szCs w:val="24"/>
        </w:rPr>
      </w:pPr>
      <w:r>
        <w:rPr/>
      </w:r>
    </w:p>
    <w:p>
      <w:pPr>
        <w:pStyle w:val="Normal"/>
        <w:ind w:left="284" w:firstLine="708"/>
        <w:jc w:val="both"/>
        <w:rPr>
          <w:sz w:val="24"/>
          <w:szCs w:val="24"/>
        </w:rPr>
      </w:pPr>
      <w:r>
        <w:rPr/>
      </w:r>
    </w:p>
    <w:p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214" w:type="dxa"/>
        <w:jc w:val="left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85"/>
        <w:gridCol w:w="1134"/>
        <w:gridCol w:w="1985"/>
        <w:gridCol w:w="2409"/>
      </w:tblGrid>
      <w:tr>
        <w:trPr>
          <w:trHeight w:val="453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услуг, работ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</w:t>
            </w:r>
          </w:p>
        </w:tc>
      </w:tr>
      <w:tr>
        <w:trPr>
          <w:trHeight w:val="545" w:hRule="atLeast"/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Огурцы свежие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92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</w:tr>
    </w:tbl>
    <w:p>
      <w:pPr>
        <w:pStyle w:val="Normal"/>
        <w:ind w:firstLine="567"/>
        <w:jc w:val="both"/>
        <w:rPr/>
      </w:pPr>
      <w:r>
        <w:rPr>
          <w:sz w:val="24"/>
          <w:szCs w:val="24"/>
        </w:rPr>
        <w:br/>
      </w:r>
    </w:p>
    <w:p>
      <w:pPr>
        <w:pStyle w:val="Normal"/>
        <w:ind w:firstLine="284"/>
        <w:jc w:val="both"/>
        <w:rPr>
          <w:i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   </w:t>
      </w:r>
      <w:r>
        <w:rPr>
          <w:b/>
          <w:i/>
          <w:sz w:val="24"/>
          <w:szCs w:val="24"/>
          <w:u w:val="single"/>
        </w:rPr>
        <w:t xml:space="preserve">Сведения о включенных в цену расходах: </w:t>
      </w:r>
      <w:r>
        <w:rPr>
          <w:i/>
          <w:sz w:val="24"/>
          <w:szCs w:val="24"/>
          <w:u w:val="single"/>
        </w:rPr>
        <w:t>Цена включает все расходы, связанные с транспортировкой до адреса заказчика, страхованием, уплатой налогов, таможенных пошлин, сборов и других обязательных платежей</w:t>
      </w:r>
      <w:r>
        <w:rPr>
          <w:i/>
          <w:spacing w:val="1"/>
          <w:sz w:val="24"/>
          <w:szCs w:val="24"/>
          <w:u w:val="single"/>
        </w:rPr>
        <w:t xml:space="preserve">. </w:t>
      </w:r>
      <w:r>
        <w:rPr>
          <w:i/>
          <w:sz w:val="24"/>
          <w:szCs w:val="24"/>
          <w:u w:val="single"/>
        </w:rPr>
        <w:t xml:space="preserve"> </w:t>
      </w:r>
    </w:p>
    <w:p>
      <w:p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709" w:header="0" w:top="1134" w:footer="0" w:bottom="142" w:gutter="0"/>
      <w:pgNumType w:fmt="decimal"/>
      <w:formProt w:val="false"/>
      <w:textDirection w:val="lrTb"/>
      <w:docGrid w:type="default" w:linePitch="24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G Times (W1)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00c7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8"/>
      <w:szCs w:val="20"/>
      <w:lang w:val="ru-RU" w:eastAsia="ru-RU" w:bidi="ar-SA"/>
    </w:rPr>
  </w:style>
  <w:style w:type="paragraph" w:styleId="1">
    <w:name w:val="Heading 1"/>
    <w:basedOn w:val="Normal"/>
    <w:qFormat/>
    <w:rsid w:val="00700c71"/>
    <w:pPr>
      <w:keepNext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link w:val="a7"/>
    <w:semiHidden/>
    <w:qFormat/>
    <w:locked/>
    <w:rsid w:val="00e12dfd"/>
    <w:rPr>
      <w:rFonts w:cs="Times New Roman"/>
      <w:sz w:val="28"/>
    </w:rPr>
  </w:style>
  <w:style w:type="character" w:styleId="Style14" w:customStyle="1">
    <w:name w:val="Нижний колонтитул Знак"/>
    <w:link w:val="a9"/>
    <w:semiHidden/>
    <w:qFormat/>
    <w:locked/>
    <w:rsid w:val="00e12dfd"/>
    <w:rPr>
      <w:rFonts w:cs="Times New Roman"/>
      <w:sz w:val="28"/>
    </w:rPr>
  </w:style>
  <w:style w:type="character" w:styleId="Style15" w:customStyle="1">
    <w:name w:val="Основной текст Знак"/>
    <w:link w:val="a3"/>
    <w:qFormat/>
    <w:locked/>
    <w:rsid w:val="00e50442"/>
    <w:rPr>
      <w:rFonts w:cs="Times New Roman"/>
      <w:b/>
    </w:rPr>
  </w:style>
  <w:style w:type="character" w:styleId="11" w:customStyle="1">
    <w:name w:val="Замещающий текст1"/>
    <w:semiHidden/>
    <w:qFormat/>
    <w:rsid w:val="0085619f"/>
    <w:rPr>
      <w:rFonts w:cs="Times New Roman"/>
      <w:color w:val="808080"/>
    </w:rPr>
  </w:style>
  <w:style w:type="character" w:styleId="Style16">
    <w:name w:val="Интернет-ссылка"/>
    <w:basedOn w:val="DefaultParagraphFont"/>
    <w:uiPriority w:val="99"/>
    <w:unhideWhenUsed/>
    <w:rsid w:val="00201e13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link w:val="a4"/>
    <w:rsid w:val="00700c71"/>
    <w:pPr>
      <w:tabs>
        <w:tab w:val="left" w:pos="4395" w:leader="none"/>
      </w:tabs>
      <w:ind w:right="5952" w:hanging="0"/>
      <w:jc w:val="center"/>
    </w:pPr>
    <w:rPr>
      <w:b/>
      <w:sz w:val="20"/>
    </w:rPr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2" w:customStyle="1">
    <w:name w:val="çàãîëîâîê 2"/>
    <w:basedOn w:val="Normal"/>
    <w:qFormat/>
    <w:rsid w:val="00700c71"/>
    <w:pPr>
      <w:keepNext/>
    </w:pPr>
    <w:rPr>
      <w:rFonts w:ascii="CG Times (W1)" w:hAnsi="CG Times (W1)"/>
    </w:rPr>
  </w:style>
  <w:style w:type="paragraph" w:styleId="Style22">
    <w:name w:val="Body Text Indent"/>
    <w:basedOn w:val="Normal"/>
    <w:rsid w:val="00700c71"/>
    <w:pPr>
      <w:ind w:right="-2" w:firstLine="709"/>
      <w:jc w:val="both"/>
    </w:pPr>
    <w:rPr/>
  </w:style>
  <w:style w:type="paragraph" w:styleId="BalloonText">
    <w:name w:val="Balloon Text"/>
    <w:basedOn w:val="Normal"/>
    <w:semiHidden/>
    <w:qFormat/>
    <w:rsid w:val="00eb7a80"/>
    <w:pPr/>
    <w:rPr>
      <w:rFonts w:ascii="Tahoma" w:hAnsi="Tahoma" w:cs="Tahoma"/>
      <w:sz w:val="16"/>
      <w:szCs w:val="16"/>
    </w:rPr>
  </w:style>
  <w:style w:type="paragraph" w:styleId="Style23">
    <w:name w:val="Header"/>
    <w:basedOn w:val="Normal"/>
    <w:link w:val="a8"/>
    <w:semiHidden/>
    <w:rsid w:val="00e12dfd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semiHidden/>
    <w:rsid w:val="00e12dfd"/>
    <w:pPr>
      <w:tabs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a55a94"/>
    <w:pPr>
      <w:widowControl w:val="false"/>
      <w:bidi w:val="0"/>
      <w:jc w:val="left"/>
    </w:pPr>
    <w:rPr>
      <w:rFonts w:ascii="Arial" w:hAnsi="Arial" w:cs="Arial" w:eastAsia="Times New Roman"/>
      <w:color w:val="auto"/>
      <w:sz w:val="28"/>
      <w:szCs w:val="20"/>
      <w:lang w:val="ru-RU" w:eastAsia="ru-RU" w:bidi="ar-SA"/>
    </w:rPr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Содержимое таблицы"/>
    <w:basedOn w:val="Normal"/>
    <w:qFormat/>
    <w:pPr/>
    <w:rPr/>
  </w:style>
  <w:style w:type="paragraph" w:styleId="Style27">
    <w:name w:val="Заголовок таблицы"/>
    <w:basedOn w:val="Style26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LibreOffice/5.1.6.2$Linux_X86_64 LibreOffice_project/10m0$Build-2</Application>
  <Pages>1</Pages>
  <Words>46</Words>
  <Characters>304</Characters>
  <CharactersWithSpaces>347</CharactersWithSpaces>
  <Paragraphs>10</Paragraphs>
  <Company>ФСИН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2020-10-16T06:15:00Z</dcterms:created>
  <dc:creator>standard</dc:creator>
  <dc:description/>
  <dc:language>ru-RU</dc:language>
  <cp:lastModifiedBy/>
  <cp:lastPrinted>2020-09-17T06:41:00Z</cp:lastPrinted>
  <dcterms:modified xsi:type="dcterms:W3CDTF">2020-10-20T16:39:51Z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ФСИН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