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45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0"/>
        <w:gridCol w:w="6180"/>
        <w:gridCol w:w="1530"/>
        <w:gridCol w:w="1485"/>
      </w:tblGrid>
      <w:tr>
        <w:trPr/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lang w:eastAsia="ru-RU"/>
              </w:rPr>
              <w:t>Описание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lang w:eastAsia="ru-RU"/>
              </w:rPr>
              <w:t>Количество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b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lang w:eastAsia="ru-RU"/>
              </w:rPr>
              <w:t>Ед. изм.</w:t>
            </w:r>
          </w:p>
        </w:tc>
      </w:tr>
      <w:tr>
        <w:trPr/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618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Стол островной химический, металлический каркас с панелями и цветными вставками из листовой стали на регулируемых опорах, полимерное покрытие; столешница из монолитной керамики с бортиком; торцевая двойная мойка, столешница и две раковины глубиной 280 мм. из монолитной керамики; сушилка для посуды; смеситель горячей/холодной воды; гибкие подводы горячей/холодной воды; сифон канализации со сливной трубой. Интегрированная сервисная стойка оборудована: сливной раковинкой из монолитной керамики, восемью стеклянными полками, блоком розеток в брызгозащитном исполнении 230В – 8шт., автоматом отключения электропитания 25А, светильниками местного освещения–4шт., кран холодной воды, металлопластиковая линия холодной воды, гибкий повод холодной воды, сифон, комплект пластиковой канализации. Габаритные размеры 3000х1500х900мм.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1,00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шт.</w:t>
            </w:r>
          </w:p>
        </w:tc>
      </w:tr>
      <w:tr>
        <w:trPr/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618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Стол лабораторный пристенный физический, металлический каркас с панелями и цветными вставками из листовой стали, полимерное порошковое покрытие; материал столешницы – монолитная керамика без бортика, интегрированная сервисная стойка с навесными полками и электрическим блоком, светильник местного освещения. Габаритные размеры: 1500х800х900/1850.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2,00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шт.</w:t>
            </w:r>
          </w:p>
        </w:tc>
      </w:tr>
      <w:tr>
        <w:trPr/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618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Мойка двойная с сушкой, металлический каркас с панелями из листовой стали, эпоксидное порошковое покрытие; столешница с двумя раковинами глубиной 280 мм. из монолитной керамики; сушилка для посуды; смеситель горячей/холодной воды; гибкие подводы горячей/холодной воды; сифон канализации со сливной трубой. Габаритные размеры:1500х650х900/1850.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1,00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шт.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LibreOffice/6.2.2.2$Windows_x86 LibreOffice_project/2b840030fec2aae0fd2658d8d4f9548af4e3518d</Application>
  <Pages>1</Pages>
  <Words>190</Words>
  <CharactersWithSpaces>1566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2020-02-19T18:35:17Z</dcterms:created>
  <dc:creator/>
  <dc:description/>
  <dc:language>ru-RU</dc:language>
  <cp:lastModifiedBy/>
  <dcterms:modified xsi:type="dcterms:W3CDTF">2020-02-19T18:39:19Z</dcterms:modified>
  <cp:revision>1</cp:revision>
  <dc:subject/>
  <dc:title/>
</cp:coreProperties>
</file>