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4FC" w:rsidRDefault="006A34FC" w:rsidP="00F9056D">
      <w:pPr>
        <w:rPr>
          <w:rStyle w:val="a3"/>
          <w:rFonts w:cs="Times New Roman"/>
          <w:sz w:val="26"/>
          <w:szCs w:val="26"/>
        </w:rPr>
        <w:sectPr w:rsidR="006A34FC" w:rsidSect="00F9056D">
          <w:pgSz w:w="16837" w:h="11905" w:orient="landscape"/>
          <w:pgMar w:top="851" w:right="567" w:bottom="851" w:left="567" w:header="0" w:footer="6" w:gutter="0"/>
          <w:cols w:space="720"/>
          <w:noEndnote/>
          <w:docGrid w:linePitch="360"/>
        </w:sectPr>
      </w:pPr>
    </w:p>
    <w:p w:rsidR="00F9056D" w:rsidRPr="00990264" w:rsidRDefault="00156223" w:rsidP="00F9056D">
      <w:pPr>
        <w:rPr>
          <w:rStyle w:val="a3"/>
          <w:rFonts w:cs="Times New Roman"/>
          <w:sz w:val="26"/>
          <w:szCs w:val="26"/>
        </w:rPr>
      </w:pPr>
      <w:r w:rsidRPr="00990264">
        <w:rPr>
          <w:rStyle w:val="a3"/>
          <w:rFonts w:cs="Times New Roman"/>
          <w:sz w:val="26"/>
          <w:szCs w:val="26"/>
        </w:rPr>
        <w:t>РАЗДЕЛ II</w:t>
      </w:r>
    </w:p>
    <w:p w:rsidR="006A34FC" w:rsidRPr="00460584" w:rsidRDefault="00156223" w:rsidP="00F9056D">
      <w:pPr>
        <w:jc w:val="center"/>
        <w:rPr>
          <w:b/>
          <w:color w:val="000000" w:themeColor="text1"/>
          <w:sz w:val="24"/>
          <w:szCs w:val="24"/>
        </w:rPr>
      </w:pPr>
      <w:r w:rsidRPr="00460584">
        <w:rPr>
          <w:rFonts w:cs="Times New Roman"/>
          <w:b/>
          <w:color w:val="000000" w:themeColor="text1"/>
          <w:sz w:val="24"/>
          <w:szCs w:val="24"/>
        </w:rPr>
        <w:t>СПЕЦИФИКАЦИЯ</w:t>
      </w:r>
      <w:r w:rsidR="006A34FC" w:rsidRPr="00460584">
        <w:rPr>
          <w:rFonts w:cs="Times New Roman"/>
          <w:b/>
          <w:color w:val="000000" w:themeColor="text1"/>
          <w:sz w:val="24"/>
          <w:szCs w:val="24"/>
        </w:rPr>
        <w:t xml:space="preserve"> </w:t>
      </w:r>
    </w:p>
    <w:p w:rsidR="00F9056D" w:rsidRPr="00460584" w:rsidRDefault="00156223" w:rsidP="00F9056D">
      <w:pPr>
        <w:jc w:val="center"/>
        <w:rPr>
          <w:rFonts w:cs="Times New Roman"/>
          <w:color w:val="000000" w:themeColor="text1"/>
        </w:rPr>
      </w:pPr>
      <w:r w:rsidRPr="00460584">
        <w:rPr>
          <w:rFonts w:cs="Times New Roman"/>
          <w:b/>
          <w:color w:val="000000" w:themeColor="text1"/>
          <w:sz w:val="24"/>
          <w:szCs w:val="24"/>
        </w:rPr>
        <w:t>на</w:t>
      </w:r>
      <w:r w:rsidR="006A34FC" w:rsidRPr="00460584">
        <w:rPr>
          <w:rFonts w:cs="Times New Roman"/>
          <w:b/>
          <w:color w:val="000000" w:themeColor="text1"/>
          <w:sz w:val="24"/>
          <w:szCs w:val="24"/>
        </w:rPr>
        <w:t xml:space="preserve"> </w:t>
      </w:r>
      <w:r w:rsidRPr="00460584">
        <w:rPr>
          <w:rFonts w:cs="Times New Roman"/>
          <w:b/>
          <w:noProof/>
          <w:color w:val="000000" w:themeColor="text1"/>
          <w:sz w:val="24"/>
          <w:szCs w:val="24"/>
        </w:rPr>
        <w:t>поставку битума нефтяного дорожного</w:t>
      </w:r>
      <w:r w:rsidRPr="00460584">
        <w:rPr>
          <w:rFonts w:cs="Times New Roman"/>
          <w:b/>
          <w:color w:val="000000" w:themeColor="text1"/>
          <w:sz w:val="24"/>
          <w:szCs w:val="24"/>
        </w:rPr>
        <w:t xml:space="preserve"> вязкого</w:t>
      </w:r>
    </w:p>
    <w:tbl>
      <w:tblPr>
        <w:tblStyle w:val="aa"/>
        <w:tblW w:w="15327" w:type="dxa"/>
        <w:tblInd w:w="108" w:type="dxa"/>
        <w:tblLayout w:type="fixed"/>
        <w:tblLook w:val="04A0" w:firstRow="1" w:lastRow="0" w:firstColumn="1" w:lastColumn="0" w:noHBand="0" w:noVBand="1"/>
      </w:tblPr>
      <w:tblGrid>
        <w:gridCol w:w="531"/>
        <w:gridCol w:w="2446"/>
        <w:gridCol w:w="3544"/>
        <w:gridCol w:w="1843"/>
        <w:gridCol w:w="2018"/>
        <w:gridCol w:w="1665"/>
        <w:gridCol w:w="1420"/>
        <w:gridCol w:w="992"/>
        <w:gridCol w:w="868"/>
      </w:tblGrid>
      <w:tr w:rsidR="003F7798" w:rsidRPr="00A564C1" w:rsidTr="003071B5">
        <w:tc>
          <w:tcPr>
            <w:tcW w:w="531" w:type="dxa"/>
            <w:vMerge w:val="restart"/>
            <w:tcBorders>
              <w:top w:val="single" w:sz="4" w:space="0" w:color="auto"/>
              <w:left w:val="single" w:sz="4" w:space="0" w:color="auto"/>
              <w:bottom w:val="single" w:sz="4" w:space="0" w:color="auto"/>
              <w:right w:val="single" w:sz="4" w:space="0" w:color="auto"/>
            </w:tcBorders>
            <w:hideMark/>
          </w:tcPr>
          <w:p w:rsidR="003F7798" w:rsidRPr="00A564C1" w:rsidRDefault="003F7798" w:rsidP="00F9056D">
            <w:pPr>
              <w:jc w:val="center"/>
              <w:rPr>
                <w:rFonts w:cs="Times New Roman"/>
                <w:b/>
                <w:sz w:val="24"/>
                <w:szCs w:val="24"/>
              </w:rPr>
            </w:pPr>
            <w:r w:rsidRPr="00A564C1">
              <w:rPr>
                <w:rFonts w:cs="Times New Roman"/>
                <w:b/>
                <w:sz w:val="24"/>
                <w:szCs w:val="24"/>
              </w:rPr>
              <w:t>№ п/п</w:t>
            </w:r>
          </w:p>
        </w:tc>
        <w:tc>
          <w:tcPr>
            <w:tcW w:w="2446" w:type="dxa"/>
            <w:vMerge w:val="restart"/>
            <w:tcBorders>
              <w:top w:val="single" w:sz="4" w:space="0" w:color="auto"/>
              <w:left w:val="single" w:sz="4" w:space="0" w:color="auto"/>
              <w:bottom w:val="single" w:sz="4" w:space="0" w:color="auto"/>
              <w:right w:val="single" w:sz="4" w:space="0" w:color="auto"/>
            </w:tcBorders>
            <w:hideMark/>
          </w:tcPr>
          <w:p w:rsidR="003F7798" w:rsidRPr="003071B5" w:rsidRDefault="003F7798" w:rsidP="00F9056D">
            <w:pPr>
              <w:jc w:val="center"/>
              <w:rPr>
                <w:rFonts w:cs="Times New Roman"/>
                <w:b/>
                <w:sz w:val="24"/>
                <w:szCs w:val="24"/>
              </w:rPr>
            </w:pPr>
            <w:r w:rsidRPr="003071B5">
              <w:rPr>
                <w:rFonts w:cs="Times New Roman"/>
                <w:b/>
                <w:sz w:val="24"/>
                <w:szCs w:val="24"/>
              </w:rPr>
              <w:t>Код позиции КТРУ</w:t>
            </w:r>
          </w:p>
        </w:tc>
        <w:tc>
          <w:tcPr>
            <w:tcW w:w="3544" w:type="dxa"/>
            <w:vMerge w:val="restart"/>
            <w:tcBorders>
              <w:top w:val="single" w:sz="4" w:space="0" w:color="auto"/>
              <w:left w:val="single" w:sz="4" w:space="0" w:color="auto"/>
              <w:bottom w:val="single" w:sz="4" w:space="0" w:color="auto"/>
              <w:right w:val="single" w:sz="4" w:space="0" w:color="auto"/>
            </w:tcBorders>
            <w:hideMark/>
          </w:tcPr>
          <w:p w:rsidR="003F7798" w:rsidRPr="00A564C1" w:rsidRDefault="003F7798" w:rsidP="00F9056D">
            <w:pPr>
              <w:jc w:val="center"/>
              <w:rPr>
                <w:rFonts w:cs="Times New Roman"/>
                <w:b/>
                <w:sz w:val="24"/>
                <w:szCs w:val="24"/>
              </w:rPr>
            </w:pPr>
            <w:r w:rsidRPr="00A564C1">
              <w:rPr>
                <w:rFonts w:cs="Times New Roman"/>
                <w:b/>
                <w:sz w:val="24"/>
                <w:szCs w:val="24"/>
              </w:rPr>
              <w:t>Наименование товара</w:t>
            </w:r>
          </w:p>
          <w:p w:rsidR="003F7798" w:rsidRPr="00A564C1" w:rsidRDefault="003F7798" w:rsidP="00F9056D">
            <w:pPr>
              <w:jc w:val="center"/>
              <w:rPr>
                <w:rFonts w:cs="Times New Roman"/>
                <w:b/>
                <w:sz w:val="24"/>
                <w:szCs w:val="24"/>
              </w:rPr>
            </w:pPr>
            <w:r w:rsidRPr="00A564C1">
              <w:rPr>
                <w:rFonts w:cs="Times New Roman"/>
                <w:b/>
                <w:sz w:val="24"/>
                <w:szCs w:val="24"/>
              </w:rPr>
              <w:t xml:space="preserve">по КТРУ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F7798" w:rsidRPr="00A564C1" w:rsidRDefault="003F7798" w:rsidP="00F9056D">
            <w:pPr>
              <w:jc w:val="center"/>
              <w:rPr>
                <w:rFonts w:cs="Times New Roman"/>
                <w:b/>
                <w:sz w:val="24"/>
                <w:szCs w:val="24"/>
              </w:rPr>
            </w:pPr>
            <w:r w:rsidRPr="00A564C1">
              <w:rPr>
                <w:rFonts w:cs="Times New Roman"/>
                <w:b/>
                <w:sz w:val="24"/>
                <w:szCs w:val="24"/>
              </w:rPr>
              <w:t>Описание по КТРУ</w:t>
            </w:r>
          </w:p>
        </w:tc>
        <w:tc>
          <w:tcPr>
            <w:tcW w:w="5103" w:type="dxa"/>
            <w:gridSpan w:val="3"/>
            <w:tcBorders>
              <w:top w:val="single" w:sz="4" w:space="0" w:color="auto"/>
              <w:left w:val="single" w:sz="4" w:space="0" w:color="auto"/>
              <w:bottom w:val="single" w:sz="4" w:space="0" w:color="auto"/>
              <w:right w:val="single" w:sz="4" w:space="0" w:color="auto"/>
            </w:tcBorders>
            <w:hideMark/>
          </w:tcPr>
          <w:p w:rsidR="003F7798" w:rsidRPr="00A564C1" w:rsidRDefault="003F7798" w:rsidP="003F7798">
            <w:pPr>
              <w:jc w:val="center"/>
              <w:rPr>
                <w:rFonts w:cs="Times New Roman"/>
                <w:sz w:val="24"/>
                <w:szCs w:val="24"/>
              </w:rPr>
            </w:pPr>
            <w:r w:rsidRPr="00D87176">
              <w:rPr>
                <w:rFonts w:eastAsia="Arial Unicode MS"/>
                <w:b/>
                <w:lang w:eastAsia="ar-SA"/>
              </w:rPr>
              <w:t>Функциональные, технические, качественные характеристики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3F7798" w:rsidRPr="00A564C1" w:rsidRDefault="003F7798" w:rsidP="00F9056D">
            <w:pPr>
              <w:jc w:val="center"/>
              <w:rPr>
                <w:rFonts w:cs="Times New Roman"/>
                <w:b/>
                <w:sz w:val="24"/>
                <w:szCs w:val="24"/>
              </w:rPr>
            </w:pPr>
            <w:r w:rsidRPr="00A564C1">
              <w:rPr>
                <w:rFonts w:cs="Times New Roman"/>
                <w:b/>
                <w:sz w:val="24"/>
                <w:szCs w:val="24"/>
              </w:rPr>
              <w:t>Ед.</w:t>
            </w:r>
          </w:p>
          <w:p w:rsidR="003F7798" w:rsidRPr="00A564C1" w:rsidRDefault="003F7798" w:rsidP="003F7798">
            <w:pPr>
              <w:jc w:val="center"/>
              <w:rPr>
                <w:rFonts w:cs="Times New Roman"/>
                <w:b/>
                <w:sz w:val="24"/>
                <w:szCs w:val="24"/>
              </w:rPr>
            </w:pPr>
            <w:r w:rsidRPr="00A564C1">
              <w:rPr>
                <w:rFonts w:cs="Times New Roman"/>
                <w:b/>
                <w:sz w:val="24"/>
                <w:szCs w:val="24"/>
              </w:rPr>
              <w:t>изм.</w:t>
            </w:r>
            <w:r>
              <w:rPr>
                <w:rFonts w:cs="Times New Roman"/>
                <w:b/>
                <w:sz w:val="24"/>
                <w:szCs w:val="24"/>
              </w:rPr>
              <w:t xml:space="preserve"> </w:t>
            </w:r>
          </w:p>
        </w:tc>
        <w:tc>
          <w:tcPr>
            <w:tcW w:w="868" w:type="dxa"/>
            <w:vMerge w:val="restart"/>
            <w:tcBorders>
              <w:top w:val="single" w:sz="4" w:space="0" w:color="auto"/>
              <w:left w:val="single" w:sz="4" w:space="0" w:color="auto"/>
              <w:bottom w:val="single" w:sz="4" w:space="0" w:color="auto"/>
              <w:right w:val="single" w:sz="4" w:space="0" w:color="auto"/>
            </w:tcBorders>
            <w:hideMark/>
          </w:tcPr>
          <w:p w:rsidR="003F7798" w:rsidRPr="00A564C1" w:rsidRDefault="003F7798" w:rsidP="00F9056D">
            <w:pPr>
              <w:jc w:val="center"/>
              <w:rPr>
                <w:rFonts w:cs="Times New Roman"/>
                <w:b/>
                <w:sz w:val="24"/>
                <w:szCs w:val="24"/>
              </w:rPr>
            </w:pPr>
            <w:r w:rsidRPr="00A564C1">
              <w:rPr>
                <w:rFonts w:cs="Times New Roman"/>
                <w:b/>
                <w:sz w:val="24"/>
                <w:szCs w:val="24"/>
              </w:rPr>
              <w:t>Кол-во</w:t>
            </w:r>
          </w:p>
        </w:tc>
      </w:tr>
      <w:tr w:rsidR="003F7798" w:rsidRPr="00A564C1" w:rsidTr="003071B5">
        <w:tc>
          <w:tcPr>
            <w:tcW w:w="531" w:type="dxa"/>
            <w:vMerge/>
            <w:tcBorders>
              <w:top w:val="single" w:sz="4" w:space="0" w:color="auto"/>
              <w:left w:val="single" w:sz="4" w:space="0" w:color="auto"/>
              <w:bottom w:val="single" w:sz="4" w:space="0" w:color="auto"/>
              <w:right w:val="single" w:sz="4" w:space="0" w:color="auto"/>
            </w:tcBorders>
            <w:vAlign w:val="center"/>
            <w:hideMark/>
          </w:tcPr>
          <w:p w:rsidR="003F7798" w:rsidRPr="00A564C1" w:rsidRDefault="003F7798" w:rsidP="00F9056D">
            <w:pPr>
              <w:rPr>
                <w:rFonts w:cs="Times New Roman"/>
                <w:b/>
                <w:sz w:val="24"/>
                <w:szCs w:val="24"/>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rsidR="003F7798" w:rsidRPr="003071B5" w:rsidRDefault="003F7798" w:rsidP="00F9056D">
            <w:pPr>
              <w:rPr>
                <w:rFonts w:cs="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F7798" w:rsidRPr="00A564C1" w:rsidRDefault="003F7798" w:rsidP="00F9056D">
            <w:pPr>
              <w:rPr>
                <w:rFonts w:cs="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F7798" w:rsidRPr="00A564C1" w:rsidRDefault="003F7798" w:rsidP="00F9056D">
            <w:pPr>
              <w:rPr>
                <w:rFonts w:cs="Times New Roman"/>
                <w:b/>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3F7798" w:rsidRPr="00A564C1" w:rsidRDefault="003F7798" w:rsidP="00F9056D">
            <w:pPr>
              <w:jc w:val="center"/>
              <w:rPr>
                <w:rFonts w:cs="Times New Roman"/>
                <w:sz w:val="24"/>
                <w:szCs w:val="24"/>
              </w:rPr>
            </w:pPr>
            <w:r w:rsidRPr="00A564C1">
              <w:rPr>
                <w:rFonts w:cs="Times New Roman"/>
                <w:bCs/>
                <w:sz w:val="24"/>
                <w:szCs w:val="24"/>
              </w:rPr>
              <w:t>Наименование характеристики</w:t>
            </w:r>
          </w:p>
        </w:tc>
        <w:tc>
          <w:tcPr>
            <w:tcW w:w="1665" w:type="dxa"/>
            <w:tcBorders>
              <w:top w:val="single" w:sz="4" w:space="0" w:color="auto"/>
              <w:left w:val="single" w:sz="4" w:space="0" w:color="auto"/>
              <w:bottom w:val="single" w:sz="4" w:space="0" w:color="auto"/>
              <w:right w:val="single" w:sz="4" w:space="0" w:color="auto"/>
            </w:tcBorders>
            <w:hideMark/>
          </w:tcPr>
          <w:p w:rsidR="003F7798" w:rsidRPr="00A564C1" w:rsidRDefault="003F7798" w:rsidP="00F9056D">
            <w:pPr>
              <w:jc w:val="center"/>
              <w:rPr>
                <w:rFonts w:cs="Times New Roman"/>
                <w:sz w:val="24"/>
                <w:szCs w:val="24"/>
              </w:rPr>
            </w:pPr>
            <w:r w:rsidRPr="00A564C1">
              <w:rPr>
                <w:rFonts w:cs="Times New Roman"/>
                <w:bCs/>
                <w:sz w:val="24"/>
                <w:szCs w:val="24"/>
              </w:rPr>
              <w:t>Значение характеристики</w:t>
            </w:r>
          </w:p>
        </w:tc>
        <w:tc>
          <w:tcPr>
            <w:tcW w:w="1420" w:type="dxa"/>
            <w:tcBorders>
              <w:top w:val="single" w:sz="4" w:space="0" w:color="auto"/>
              <w:left w:val="single" w:sz="4" w:space="0" w:color="auto"/>
              <w:bottom w:val="single" w:sz="4" w:space="0" w:color="auto"/>
              <w:right w:val="single" w:sz="4" w:space="0" w:color="auto"/>
            </w:tcBorders>
            <w:hideMark/>
          </w:tcPr>
          <w:p w:rsidR="003F7798" w:rsidRPr="00A564C1" w:rsidRDefault="003F7798" w:rsidP="00F9056D">
            <w:pPr>
              <w:jc w:val="center"/>
              <w:rPr>
                <w:rFonts w:cs="Times New Roman"/>
                <w:sz w:val="24"/>
                <w:szCs w:val="24"/>
              </w:rPr>
            </w:pPr>
            <w:r w:rsidRPr="00A564C1">
              <w:rPr>
                <w:rFonts w:cs="Times New Roman"/>
                <w:bCs/>
                <w:sz w:val="24"/>
                <w:szCs w:val="24"/>
              </w:rPr>
              <w:t>Единица измерения характеристики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7798" w:rsidRPr="00A564C1" w:rsidRDefault="003F7798" w:rsidP="00F9056D">
            <w:pPr>
              <w:rPr>
                <w:rFonts w:cs="Times New Roman"/>
                <w:b/>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3F7798" w:rsidRPr="00A564C1" w:rsidRDefault="003F7798" w:rsidP="00F9056D">
            <w:pPr>
              <w:rPr>
                <w:rFonts w:cs="Times New Roman"/>
                <w:b/>
                <w:sz w:val="24"/>
                <w:szCs w:val="24"/>
              </w:rPr>
            </w:pPr>
          </w:p>
        </w:tc>
      </w:tr>
      <w:tr w:rsidR="003F7798" w:rsidRPr="00A564C1" w:rsidTr="003071B5">
        <w:trPr>
          <w:trHeight w:val="450"/>
        </w:trPr>
        <w:tc>
          <w:tcPr>
            <w:tcW w:w="531" w:type="dxa"/>
            <w:vMerge w:val="restart"/>
            <w:tcBorders>
              <w:top w:val="single" w:sz="4" w:space="0" w:color="auto"/>
              <w:left w:val="single" w:sz="4" w:space="0" w:color="auto"/>
              <w:right w:val="single" w:sz="4" w:space="0" w:color="auto"/>
            </w:tcBorders>
            <w:hideMark/>
          </w:tcPr>
          <w:p w:rsidR="003F7798" w:rsidRPr="00A564C1" w:rsidRDefault="003F7798" w:rsidP="003F7798">
            <w:pPr>
              <w:rPr>
                <w:rFonts w:cs="Times New Roman"/>
                <w:sz w:val="24"/>
                <w:szCs w:val="24"/>
              </w:rPr>
            </w:pPr>
            <w:r w:rsidRPr="00A564C1">
              <w:rPr>
                <w:rFonts w:cs="Times New Roman"/>
                <w:sz w:val="24"/>
                <w:szCs w:val="24"/>
              </w:rPr>
              <w:t>1.</w:t>
            </w:r>
          </w:p>
        </w:tc>
        <w:tc>
          <w:tcPr>
            <w:tcW w:w="2446" w:type="dxa"/>
            <w:vMerge w:val="restart"/>
            <w:tcBorders>
              <w:top w:val="single" w:sz="4" w:space="0" w:color="auto"/>
              <w:left w:val="single" w:sz="4" w:space="0" w:color="auto"/>
              <w:right w:val="single" w:sz="4" w:space="0" w:color="auto"/>
            </w:tcBorders>
          </w:tcPr>
          <w:p w:rsidR="003F7798" w:rsidRPr="003071B5" w:rsidRDefault="003F7798" w:rsidP="003F7798">
            <w:pPr>
              <w:jc w:val="center"/>
              <w:rPr>
                <w:lang w:eastAsia="ar-SA"/>
              </w:rPr>
            </w:pPr>
            <w:r w:rsidRPr="003071B5">
              <w:rPr>
                <w:noProof/>
                <w:lang w:eastAsia="ar-SA"/>
              </w:rPr>
              <w:t>19.20.42.121-00000002</w:t>
            </w:r>
          </w:p>
        </w:tc>
        <w:tc>
          <w:tcPr>
            <w:tcW w:w="3544" w:type="dxa"/>
            <w:vMerge w:val="restart"/>
            <w:tcBorders>
              <w:top w:val="single" w:sz="4" w:space="0" w:color="auto"/>
              <w:left w:val="single" w:sz="4" w:space="0" w:color="auto"/>
              <w:right w:val="single" w:sz="4" w:space="0" w:color="auto"/>
            </w:tcBorders>
          </w:tcPr>
          <w:p w:rsidR="003F7798" w:rsidRPr="00D87176" w:rsidRDefault="003F7798" w:rsidP="003F7798">
            <w:pPr>
              <w:rPr>
                <w:lang w:eastAsia="ar-SA"/>
              </w:rPr>
            </w:pPr>
            <w:r>
              <w:rPr>
                <w:bCs/>
                <w:noProof/>
                <w:color w:val="000000"/>
                <w:lang w:val="en-US" w:eastAsia="ar-SA"/>
              </w:rPr>
              <w:t>Битум нефтяной</w:t>
            </w:r>
            <w:r w:rsidRPr="00D87176">
              <w:rPr>
                <w:bCs/>
                <w:color w:val="000000"/>
                <w:lang w:val="en-US" w:eastAsia="ar-SA"/>
              </w:rPr>
              <w:t xml:space="preserve"> дорожный вязкий</w:t>
            </w:r>
          </w:p>
        </w:tc>
        <w:tc>
          <w:tcPr>
            <w:tcW w:w="1843" w:type="dxa"/>
            <w:vMerge w:val="restart"/>
            <w:tcBorders>
              <w:top w:val="single" w:sz="4" w:space="0" w:color="auto"/>
              <w:left w:val="single" w:sz="4" w:space="0" w:color="auto"/>
              <w:right w:val="single" w:sz="4" w:space="0" w:color="auto"/>
            </w:tcBorders>
          </w:tcPr>
          <w:p w:rsidR="003F7798" w:rsidRPr="00A564C1" w:rsidRDefault="003F7798" w:rsidP="003F7798">
            <w:pPr>
              <w:jc w:val="both"/>
              <w:rPr>
                <w:rFonts w:cs="Times New Roman"/>
                <w:sz w:val="24"/>
                <w:szCs w:val="24"/>
                <w:highlight w:val="yellow"/>
              </w:rPr>
            </w:pPr>
            <w:r>
              <w:rPr>
                <w:rFonts w:cs="Times New Roman"/>
                <w:sz w:val="24"/>
                <w:szCs w:val="24"/>
              </w:rPr>
              <w:t>-</w:t>
            </w:r>
          </w:p>
        </w:tc>
        <w:tc>
          <w:tcPr>
            <w:tcW w:w="2018" w:type="dxa"/>
            <w:tcBorders>
              <w:top w:val="single" w:sz="4" w:space="0" w:color="auto"/>
              <w:left w:val="single" w:sz="4" w:space="0" w:color="auto"/>
              <w:bottom w:val="single" w:sz="4" w:space="0" w:color="auto"/>
              <w:right w:val="single" w:sz="4" w:space="0" w:color="auto"/>
            </w:tcBorders>
          </w:tcPr>
          <w:p w:rsidR="003F7798" w:rsidRPr="00BC282B" w:rsidRDefault="003F7798" w:rsidP="00F9056D">
            <w:pPr>
              <w:widowControl w:val="0"/>
              <w:rPr>
                <w:rFonts w:eastAsia="Times New Roman" w:cs="Times New Roman"/>
                <w:bCs/>
                <w:sz w:val="24"/>
                <w:szCs w:val="24"/>
                <w:lang w:eastAsia="ru-RU"/>
              </w:rPr>
            </w:pPr>
            <w:r>
              <w:rPr>
                <w:rFonts w:eastAsia="Times New Roman" w:cs="Times New Roman"/>
                <w:bCs/>
                <w:sz w:val="24"/>
                <w:szCs w:val="24"/>
                <w:lang w:eastAsia="ru-RU"/>
              </w:rPr>
              <w:t>Марка битума</w:t>
            </w:r>
          </w:p>
        </w:tc>
        <w:tc>
          <w:tcPr>
            <w:tcW w:w="1665" w:type="dxa"/>
            <w:tcBorders>
              <w:top w:val="single" w:sz="4" w:space="0" w:color="auto"/>
              <w:left w:val="single" w:sz="4" w:space="0" w:color="auto"/>
              <w:bottom w:val="single" w:sz="4" w:space="0" w:color="auto"/>
              <w:right w:val="single" w:sz="4" w:space="0" w:color="auto"/>
            </w:tcBorders>
          </w:tcPr>
          <w:p w:rsidR="003F7798" w:rsidRPr="00BC282B" w:rsidRDefault="003F7798" w:rsidP="00F9056D">
            <w:pPr>
              <w:widowControl w:val="0"/>
              <w:jc w:val="center"/>
              <w:rPr>
                <w:rFonts w:eastAsia="Times New Roman" w:cs="Times New Roman"/>
                <w:bCs/>
                <w:sz w:val="24"/>
                <w:szCs w:val="24"/>
                <w:lang w:eastAsia="ru-RU"/>
              </w:rPr>
            </w:pPr>
            <w:r>
              <w:rPr>
                <w:rFonts w:eastAsia="Times New Roman" w:cs="Times New Roman"/>
                <w:bCs/>
                <w:sz w:val="24"/>
                <w:szCs w:val="24"/>
                <w:lang w:eastAsia="ru-RU"/>
              </w:rPr>
              <w:t>БНД 60/90</w:t>
            </w:r>
          </w:p>
        </w:tc>
        <w:tc>
          <w:tcPr>
            <w:tcW w:w="1420" w:type="dxa"/>
            <w:tcBorders>
              <w:top w:val="single" w:sz="4" w:space="0" w:color="auto"/>
              <w:left w:val="single" w:sz="4" w:space="0" w:color="auto"/>
              <w:bottom w:val="single" w:sz="4" w:space="0" w:color="auto"/>
              <w:right w:val="single" w:sz="4" w:space="0" w:color="auto"/>
            </w:tcBorders>
          </w:tcPr>
          <w:p w:rsidR="003F7798" w:rsidRPr="00A564C1" w:rsidRDefault="003F7798" w:rsidP="003F7798">
            <w:pPr>
              <w:jc w:val="center"/>
              <w:rPr>
                <w:rFonts w:cs="Times New Roman"/>
                <w:sz w:val="24"/>
                <w:szCs w:val="24"/>
              </w:rPr>
            </w:pPr>
          </w:p>
        </w:tc>
        <w:tc>
          <w:tcPr>
            <w:tcW w:w="992" w:type="dxa"/>
            <w:vMerge w:val="restart"/>
            <w:tcBorders>
              <w:top w:val="single" w:sz="4" w:space="0" w:color="auto"/>
              <w:left w:val="single" w:sz="4" w:space="0" w:color="auto"/>
              <w:right w:val="single" w:sz="4" w:space="0" w:color="auto"/>
            </w:tcBorders>
            <w:hideMark/>
          </w:tcPr>
          <w:p w:rsidR="003F7798" w:rsidRPr="00D87176" w:rsidRDefault="003F7798" w:rsidP="003F7798">
            <w:pPr>
              <w:jc w:val="center"/>
              <w:rPr>
                <w:lang w:val="en-US" w:eastAsia="ar-SA"/>
              </w:rPr>
            </w:pPr>
            <w:r>
              <w:rPr>
                <w:bCs/>
                <w:noProof/>
                <w:color w:val="000000"/>
                <w:lang w:eastAsia="ar-SA"/>
              </w:rPr>
              <w:t>Т</w:t>
            </w:r>
          </w:p>
        </w:tc>
        <w:tc>
          <w:tcPr>
            <w:tcW w:w="868" w:type="dxa"/>
            <w:vMerge w:val="restart"/>
            <w:tcBorders>
              <w:top w:val="single" w:sz="4" w:space="0" w:color="auto"/>
              <w:left w:val="single" w:sz="4" w:space="0" w:color="auto"/>
              <w:right w:val="single" w:sz="4" w:space="0" w:color="auto"/>
            </w:tcBorders>
            <w:hideMark/>
          </w:tcPr>
          <w:p w:rsidR="003F7798" w:rsidRPr="00D87176" w:rsidRDefault="003F7798" w:rsidP="003F7798">
            <w:pPr>
              <w:jc w:val="center"/>
              <w:rPr>
                <w:lang w:val="en-US" w:eastAsia="ar-SA"/>
              </w:rPr>
            </w:pPr>
            <w:r>
              <w:rPr>
                <w:bCs/>
                <w:noProof/>
                <w:color w:val="000000"/>
                <w:lang w:val="en-US" w:eastAsia="ar-SA"/>
              </w:rPr>
              <w:t>130.00</w:t>
            </w:r>
          </w:p>
        </w:tc>
      </w:tr>
      <w:tr w:rsidR="00F9056D" w:rsidRPr="00A564C1" w:rsidTr="003071B5">
        <w:trPr>
          <w:trHeight w:val="538"/>
        </w:trPr>
        <w:tc>
          <w:tcPr>
            <w:tcW w:w="531" w:type="dxa"/>
            <w:vMerge/>
            <w:tcBorders>
              <w:left w:val="single" w:sz="4" w:space="0" w:color="auto"/>
              <w:right w:val="single" w:sz="4" w:space="0" w:color="auto"/>
            </w:tcBorders>
            <w:vAlign w:val="center"/>
            <w:hideMark/>
          </w:tcPr>
          <w:p w:rsidR="00F9056D" w:rsidRPr="00A564C1" w:rsidRDefault="00F9056D" w:rsidP="00F9056D">
            <w:pPr>
              <w:rPr>
                <w:rFonts w:cs="Times New Roman"/>
                <w:sz w:val="24"/>
                <w:szCs w:val="24"/>
              </w:rPr>
            </w:pPr>
          </w:p>
        </w:tc>
        <w:tc>
          <w:tcPr>
            <w:tcW w:w="2446" w:type="dxa"/>
            <w:vMerge/>
            <w:tcBorders>
              <w:left w:val="single" w:sz="4" w:space="0" w:color="auto"/>
              <w:right w:val="single" w:sz="4" w:space="0" w:color="auto"/>
            </w:tcBorders>
            <w:vAlign w:val="center"/>
          </w:tcPr>
          <w:p w:rsidR="00F9056D" w:rsidRPr="00A564C1" w:rsidRDefault="00F9056D" w:rsidP="00F9056D">
            <w:pPr>
              <w:rPr>
                <w:rFonts w:cs="Times New Roman"/>
                <w:b/>
                <w:sz w:val="24"/>
                <w:szCs w:val="24"/>
              </w:rPr>
            </w:pPr>
          </w:p>
        </w:tc>
        <w:tc>
          <w:tcPr>
            <w:tcW w:w="3544"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highlight w:val="yellow"/>
              </w:rPr>
            </w:pPr>
          </w:p>
        </w:tc>
        <w:tc>
          <w:tcPr>
            <w:tcW w:w="1843"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highlight w:val="yellow"/>
              </w:rPr>
            </w:pPr>
          </w:p>
        </w:tc>
        <w:tc>
          <w:tcPr>
            <w:tcW w:w="2018" w:type="dxa"/>
            <w:tcBorders>
              <w:top w:val="single" w:sz="4" w:space="0" w:color="auto"/>
              <w:left w:val="single" w:sz="4" w:space="0" w:color="auto"/>
              <w:bottom w:val="single" w:sz="4" w:space="0" w:color="auto"/>
              <w:right w:val="single" w:sz="4" w:space="0" w:color="auto"/>
            </w:tcBorders>
          </w:tcPr>
          <w:p w:rsidR="00F9056D" w:rsidRPr="00BC48D3" w:rsidRDefault="00F9056D" w:rsidP="00F9056D">
            <w:pPr>
              <w:widowControl w:val="0"/>
              <w:rPr>
                <w:rFonts w:eastAsia="Times New Roman" w:cs="Times New Roman"/>
                <w:bCs/>
                <w:color w:val="000000" w:themeColor="text1"/>
                <w:sz w:val="24"/>
                <w:szCs w:val="24"/>
                <w:lang w:eastAsia="ru-RU"/>
              </w:rPr>
            </w:pPr>
            <w:r w:rsidRPr="00BC48D3">
              <w:rPr>
                <w:rFonts w:eastAsia="Times New Roman" w:cs="Times New Roman"/>
                <w:bCs/>
                <w:color w:val="000000" w:themeColor="text1"/>
                <w:sz w:val="24"/>
                <w:szCs w:val="24"/>
                <w:lang w:eastAsia="ru-RU"/>
              </w:rPr>
              <w:t>Глубина проникания иглы*, 0.1 мм:</w:t>
            </w:r>
          </w:p>
          <w:p w:rsidR="00F9056D" w:rsidRPr="00BC48D3" w:rsidRDefault="00F9056D" w:rsidP="00F9056D">
            <w:pPr>
              <w:widowControl w:val="0"/>
              <w:rPr>
                <w:rFonts w:eastAsia="Times New Roman" w:cs="Times New Roman"/>
                <w:bCs/>
                <w:color w:val="000000" w:themeColor="text1"/>
                <w:sz w:val="24"/>
                <w:szCs w:val="24"/>
                <w:lang w:eastAsia="ru-RU"/>
              </w:rPr>
            </w:pPr>
            <w:r w:rsidRPr="00BC48D3">
              <w:rPr>
                <w:rFonts w:eastAsia="Times New Roman" w:cs="Times New Roman"/>
                <w:bCs/>
                <w:color w:val="000000" w:themeColor="text1"/>
                <w:sz w:val="24"/>
                <w:szCs w:val="24"/>
                <w:lang w:eastAsia="ru-RU"/>
              </w:rPr>
              <w:t>при 25 °С</w:t>
            </w:r>
          </w:p>
          <w:p w:rsidR="00F9056D" w:rsidRPr="00BC48D3" w:rsidRDefault="00F9056D" w:rsidP="00F9056D">
            <w:pPr>
              <w:widowControl w:val="0"/>
              <w:rPr>
                <w:rFonts w:eastAsia="Times New Roman" w:cs="Times New Roman"/>
                <w:bCs/>
                <w:color w:val="000000" w:themeColor="text1"/>
                <w:sz w:val="24"/>
                <w:szCs w:val="24"/>
                <w:lang w:eastAsia="ru-RU"/>
              </w:rPr>
            </w:pPr>
            <w:r w:rsidRPr="00BC48D3">
              <w:rPr>
                <w:rFonts w:eastAsia="Times New Roman" w:cs="Times New Roman"/>
                <w:bCs/>
                <w:color w:val="000000" w:themeColor="text1"/>
                <w:sz w:val="24"/>
                <w:szCs w:val="24"/>
                <w:lang w:eastAsia="ru-RU"/>
              </w:rPr>
              <w:t>при 0 °С</w:t>
            </w:r>
          </w:p>
        </w:tc>
        <w:tc>
          <w:tcPr>
            <w:tcW w:w="1665" w:type="dxa"/>
            <w:tcBorders>
              <w:top w:val="single" w:sz="4" w:space="0" w:color="auto"/>
              <w:left w:val="single" w:sz="4" w:space="0" w:color="auto"/>
              <w:bottom w:val="single" w:sz="4" w:space="0" w:color="auto"/>
              <w:right w:val="single" w:sz="4" w:space="0" w:color="auto"/>
            </w:tcBorders>
          </w:tcPr>
          <w:p w:rsidR="00F9056D" w:rsidRDefault="00F9056D" w:rsidP="00F9056D">
            <w:pPr>
              <w:widowControl w:val="0"/>
              <w:jc w:val="center"/>
              <w:rPr>
                <w:rFonts w:eastAsia="Times New Roman" w:cs="Times New Roman"/>
                <w:bCs/>
                <w:sz w:val="24"/>
                <w:szCs w:val="24"/>
                <w:lang w:eastAsia="ru-RU"/>
              </w:rPr>
            </w:pPr>
          </w:p>
          <w:p w:rsidR="00F9056D" w:rsidRDefault="00F9056D" w:rsidP="00F9056D">
            <w:pPr>
              <w:widowControl w:val="0"/>
              <w:jc w:val="center"/>
              <w:rPr>
                <w:rFonts w:eastAsia="Times New Roman" w:cs="Times New Roman"/>
                <w:bCs/>
                <w:sz w:val="24"/>
                <w:szCs w:val="24"/>
                <w:lang w:eastAsia="ru-RU"/>
              </w:rPr>
            </w:pPr>
          </w:p>
          <w:p w:rsidR="00F9056D" w:rsidRDefault="00F9056D" w:rsidP="00F9056D">
            <w:pPr>
              <w:widowControl w:val="0"/>
              <w:jc w:val="center"/>
              <w:rPr>
                <w:rFonts w:eastAsia="Times New Roman" w:cs="Times New Roman"/>
                <w:bCs/>
                <w:sz w:val="24"/>
                <w:szCs w:val="24"/>
                <w:lang w:eastAsia="ru-RU"/>
              </w:rPr>
            </w:pPr>
          </w:p>
          <w:p w:rsidR="00F9056D" w:rsidRPr="00BC282B" w:rsidRDefault="00F9056D" w:rsidP="00F9056D">
            <w:pPr>
              <w:widowControl w:val="0"/>
              <w:jc w:val="center"/>
              <w:rPr>
                <w:rFonts w:eastAsia="Times New Roman" w:cs="Times New Roman"/>
                <w:bCs/>
                <w:sz w:val="24"/>
                <w:szCs w:val="24"/>
                <w:lang w:eastAsia="ru-RU"/>
              </w:rPr>
            </w:pPr>
            <w:r w:rsidRPr="00BC282B">
              <w:rPr>
                <w:rFonts w:eastAsia="Times New Roman" w:cs="Times New Roman"/>
                <w:bCs/>
                <w:sz w:val="24"/>
                <w:szCs w:val="24"/>
                <w:lang w:eastAsia="ru-RU"/>
              </w:rPr>
              <w:t>6</w:t>
            </w:r>
            <w:r>
              <w:rPr>
                <w:rFonts w:eastAsia="Times New Roman" w:cs="Times New Roman"/>
                <w:bCs/>
                <w:sz w:val="24"/>
                <w:szCs w:val="24"/>
                <w:lang w:eastAsia="ru-RU"/>
              </w:rPr>
              <w:t>1</w:t>
            </w:r>
            <w:r w:rsidRPr="00BC282B">
              <w:rPr>
                <w:rFonts w:eastAsia="Times New Roman" w:cs="Times New Roman"/>
                <w:bCs/>
                <w:sz w:val="24"/>
                <w:szCs w:val="24"/>
                <w:lang w:eastAsia="ru-RU"/>
              </w:rPr>
              <w:t>-90</w:t>
            </w:r>
          </w:p>
          <w:p w:rsidR="00F9056D" w:rsidRDefault="00F9056D" w:rsidP="00F9056D">
            <w:pPr>
              <w:widowControl w:val="0"/>
              <w:jc w:val="center"/>
              <w:rPr>
                <w:rFonts w:eastAsia="Times New Roman" w:cs="Times New Roman"/>
                <w:bCs/>
                <w:sz w:val="24"/>
                <w:szCs w:val="24"/>
                <w:lang w:eastAsia="ru-RU"/>
              </w:rPr>
            </w:pPr>
            <w:r w:rsidRPr="00BC282B">
              <w:rPr>
                <w:rFonts w:eastAsia="Times New Roman" w:cs="Times New Roman"/>
                <w:bCs/>
                <w:sz w:val="24"/>
                <w:szCs w:val="24"/>
                <w:lang w:eastAsia="ru-RU"/>
              </w:rPr>
              <w:t xml:space="preserve">не менее </w:t>
            </w:r>
            <w:r>
              <w:rPr>
                <w:rFonts w:eastAsia="Times New Roman" w:cs="Times New Roman"/>
                <w:bCs/>
                <w:sz w:val="24"/>
                <w:szCs w:val="24"/>
                <w:lang w:eastAsia="ru-RU"/>
              </w:rPr>
              <w:t>20</w:t>
            </w:r>
          </w:p>
        </w:tc>
        <w:tc>
          <w:tcPr>
            <w:tcW w:w="1420" w:type="dxa"/>
            <w:tcBorders>
              <w:top w:val="single" w:sz="4" w:space="0" w:color="auto"/>
              <w:left w:val="single" w:sz="4" w:space="0" w:color="auto"/>
              <w:bottom w:val="single" w:sz="4" w:space="0" w:color="auto"/>
              <w:right w:val="single" w:sz="4" w:space="0" w:color="auto"/>
            </w:tcBorders>
          </w:tcPr>
          <w:p w:rsidR="00F9056D" w:rsidRPr="00A564C1" w:rsidRDefault="00F9056D" w:rsidP="00F9056D">
            <w:pPr>
              <w:jc w:val="center"/>
              <w:rPr>
                <w:rFonts w:cs="Times New Roman"/>
                <w:sz w:val="24"/>
                <w:szCs w:val="24"/>
              </w:rPr>
            </w:pPr>
          </w:p>
        </w:tc>
        <w:tc>
          <w:tcPr>
            <w:tcW w:w="992" w:type="dxa"/>
            <w:vMerge/>
            <w:tcBorders>
              <w:left w:val="single" w:sz="4" w:space="0" w:color="auto"/>
              <w:right w:val="single" w:sz="4" w:space="0" w:color="auto"/>
            </w:tcBorders>
            <w:vAlign w:val="center"/>
            <w:hideMark/>
          </w:tcPr>
          <w:p w:rsidR="00F9056D" w:rsidRPr="00A564C1" w:rsidRDefault="00F9056D" w:rsidP="00F9056D">
            <w:pPr>
              <w:rPr>
                <w:rFonts w:cs="Times New Roman"/>
                <w:sz w:val="24"/>
                <w:szCs w:val="24"/>
              </w:rPr>
            </w:pPr>
          </w:p>
        </w:tc>
        <w:tc>
          <w:tcPr>
            <w:tcW w:w="868" w:type="dxa"/>
            <w:vMerge/>
            <w:tcBorders>
              <w:left w:val="single" w:sz="4" w:space="0" w:color="auto"/>
              <w:right w:val="single" w:sz="4" w:space="0" w:color="auto"/>
            </w:tcBorders>
            <w:vAlign w:val="center"/>
            <w:hideMark/>
          </w:tcPr>
          <w:p w:rsidR="00F9056D" w:rsidRPr="00A564C1" w:rsidRDefault="00F9056D" w:rsidP="00F9056D">
            <w:pPr>
              <w:rPr>
                <w:rFonts w:cs="Times New Roman"/>
                <w:sz w:val="24"/>
                <w:szCs w:val="24"/>
              </w:rPr>
            </w:pPr>
          </w:p>
        </w:tc>
      </w:tr>
      <w:tr w:rsidR="00F9056D" w:rsidRPr="00A564C1" w:rsidTr="003071B5">
        <w:trPr>
          <w:trHeight w:val="708"/>
        </w:trPr>
        <w:tc>
          <w:tcPr>
            <w:tcW w:w="531" w:type="dxa"/>
            <w:vMerge/>
            <w:tcBorders>
              <w:left w:val="single" w:sz="4" w:space="0" w:color="auto"/>
              <w:right w:val="single" w:sz="4" w:space="0" w:color="auto"/>
            </w:tcBorders>
            <w:hideMark/>
          </w:tcPr>
          <w:p w:rsidR="00F9056D" w:rsidRPr="00A564C1" w:rsidRDefault="00F9056D" w:rsidP="00F9056D">
            <w:pPr>
              <w:rPr>
                <w:rFonts w:cs="Times New Roman"/>
                <w:sz w:val="24"/>
                <w:szCs w:val="24"/>
              </w:rPr>
            </w:pPr>
          </w:p>
        </w:tc>
        <w:tc>
          <w:tcPr>
            <w:tcW w:w="2446" w:type="dxa"/>
            <w:vMerge/>
            <w:tcBorders>
              <w:left w:val="single" w:sz="4" w:space="0" w:color="auto"/>
              <w:right w:val="single" w:sz="4" w:space="0" w:color="auto"/>
            </w:tcBorders>
          </w:tcPr>
          <w:p w:rsidR="00F9056D" w:rsidRPr="00A564C1" w:rsidRDefault="00F9056D" w:rsidP="00F9056D">
            <w:pPr>
              <w:jc w:val="center"/>
              <w:rPr>
                <w:rFonts w:cs="Times New Roman"/>
                <w:sz w:val="24"/>
                <w:szCs w:val="24"/>
              </w:rPr>
            </w:pPr>
          </w:p>
        </w:tc>
        <w:tc>
          <w:tcPr>
            <w:tcW w:w="3544" w:type="dxa"/>
            <w:vMerge/>
            <w:tcBorders>
              <w:left w:val="single" w:sz="4" w:space="0" w:color="auto"/>
              <w:right w:val="single" w:sz="4" w:space="0" w:color="auto"/>
            </w:tcBorders>
          </w:tcPr>
          <w:p w:rsidR="00F9056D" w:rsidRPr="00A564C1" w:rsidRDefault="00F9056D" w:rsidP="00F9056D">
            <w:pPr>
              <w:rPr>
                <w:rFonts w:cs="Times New Roman"/>
                <w:sz w:val="24"/>
                <w:szCs w:val="24"/>
              </w:rPr>
            </w:pPr>
          </w:p>
        </w:tc>
        <w:tc>
          <w:tcPr>
            <w:tcW w:w="1843" w:type="dxa"/>
            <w:vMerge/>
            <w:tcBorders>
              <w:left w:val="single" w:sz="4" w:space="0" w:color="auto"/>
              <w:right w:val="single" w:sz="4" w:space="0" w:color="auto"/>
            </w:tcBorders>
          </w:tcPr>
          <w:p w:rsidR="00F9056D" w:rsidRPr="00A564C1" w:rsidRDefault="00F9056D" w:rsidP="00F9056D">
            <w:pPr>
              <w:jc w:val="both"/>
              <w:rPr>
                <w:rFonts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tcPr>
          <w:p w:rsidR="00F9056D" w:rsidRPr="00BC48D3" w:rsidRDefault="00F9056D" w:rsidP="00F9056D">
            <w:pPr>
              <w:widowControl w:val="0"/>
              <w:rPr>
                <w:rFonts w:eastAsia="Times New Roman" w:cs="Times New Roman"/>
                <w:bCs/>
                <w:color w:val="000000" w:themeColor="text1"/>
                <w:sz w:val="24"/>
                <w:szCs w:val="24"/>
                <w:lang w:eastAsia="ru-RU"/>
              </w:rPr>
            </w:pPr>
            <w:r w:rsidRPr="00BC48D3">
              <w:rPr>
                <w:rFonts w:eastAsia="Times New Roman" w:cs="Times New Roman"/>
                <w:bCs/>
                <w:color w:val="000000" w:themeColor="text1"/>
                <w:sz w:val="24"/>
                <w:szCs w:val="24"/>
                <w:lang w:eastAsia="ru-RU"/>
              </w:rPr>
              <w:t>Температура размягчения по кольцу и шару*, °C</w:t>
            </w:r>
          </w:p>
        </w:tc>
        <w:tc>
          <w:tcPr>
            <w:tcW w:w="1665" w:type="dxa"/>
            <w:tcBorders>
              <w:top w:val="single" w:sz="4" w:space="0" w:color="auto"/>
              <w:left w:val="single" w:sz="4" w:space="0" w:color="auto"/>
              <w:bottom w:val="single" w:sz="4" w:space="0" w:color="auto"/>
              <w:right w:val="single" w:sz="4" w:space="0" w:color="auto"/>
            </w:tcBorders>
          </w:tcPr>
          <w:p w:rsidR="00F9056D" w:rsidRDefault="00F9056D" w:rsidP="00F9056D">
            <w:pPr>
              <w:widowControl w:val="0"/>
              <w:jc w:val="center"/>
              <w:rPr>
                <w:rFonts w:eastAsia="Times New Roman" w:cs="Times New Roman"/>
                <w:bCs/>
                <w:sz w:val="24"/>
                <w:szCs w:val="24"/>
                <w:lang w:eastAsia="ru-RU"/>
              </w:rPr>
            </w:pPr>
          </w:p>
          <w:p w:rsidR="00F9056D" w:rsidRPr="00BC282B" w:rsidRDefault="00F9056D" w:rsidP="00F9056D">
            <w:pPr>
              <w:widowControl w:val="0"/>
              <w:jc w:val="center"/>
              <w:rPr>
                <w:rFonts w:eastAsia="Times New Roman" w:cs="Times New Roman"/>
                <w:bCs/>
                <w:sz w:val="24"/>
                <w:szCs w:val="24"/>
                <w:lang w:eastAsia="ru-RU"/>
              </w:rPr>
            </w:pPr>
            <w:r>
              <w:rPr>
                <w:rFonts w:eastAsia="Times New Roman" w:cs="Times New Roman"/>
                <w:bCs/>
                <w:sz w:val="24"/>
                <w:szCs w:val="24"/>
                <w:lang w:eastAsia="ru-RU"/>
              </w:rPr>
              <w:t>не ниже 47</w:t>
            </w:r>
          </w:p>
        </w:tc>
        <w:tc>
          <w:tcPr>
            <w:tcW w:w="1420" w:type="dxa"/>
            <w:tcBorders>
              <w:top w:val="single" w:sz="4" w:space="0" w:color="auto"/>
              <w:left w:val="single" w:sz="4" w:space="0" w:color="auto"/>
              <w:bottom w:val="single" w:sz="4" w:space="0" w:color="auto"/>
              <w:right w:val="single" w:sz="4" w:space="0" w:color="auto"/>
            </w:tcBorders>
          </w:tcPr>
          <w:p w:rsidR="00F9056D" w:rsidRPr="00A564C1" w:rsidRDefault="00F9056D" w:rsidP="00F9056D">
            <w:pPr>
              <w:jc w:val="center"/>
              <w:rPr>
                <w:rFonts w:cs="Times New Roman"/>
                <w:sz w:val="24"/>
                <w:szCs w:val="24"/>
              </w:rPr>
            </w:pPr>
            <w:r w:rsidRPr="00BC282B">
              <w:rPr>
                <w:rFonts w:eastAsia="Times New Roman" w:cs="Times New Roman"/>
                <w:bCs/>
                <w:sz w:val="24"/>
                <w:szCs w:val="24"/>
                <w:lang w:eastAsia="ru-RU"/>
              </w:rPr>
              <w:t>°С</w:t>
            </w:r>
          </w:p>
        </w:tc>
        <w:tc>
          <w:tcPr>
            <w:tcW w:w="992" w:type="dxa"/>
            <w:vMerge/>
            <w:tcBorders>
              <w:left w:val="single" w:sz="4" w:space="0" w:color="auto"/>
              <w:right w:val="single" w:sz="4" w:space="0" w:color="auto"/>
            </w:tcBorders>
            <w:vAlign w:val="center"/>
          </w:tcPr>
          <w:p w:rsidR="00F9056D" w:rsidRPr="00A564C1" w:rsidRDefault="00F9056D" w:rsidP="00F9056D">
            <w:pPr>
              <w:jc w:val="center"/>
              <w:rPr>
                <w:rFonts w:cs="Times New Roman"/>
                <w:sz w:val="24"/>
                <w:szCs w:val="24"/>
              </w:rPr>
            </w:pPr>
          </w:p>
        </w:tc>
        <w:tc>
          <w:tcPr>
            <w:tcW w:w="868" w:type="dxa"/>
            <w:vMerge/>
            <w:tcBorders>
              <w:left w:val="single" w:sz="4" w:space="0" w:color="auto"/>
              <w:right w:val="single" w:sz="4" w:space="0" w:color="auto"/>
            </w:tcBorders>
            <w:vAlign w:val="center"/>
          </w:tcPr>
          <w:p w:rsidR="00F9056D" w:rsidRPr="00A564C1" w:rsidRDefault="00F9056D" w:rsidP="00F9056D">
            <w:pPr>
              <w:jc w:val="center"/>
              <w:rPr>
                <w:rFonts w:cs="Times New Roman"/>
                <w:sz w:val="24"/>
                <w:szCs w:val="24"/>
              </w:rPr>
            </w:pPr>
          </w:p>
        </w:tc>
      </w:tr>
      <w:tr w:rsidR="00F9056D" w:rsidRPr="00A564C1" w:rsidTr="003071B5">
        <w:trPr>
          <w:trHeight w:val="988"/>
        </w:trPr>
        <w:tc>
          <w:tcPr>
            <w:tcW w:w="531" w:type="dxa"/>
            <w:vMerge/>
            <w:tcBorders>
              <w:left w:val="single" w:sz="4" w:space="0" w:color="auto"/>
              <w:right w:val="single" w:sz="4" w:space="0" w:color="auto"/>
            </w:tcBorders>
            <w:vAlign w:val="center"/>
            <w:hideMark/>
          </w:tcPr>
          <w:p w:rsidR="00F9056D" w:rsidRPr="00A564C1" w:rsidRDefault="00F9056D" w:rsidP="00F9056D">
            <w:pPr>
              <w:rPr>
                <w:rFonts w:cs="Times New Roman"/>
                <w:sz w:val="24"/>
                <w:szCs w:val="24"/>
              </w:rPr>
            </w:pPr>
          </w:p>
        </w:tc>
        <w:tc>
          <w:tcPr>
            <w:tcW w:w="2446"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3544"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1843"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tcPr>
          <w:p w:rsidR="00F9056D" w:rsidRPr="00BC48D3" w:rsidRDefault="00F9056D" w:rsidP="00F9056D">
            <w:pPr>
              <w:widowControl w:val="0"/>
              <w:rPr>
                <w:rFonts w:eastAsia="Times New Roman" w:cs="Times New Roman"/>
                <w:bCs/>
                <w:color w:val="000000" w:themeColor="text1"/>
                <w:sz w:val="24"/>
                <w:szCs w:val="24"/>
                <w:lang w:eastAsia="ru-RU"/>
              </w:rPr>
            </w:pPr>
            <w:r w:rsidRPr="00BC48D3">
              <w:rPr>
                <w:rFonts w:eastAsia="Times New Roman" w:cs="Times New Roman"/>
                <w:bCs/>
                <w:color w:val="000000" w:themeColor="text1"/>
                <w:sz w:val="24"/>
                <w:szCs w:val="24"/>
                <w:lang w:eastAsia="ru-RU"/>
              </w:rPr>
              <w:t>Температура хрупкости*, °C</w:t>
            </w:r>
          </w:p>
        </w:tc>
        <w:tc>
          <w:tcPr>
            <w:tcW w:w="1665" w:type="dxa"/>
            <w:tcBorders>
              <w:top w:val="single" w:sz="4" w:space="0" w:color="auto"/>
              <w:left w:val="single" w:sz="4" w:space="0" w:color="auto"/>
              <w:bottom w:val="single" w:sz="4" w:space="0" w:color="auto"/>
              <w:right w:val="single" w:sz="4" w:space="0" w:color="auto"/>
            </w:tcBorders>
          </w:tcPr>
          <w:p w:rsidR="00F9056D" w:rsidRDefault="00F9056D" w:rsidP="00F9056D">
            <w:pPr>
              <w:widowControl w:val="0"/>
              <w:jc w:val="center"/>
              <w:rPr>
                <w:rFonts w:eastAsia="Times New Roman" w:cs="Times New Roman"/>
                <w:bCs/>
                <w:sz w:val="24"/>
                <w:szCs w:val="24"/>
                <w:lang w:eastAsia="ru-RU"/>
              </w:rPr>
            </w:pPr>
            <w:r>
              <w:rPr>
                <w:rFonts w:eastAsia="Times New Roman" w:cs="Times New Roman"/>
                <w:bCs/>
                <w:sz w:val="24"/>
                <w:szCs w:val="24"/>
                <w:lang w:eastAsia="ru-RU"/>
              </w:rPr>
              <w:t>не выше -15</w:t>
            </w:r>
          </w:p>
        </w:tc>
        <w:tc>
          <w:tcPr>
            <w:tcW w:w="1420" w:type="dxa"/>
            <w:tcBorders>
              <w:top w:val="single" w:sz="4" w:space="0" w:color="auto"/>
              <w:left w:val="single" w:sz="4" w:space="0" w:color="auto"/>
              <w:bottom w:val="single" w:sz="4" w:space="0" w:color="auto"/>
              <w:right w:val="single" w:sz="4" w:space="0" w:color="auto"/>
            </w:tcBorders>
            <w:vAlign w:val="center"/>
          </w:tcPr>
          <w:p w:rsidR="00F9056D" w:rsidRPr="00A564C1" w:rsidRDefault="00F9056D" w:rsidP="00F9056D">
            <w:pPr>
              <w:jc w:val="center"/>
              <w:rPr>
                <w:rFonts w:cs="Times New Roman"/>
                <w:sz w:val="24"/>
                <w:szCs w:val="24"/>
              </w:rPr>
            </w:pPr>
            <w:r w:rsidRPr="006F569B">
              <w:rPr>
                <w:rFonts w:eastAsia="Times New Roman" w:cs="Times New Roman"/>
                <w:bCs/>
                <w:sz w:val="24"/>
                <w:szCs w:val="24"/>
                <w:lang w:eastAsia="ru-RU"/>
              </w:rPr>
              <w:t>°C</w:t>
            </w:r>
          </w:p>
        </w:tc>
        <w:tc>
          <w:tcPr>
            <w:tcW w:w="992"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868"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r>
      <w:tr w:rsidR="00F9056D" w:rsidRPr="00A564C1" w:rsidTr="003071B5">
        <w:trPr>
          <w:trHeight w:val="988"/>
        </w:trPr>
        <w:tc>
          <w:tcPr>
            <w:tcW w:w="531"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2446"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3544"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1843"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tcPr>
          <w:p w:rsidR="00F9056D" w:rsidRPr="00BC48D3" w:rsidRDefault="00F9056D" w:rsidP="00F9056D">
            <w:pPr>
              <w:widowControl w:val="0"/>
              <w:rPr>
                <w:rFonts w:eastAsia="Times New Roman" w:cs="Times New Roman"/>
                <w:bCs/>
                <w:color w:val="000000" w:themeColor="text1"/>
                <w:sz w:val="24"/>
                <w:szCs w:val="24"/>
                <w:lang w:eastAsia="ru-RU"/>
              </w:rPr>
            </w:pPr>
            <w:r w:rsidRPr="00BC48D3">
              <w:rPr>
                <w:rFonts w:eastAsia="Times New Roman" w:cs="Times New Roman"/>
                <w:bCs/>
                <w:color w:val="000000" w:themeColor="text1"/>
                <w:sz w:val="24"/>
                <w:szCs w:val="24"/>
                <w:lang w:eastAsia="ru-RU"/>
              </w:rPr>
              <w:t>Температура вспышки*, °C</w:t>
            </w:r>
          </w:p>
        </w:tc>
        <w:tc>
          <w:tcPr>
            <w:tcW w:w="1665" w:type="dxa"/>
            <w:tcBorders>
              <w:top w:val="single" w:sz="4" w:space="0" w:color="auto"/>
              <w:left w:val="single" w:sz="4" w:space="0" w:color="auto"/>
              <w:bottom w:val="single" w:sz="4" w:space="0" w:color="auto"/>
              <w:right w:val="single" w:sz="4" w:space="0" w:color="auto"/>
            </w:tcBorders>
          </w:tcPr>
          <w:p w:rsidR="00F9056D" w:rsidRDefault="00F9056D" w:rsidP="00F9056D">
            <w:pPr>
              <w:widowControl w:val="0"/>
              <w:jc w:val="center"/>
              <w:rPr>
                <w:rFonts w:eastAsia="Times New Roman" w:cs="Times New Roman"/>
                <w:bCs/>
                <w:sz w:val="24"/>
                <w:szCs w:val="24"/>
                <w:lang w:eastAsia="ru-RU"/>
              </w:rPr>
            </w:pPr>
          </w:p>
          <w:p w:rsidR="00F9056D" w:rsidRDefault="00F9056D" w:rsidP="00F9056D">
            <w:pPr>
              <w:widowControl w:val="0"/>
              <w:jc w:val="center"/>
              <w:rPr>
                <w:rFonts w:eastAsia="Times New Roman" w:cs="Times New Roman"/>
                <w:bCs/>
                <w:sz w:val="24"/>
                <w:szCs w:val="24"/>
                <w:lang w:eastAsia="ru-RU"/>
              </w:rPr>
            </w:pPr>
            <w:r w:rsidRPr="00B83DF4">
              <w:rPr>
                <w:rFonts w:eastAsia="Times New Roman" w:cs="Times New Roman"/>
                <w:bCs/>
                <w:sz w:val="24"/>
                <w:szCs w:val="24"/>
                <w:lang w:eastAsia="ru-RU"/>
              </w:rPr>
              <w:t>не ниже 230</w:t>
            </w:r>
          </w:p>
        </w:tc>
        <w:tc>
          <w:tcPr>
            <w:tcW w:w="1420" w:type="dxa"/>
            <w:tcBorders>
              <w:top w:val="single" w:sz="4" w:space="0" w:color="auto"/>
              <w:left w:val="single" w:sz="4" w:space="0" w:color="auto"/>
              <w:bottom w:val="single" w:sz="4" w:space="0" w:color="auto"/>
              <w:right w:val="single" w:sz="4" w:space="0" w:color="auto"/>
            </w:tcBorders>
            <w:vAlign w:val="center"/>
          </w:tcPr>
          <w:p w:rsidR="00F9056D" w:rsidRPr="00A564C1" w:rsidRDefault="00F9056D" w:rsidP="00F9056D">
            <w:pPr>
              <w:jc w:val="center"/>
              <w:rPr>
                <w:rFonts w:cs="Times New Roman"/>
                <w:sz w:val="24"/>
                <w:szCs w:val="24"/>
              </w:rPr>
            </w:pPr>
            <w:r w:rsidRPr="006F569B">
              <w:rPr>
                <w:rFonts w:eastAsia="Times New Roman" w:cs="Times New Roman"/>
                <w:bCs/>
                <w:sz w:val="24"/>
                <w:szCs w:val="24"/>
                <w:lang w:eastAsia="ru-RU"/>
              </w:rPr>
              <w:t>°C</w:t>
            </w:r>
          </w:p>
        </w:tc>
        <w:tc>
          <w:tcPr>
            <w:tcW w:w="992"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868"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r>
      <w:tr w:rsidR="00F9056D" w:rsidRPr="00A564C1" w:rsidTr="003071B5">
        <w:trPr>
          <w:trHeight w:val="988"/>
        </w:trPr>
        <w:tc>
          <w:tcPr>
            <w:tcW w:w="531"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2446"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3544"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1843"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tcPr>
          <w:p w:rsidR="00F9056D" w:rsidRPr="00BC48D3" w:rsidRDefault="00F9056D" w:rsidP="00F9056D">
            <w:pPr>
              <w:widowControl w:val="0"/>
              <w:rPr>
                <w:rFonts w:eastAsia="Times New Roman" w:cs="Times New Roman"/>
                <w:bCs/>
                <w:color w:val="000000" w:themeColor="text1"/>
                <w:sz w:val="24"/>
                <w:szCs w:val="24"/>
                <w:lang w:eastAsia="ru-RU"/>
              </w:rPr>
            </w:pPr>
            <w:r w:rsidRPr="00BC48D3">
              <w:rPr>
                <w:rFonts w:eastAsia="Times New Roman" w:cs="Times New Roman"/>
                <w:bCs/>
                <w:color w:val="000000" w:themeColor="text1"/>
                <w:sz w:val="24"/>
                <w:szCs w:val="24"/>
                <w:lang w:eastAsia="ru-RU"/>
              </w:rPr>
              <w:t>Растяжимость*, см:</w:t>
            </w:r>
          </w:p>
          <w:p w:rsidR="00F9056D" w:rsidRPr="00BC48D3" w:rsidRDefault="00F9056D" w:rsidP="00F9056D">
            <w:pPr>
              <w:widowControl w:val="0"/>
              <w:rPr>
                <w:rFonts w:eastAsia="Times New Roman" w:cs="Times New Roman"/>
                <w:bCs/>
                <w:color w:val="000000" w:themeColor="text1"/>
                <w:sz w:val="24"/>
                <w:szCs w:val="24"/>
                <w:lang w:eastAsia="ru-RU"/>
              </w:rPr>
            </w:pPr>
            <w:r w:rsidRPr="00BC48D3">
              <w:rPr>
                <w:rFonts w:eastAsia="Times New Roman" w:cs="Times New Roman"/>
                <w:bCs/>
                <w:color w:val="000000" w:themeColor="text1"/>
                <w:sz w:val="24"/>
                <w:szCs w:val="24"/>
                <w:lang w:eastAsia="ru-RU"/>
              </w:rPr>
              <w:t>при 25 °С</w:t>
            </w:r>
          </w:p>
          <w:p w:rsidR="00F9056D" w:rsidRPr="00BC48D3" w:rsidRDefault="00F9056D" w:rsidP="00F9056D">
            <w:pPr>
              <w:widowControl w:val="0"/>
              <w:rPr>
                <w:rFonts w:eastAsia="Times New Roman" w:cs="Times New Roman"/>
                <w:bCs/>
                <w:color w:val="000000" w:themeColor="text1"/>
                <w:sz w:val="24"/>
                <w:szCs w:val="24"/>
                <w:lang w:eastAsia="ru-RU"/>
              </w:rPr>
            </w:pPr>
            <w:r w:rsidRPr="00BC48D3">
              <w:rPr>
                <w:rFonts w:eastAsia="Times New Roman" w:cs="Times New Roman"/>
                <w:bCs/>
                <w:color w:val="000000" w:themeColor="text1"/>
                <w:sz w:val="24"/>
                <w:szCs w:val="24"/>
                <w:lang w:eastAsia="ru-RU"/>
              </w:rPr>
              <w:t>при 0 °С</w:t>
            </w:r>
          </w:p>
        </w:tc>
        <w:tc>
          <w:tcPr>
            <w:tcW w:w="1665" w:type="dxa"/>
            <w:tcBorders>
              <w:top w:val="single" w:sz="4" w:space="0" w:color="auto"/>
              <w:left w:val="single" w:sz="4" w:space="0" w:color="auto"/>
              <w:bottom w:val="single" w:sz="4" w:space="0" w:color="auto"/>
              <w:right w:val="single" w:sz="4" w:space="0" w:color="auto"/>
            </w:tcBorders>
          </w:tcPr>
          <w:p w:rsidR="00F9056D" w:rsidRPr="00BC282B" w:rsidRDefault="00F9056D" w:rsidP="00F9056D">
            <w:pPr>
              <w:widowControl w:val="0"/>
              <w:jc w:val="center"/>
              <w:rPr>
                <w:rFonts w:eastAsia="Times New Roman" w:cs="Times New Roman"/>
                <w:bCs/>
                <w:sz w:val="24"/>
                <w:szCs w:val="24"/>
                <w:lang w:eastAsia="ru-RU"/>
              </w:rPr>
            </w:pPr>
          </w:p>
          <w:p w:rsidR="00F9056D" w:rsidRDefault="00F9056D" w:rsidP="00F9056D">
            <w:pPr>
              <w:widowControl w:val="0"/>
              <w:jc w:val="center"/>
              <w:rPr>
                <w:rFonts w:eastAsia="Times New Roman" w:cs="Times New Roman"/>
                <w:bCs/>
                <w:sz w:val="24"/>
                <w:szCs w:val="24"/>
                <w:lang w:eastAsia="ru-RU"/>
              </w:rPr>
            </w:pPr>
          </w:p>
          <w:p w:rsidR="00F9056D" w:rsidRPr="00BC282B" w:rsidRDefault="00F9056D" w:rsidP="00F9056D">
            <w:pPr>
              <w:widowControl w:val="0"/>
              <w:jc w:val="center"/>
              <w:rPr>
                <w:rFonts w:eastAsia="Times New Roman" w:cs="Times New Roman"/>
                <w:bCs/>
                <w:sz w:val="24"/>
                <w:szCs w:val="24"/>
                <w:lang w:eastAsia="ru-RU"/>
              </w:rPr>
            </w:pPr>
            <w:r w:rsidRPr="00BC282B">
              <w:rPr>
                <w:rFonts w:eastAsia="Times New Roman" w:cs="Times New Roman"/>
                <w:bCs/>
                <w:sz w:val="24"/>
                <w:szCs w:val="24"/>
                <w:lang w:eastAsia="ru-RU"/>
              </w:rPr>
              <w:t>не менее 55</w:t>
            </w:r>
          </w:p>
          <w:p w:rsidR="00F9056D" w:rsidRPr="00BC282B" w:rsidRDefault="00F9056D" w:rsidP="00F9056D">
            <w:pPr>
              <w:widowControl w:val="0"/>
              <w:jc w:val="center"/>
              <w:rPr>
                <w:rFonts w:eastAsia="Times New Roman" w:cs="Times New Roman"/>
                <w:bCs/>
                <w:sz w:val="24"/>
                <w:szCs w:val="24"/>
                <w:lang w:eastAsia="ru-RU"/>
              </w:rPr>
            </w:pPr>
            <w:r>
              <w:rPr>
                <w:rFonts w:eastAsia="Times New Roman" w:cs="Times New Roman"/>
                <w:bCs/>
                <w:sz w:val="24"/>
                <w:szCs w:val="24"/>
                <w:lang w:eastAsia="ru-RU"/>
              </w:rPr>
              <w:t>не менее 3,</w:t>
            </w:r>
            <w:r w:rsidRPr="00BC282B">
              <w:rPr>
                <w:rFonts w:eastAsia="Times New Roman" w:cs="Times New Roman"/>
                <w:bCs/>
                <w:sz w:val="24"/>
                <w:szCs w:val="24"/>
                <w:lang w:eastAsia="ru-RU"/>
              </w:rPr>
              <w:t>5</w:t>
            </w:r>
          </w:p>
        </w:tc>
        <w:tc>
          <w:tcPr>
            <w:tcW w:w="1420" w:type="dxa"/>
            <w:tcBorders>
              <w:top w:val="single" w:sz="4" w:space="0" w:color="auto"/>
              <w:left w:val="single" w:sz="4" w:space="0" w:color="auto"/>
              <w:bottom w:val="single" w:sz="4" w:space="0" w:color="auto"/>
              <w:right w:val="single" w:sz="4" w:space="0" w:color="auto"/>
            </w:tcBorders>
            <w:vAlign w:val="center"/>
          </w:tcPr>
          <w:p w:rsidR="00F9056D" w:rsidRPr="00A564C1" w:rsidRDefault="00F9056D" w:rsidP="00F9056D">
            <w:pPr>
              <w:jc w:val="center"/>
              <w:rPr>
                <w:rFonts w:cs="Times New Roman"/>
                <w:sz w:val="24"/>
                <w:szCs w:val="24"/>
              </w:rPr>
            </w:pPr>
            <w:r>
              <w:rPr>
                <w:rFonts w:cs="Times New Roman"/>
                <w:sz w:val="24"/>
                <w:szCs w:val="24"/>
              </w:rPr>
              <w:t>см</w:t>
            </w:r>
          </w:p>
        </w:tc>
        <w:tc>
          <w:tcPr>
            <w:tcW w:w="992"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868"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r>
      <w:tr w:rsidR="00F9056D" w:rsidRPr="00A564C1" w:rsidTr="003071B5">
        <w:trPr>
          <w:trHeight w:val="416"/>
        </w:trPr>
        <w:tc>
          <w:tcPr>
            <w:tcW w:w="531"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2446"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3544"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1843"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tcPr>
          <w:p w:rsidR="00F9056D" w:rsidRPr="00BC48D3" w:rsidRDefault="00F9056D" w:rsidP="00F9056D">
            <w:pPr>
              <w:widowControl w:val="0"/>
              <w:rPr>
                <w:rFonts w:eastAsia="Times New Roman" w:cs="Times New Roman"/>
                <w:bCs/>
                <w:color w:val="000000" w:themeColor="text1"/>
                <w:sz w:val="24"/>
                <w:szCs w:val="24"/>
                <w:lang w:eastAsia="ru-RU"/>
              </w:rPr>
            </w:pPr>
            <w:r w:rsidRPr="00BC48D3">
              <w:rPr>
                <w:rFonts w:eastAsia="Times New Roman" w:cs="Times New Roman"/>
                <w:bCs/>
                <w:color w:val="000000" w:themeColor="text1"/>
                <w:sz w:val="24"/>
                <w:szCs w:val="24"/>
                <w:lang w:eastAsia="ru-RU"/>
              </w:rPr>
              <w:t xml:space="preserve">Изменение температуры размягчения после прогрева*, </w:t>
            </w:r>
            <w:r w:rsidRPr="00BC48D3">
              <w:rPr>
                <w:rFonts w:eastAsia="Times New Roman" w:cs="Times New Roman"/>
                <w:bCs/>
                <w:color w:val="000000" w:themeColor="text1"/>
                <w:sz w:val="24"/>
                <w:szCs w:val="24"/>
                <w:lang w:eastAsia="ru-RU"/>
              </w:rPr>
              <w:lastRenderedPageBreak/>
              <w:t>°С</w:t>
            </w:r>
          </w:p>
        </w:tc>
        <w:tc>
          <w:tcPr>
            <w:tcW w:w="1665" w:type="dxa"/>
            <w:tcBorders>
              <w:top w:val="single" w:sz="4" w:space="0" w:color="auto"/>
              <w:left w:val="single" w:sz="4" w:space="0" w:color="auto"/>
              <w:bottom w:val="single" w:sz="4" w:space="0" w:color="auto"/>
              <w:right w:val="single" w:sz="4" w:space="0" w:color="auto"/>
            </w:tcBorders>
          </w:tcPr>
          <w:p w:rsidR="00F9056D" w:rsidRPr="00BC282B" w:rsidRDefault="00F9056D" w:rsidP="00F9056D">
            <w:pPr>
              <w:widowControl w:val="0"/>
              <w:jc w:val="center"/>
              <w:rPr>
                <w:rFonts w:eastAsia="Times New Roman" w:cs="Times New Roman"/>
                <w:bCs/>
                <w:sz w:val="24"/>
                <w:szCs w:val="24"/>
                <w:lang w:eastAsia="ru-RU"/>
              </w:rPr>
            </w:pPr>
          </w:p>
          <w:p w:rsidR="00F9056D" w:rsidRPr="00BC282B" w:rsidRDefault="00F9056D" w:rsidP="00F9056D">
            <w:pPr>
              <w:widowControl w:val="0"/>
              <w:jc w:val="center"/>
              <w:rPr>
                <w:rFonts w:eastAsia="Times New Roman" w:cs="Times New Roman"/>
                <w:bCs/>
                <w:sz w:val="24"/>
                <w:szCs w:val="24"/>
                <w:lang w:eastAsia="ru-RU"/>
              </w:rPr>
            </w:pPr>
            <w:r w:rsidRPr="00BC282B">
              <w:rPr>
                <w:rFonts w:eastAsia="Times New Roman" w:cs="Times New Roman"/>
                <w:bCs/>
                <w:sz w:val="24"/>
                <w:szCs w:val="24"/>
                <w:lang w:eastAsia="ru-RU"/>
              </w:rPr>
              <w:t>не более 5</w:t>
            </w:r>
          </w:p>
        </w:tc>
        <w:tc>
          <w:tcPr>
            <w:tcW w:w="1420" w:type="dxa"/>
            <w:tcBorders>
              <w:top w:val="single" w:sz="4" w:space="0" w:color="auto"/>
              <w:left w:val="single" w:sz="4" w:space="0" w:color="auto"/>
              <w:bottom w:val="single" w:sz="4" w:space="0" w:color="auto"/>
              <w:right w:val="single" w:sz="4" w:space="0" w:color="auto"/>
            </w:tcBorders>
            <w:vAlign w:val="center"/>
          </w:tcPr>
          <w:p w:rsidR="00F9056D" w:rsidRPr="00A564C1" w:rsidRDefault="00F9056D" w:rsidP="00F9056D">
            <w:pPr>
              <w:jc w:val="center"/>
              <w:rPr>
                <w:rFonts w:cs="Times New Roman"/>
                <w:sz w:val="24"/>
                <w:szCs w:val="24"/>
              </w:rPr>
            </w:pPr>
            <w:r w:rsidRPr="00BC282B">
              <w:rPr>
                <w:rFonts w:eastAsia="Times New Roman" w:cs="Times New Roman"/>
                <w:bCs/>
                <w:sz w:val="24"/>
                <w:szCs w:val="24"/>
                <w:lang w:eastAsia="ru-RU"/>
              </w:rPr>
              <w:t>°С</w:t>
            </w:r>
          </w:p>
        </w:tc>
        <w:tc>
          <w:tcPr>
            <w:tcW w:w="992"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c>
          <w:tcPr>
            <w:tcW w:w="868" w:type="dxa"/>
            <w:vMerge/>
            <w:tcBorders>
              <w:left w:val="single" w:sz="4" w:space="0" w:color="auto"/>
              <w:right w:val="single" w:sz="4" w:space="0" w:color="auto"/>
            </w:tcBorders>
            <w:vAlign w:val="center"/>
          </w:tcPr>
          <w:p w:rsidR="00F9056D" w:rsidRPr="00A564C1" w:rsidRDefault="00F9056D" w:rsidP="00F9056D">
            <w:pPr>
              <w:rPr>
                <w:rFonts w:cs="Times New Roman"/>
                <w:sz w:val="24"/>
                <w:szCs w:val="24"/>
              </w:rPr>
            </w:pPr>
          </w:p>
        </w:tc>
      </w:tr>
    </w:tbl>
    <w:p w:rsidR="00F9056D" w:rsidRPr="00BC48D3" w:rsidRDefault="00F9056D" w:rsidP="00F9056D">
      <w:pPr>
        <w:rPr>
          <w:rFonts w:cs="Times New Roman"/>
          <w:color w:val="000000" w:themeColor="text1"/>
        </w:rPr>
      </w:pPr>
      <w:r w:rsidRPr="00BC48D3">
        <w:rPr>
          <w:rFonts w:cs="Times New Roman"/>
          <w:color w:val="000000" w:themeColor="text1"/>
        </w:rPr>
        <w:t>* - данный показатель не уточняется</w:t>
      </w:r>
    </w:p>
    <w:tbl>
      <w:tblPr>
        <w:tblW w:w="159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2"/>
      </w:tblGrid>
      <w:tr w:rsidR="00396FFC" w:rsidRPr="00396FFC" w:rsidTr="001C112F">
        <w:trPr>
          <w:trHeight w:val="20"/>
        </w:trPr>
        <w:tc>
          <w:tcPr>
            <w:tcW w:w="0" w:type="auto"/>
          </w:tcPr>
          <w:p w:rsidR="00396FFC" w:rsidRPr="00396FFC" w:rsidRDefault="00396FFC" w:rsidP="00396FFC">
            <w:pPr>
              <w:widowControl w:val="0"/>
              <w:tabs>
                <w:tab w:val="left" w:pos="1134"/>
              </w:tabs>
              <w:snapToGrid w:val="0"/>
              <w:spacing w:line="240" w:lineRule="auto"/>
              <w:contextualSpacing/>
              <w:jc w:val="both"/>
              <w:rPr>
                <w:rFonts w:eastAsia="Arial Unicode MS" w:cs="Times New Roman"/>
                <w:b/>
                <w:lang w:eastAsia="ar-SA"/>
              </w:rPr>
            </w:pPr>
            <w:r w:rsidRPr="00396FFC">
              <w:rPr>
                <w:rFonts w:eastAsia="Arial Unicode MS" w:cs="Times New Roman"/>
                <w:b/>
                <w:noProof/>
                <w:lang w:eastAsia="ar-SA"/>
              </w:rPr>
              <w:t>Поставка Товара</w:t>
            </w:r>
            <w:r w:rsidRPr="00396FFC">
              <w:rPr>
                <w:rFonts w:eastAsia="Arial Unicode MS" w:cs="Times New Roman"/>
                <w:b/>
                <w:lang w:eastAsia="ar-SA"/>
              </w:rPr>
              <w:t xml:space="preserve"> производится по адресу: г. Калуга, ул. Энергетиков, 1 (в место, указанное Заказчиком).</w:t>
            </w:r>
          </w:p>
        </w:tc>
      </w:tr>
      <w:tr w:rsidR="00396FFC" w:rsidRPr="00396FFC" w:rsidTr="001C112F">
        <w:trPr>
          <w:trHeight w:val="20"/>
        </w:trPr>
        <w:tc>
          <w:tcPr>
            <w:tcW w:w="0" w:type="auto"/>
          </w:tcPr>
          <w:p w:rsidR="00396FFC" w:rsidRPr="00396FFC" w:rsidRDefault="00396FFC" w:rsidP="00396FFC">
            <w:pPr>
              <w:widowControl w:val="0"/>
              <w:tabs>
                <w:tab w:val="left" w:pos="1134"/>
              </w:tabs>
              <w:snapToGrid w:val="0"/>
              <w:spacing w:line="240" w:lineRule="auto"/>
              <w:contextualSpacing/>
              <w:jc w:val="both"/>
              <w:rPr>
                <w:rFonts w:eastAsia="Arial Unicode MS" w:cs="Times New Roman"/>
                <w:b/>
                <w:lang w:eastAsia="ar-SA"/>
              </w:rPr>
            </w:pPr>
            <w:r w:rsidRPr="00396FFC">
              <w:rPr>
                <w:rFonts w:eastAsia="Arial Unicode MS" w:cs="Times New Roman"/>
                <w:b/>
                <w:noProof/>
                <w:lang w:eastAsia="ar-SA"/>
              </w:rPr>
              <w:t>Поставка товара</w:t>
            </w:r>
            <w:r w:rsidRPr="00396FFC">
              <w:rPr>
                <w:rFonts w:eastAsia="Arial Unicode MS" w:cs="Times New Roman"/>
                <w:b/>
                <w:lang w:eastAsia="ar-SA"/>
              </w:rPr>
              <w:t xml:space="preserve"> осуществляется по предварительной заявке Заказчика с указанием наименования, количества товара в течение трех рабочих дней со дня получения заявки от Заказчика по телефону или по электронной почте. Общий срок поставки – с момента вступления гражданско-правового договора (контракта) в силу по 30.11.2020г.</w:t>
            </w:r>
          </w:p>
        </w:tc>
      </w:tr>
    </w:tbl>
    <w:p w:rsidR="0088774F" w:rsidRDefault="0088774F"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bookmarkStart w:id="0" w:name="_GoBack"/>
      <w:bookmarkEnd w:id="0"/>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Default="00F9056D" w:rsidP="00F9056D">
      <w:pPr>
        <w:spacing w:line="240" w:lineRule="auto"/>
        <w:rPr>
          <w:rFonts w:eastAsia="Times New Roman" w:cs="Times New Roman"/>
          <w:b/>
          <w:bCs/>
          <w:sz w:val="26"/>
          <w:szCs w:val="26"/>
          <w:lang w:eastAsia="ru-RU"/>
        </w:rPr>
      </w:pPr>
    </w:p>
    <w:p w:rsidR="00F9056D" w:rsidRPr="003F7798" w:rsidRDefault="00F9056D" w:rsidP="00F9056D">
      <w:pPr>
        <w:spacing w:line="240" w:lineRule="auto"/>
        <w:jc w:val="center"/>
        <w:rPr>
          <w:rFonts w:eastAsia="Times New Roman" w:cs="Times New Roman"/>
          <w:b/>
          <w:bCs/>
          <w:sz w:val="26"/>
          <w:szCs w:val="26"/>
          <w:lang w:eastAsia="ru-RU"/>
        </w:rPr>
        <w:sectPr w:rsidR="00F9056D" w:rsidRPr="003F7798" w:rsidSect="006A34FC">
          <w:type w:val="continuous"/>
          <w:pgSz w:w="16837" w:h="11905" w:orient="landscape"/>
          <w:pgMar w:top="851" w:right="567" w:bottom="851" w:left="567" w:header="0" w:footer="6" w:gutter="0"/>
          <w:cols w:space="720"/>
          <w:noEndnote/>
          <w:docGrid w:linePitch="360"/>
        </w:sectPr>
      </w:pPr>
    </w:p>
    <w:p w:rsidR="006A34FC" w:rsidRDefault="006A34FC" w:rsidP="00FB1C8B">
      <w:pPr>
        <w:spacing w:line="240" w:lineRule="auto"/>
        <w:rPr>
          <w:rFonts w:eastAsia="Times New Roman" w:cs="Times New Roman"/>
          <w:bCs/>
          <w:lang w:eastAsia="ru-RU"/>
        </w:rPr>
      </w:pPr>
    </w:p>
    <w:sectPr w:rsidR="006A34FC" w:rsidSect="00FB1C8B">
      <w:pgSz w:w="11906" w:h="16838"/>
      <w:pgMar w:top="1134" w:right="85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DB" w:rsidRDefault="00163FDB" w:rsidP="003071B5">
      <w:pPr>
        <w:spacing w:line="240" w:lineRule="auto"/>
      </w:pPr>
      <w:r>
        <w:separator/>
      </w:r>
    </w:p>
  </w:endnote>
  <w:endnote w:type="continuationSeparator" w:id="0">
    <w:p w:rsidR="00163FDB" w:rsidRDefault="00163FDB" w:rsidP="00307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DB" w:rsidRDefault="00163FDB" w:rsidP="003071B5">
      <w:pPr>
        <w:spacing w:line="240" w:lineRule="auto"/>
      </w:pPr>
      <w:r>
        <w:separator/>
      </w:r>
    </w:p>
  </w:footnote>
  <w:footnote w:type="continuationSeparator" w:id="0">
    <w:p w:rsidR="00163FDB" w:rsidRDefault="00163FDB" w:rsidP="003071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5E6261F4"/>
    <w:name w:val="WW8Num21"/>
    <w:lvl w:ilvl="0">
      <w:start w:val="4"/>
      <w:numFmt w:val="decimal"/>
      <w:lvlText w:val="%1."/>
      <w:lvlJc w:val="left"/>
      <w:pPr>
        <w:tabs>
          <w:tab w:val="num" w:pos="0"/>
        </w:tabs>
        <w:ind w:left="720" w:hanging="360"/>
      </w:pPr>
      <w:rPr>
        <w:rFonts w:eastAsia="Times New Roman" w:cs="Times New Roman"/>
        <w:b/>
        <w:bCs/>
        <w:sz w:val="24"/>
        <w:szCs w:val="24"/>
        <w:lang w:eastAsia="ru-RU"/>
      </w:rPr>
    </w:lvl>
    <w:lvl w:ilvl="1">
      <w:start w:val="1"/>
      <w:numFmt w:val="decimal"/>
      <w:lvlText w:val="%1.%2."/>
      <w:lvlJc w:val="left"/>
      <w:pPr>
        <w:tabs>
          <w:tab w:val="num" w:pos="350"/>
        </w:tabs>
        <w:ind w:left="1070" w:hanging="360"/>
      </w:pPr>
      <w:rPr>
        <w:rFonts w:ascii="Times New Roman" w:eastAsia="Times New Roman" w:hAnsi="Times New Roman" w:cs="Times New Roman"/>
        <w:b/>
        <w:bCs/>
        <w:sz w:val="24"/>
        <w:szCs w:val="20"/>
        <w:u w:val="none"/>
        <w:lang w:eastAsia="ar-SA"/>
      </w:rPr>
    </w:lvl>
    <w:lvl w:ilvl="2">
      <w:start w:val="1"/>
      <w:numFmt w:val="decimal"/>
      <w:lvlText w:val="%1.%2.%3."/>
      <w:lvlJc w:val="left"/>
      <w:pPr>
        <w:tabs>
          <w:tab w:val="num" w:pos="0"/>
        </w:tabs>
        <w:ind w:left="1080" w:hanging="720"/>
      </w:pPr>
      <w:rPr>
        <w:u w:val="none"/>
      </w:rPr>
    </w:lvl>
    <w:lvl w:ilvl="3">
      <w:start w:val="1"/>
      <w:numFmt w:val="decimal"/>
      <w:lvlText w:val="%1.%2.%3.%4."/>
      <w:lvlJc w:val="left"/>
      <w:pPr>
        <w:tabs>
          <w:tab w:val="num" w:pos="0"/>
        </w:tabs>
        <w:ind w:left="1080" w:hanging="720"/>
      </w:pPr>
      <w:rPr>
        <w:u w:val="single"/>
      </w:rPr>
    </w:lvl>
    <w:lvl w:ilvl="4">
      <w:start w:val="1"/>
      <w:numFmt w:val="decimal"/>
      <w:lvlText w:val="%1.%2.%3.%4.%5."/>
      <w:lvlJc w:val="left"/>
      <w:pPr>
        <w:tabs>
          <w:tab w:val="num" w:pos="0"/>
        </w:tabs>
        <w:ind w:left="1440" w:hanging="1080"/>
      </w:pPr>
      <w:rPr>
        <w:u w:val="single"/>
      </w:rPr>
    </w:lvl>
    <w:lvl w:ilvl="5">
      <w:start w:val="1"/>
      <w:numFmt w:val="decimal"/>
      <w:lvlText w:val="%1.%2.%3.%4.%5.%6."/>
      <w:lvlJc w:val="left"/>
      <w:pPr>
        <w:tabs>
          <w:tab w:val="num" w:pos="0"/>
        </w:tabs>
        <w:ind w:left="1440" w:hanging="1080"/>
      </w:pPr>
      <w:rPr>
        <w:u w:val="single"/>
      </w:rPr>
    </w:lvl>
    <w:lvl w:ilvl="6">
      <w:start w:val="1"/>
      <w:numFmt w:val="decimal"/>
      <w:lvlText w:val="%1.%2.%3.%4.%5.%6.%7."/>
      <w:lvlJc w:val="left"/>
      <w:pPr>
        <w:tabs>
          <w:tab w:val="num" w:pos="0"/>
        </w:tabs>
        <w:ind w:left="1800" w:hanging="1440"/>
      </w:pPr>
      <w:rPr>
        <w:u w:val="single"/>
      </w:rPr>
    </w:lvl>
    <w:lvl w:ilvl="7">
      <w:start w:val="1"/>
      <w:numFmt w:val="decimal"/>
      <w:lvlText w:val="%1.%2.%3.%4.%5.%6.%7.%8."/>
      <w:lvlJc w:val="left"/>
      <w:pPr>
        <w:tabs>
          <w:tab w:val="num" w:pos="0"/>
        </w:tabs>
        <w:ind w:left="1800" w:hanging="1440"/>
      </w:pPr>
      <w:rPr>
        <w:u w:val="single"/>
      </w:rPr>
    </w:lvl>
    <w:lvl w:ilvl="8">
      <w:start w:val="1"/>
      <w:numFmt w:val="decimal"/>
      <w:lvlText w:val="%1.%2.%3.%4.%5.%6.%7.%8.%9."/>
      <w:lvlJc w:val="left"/>
      <w:pPr>
        <w:tabs>
          <w:tab w:val="num" w:pos="0"/>
        </w:tabs>
        <w:ind w:left="2160" w:hanging="1800"/>
      </w:pPr>
      <w:rPr>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1D"/>
    <w:rsid w:val="00037B0B"/>
    <w:rsid w:val="00156223"/>
    <w:rsid w:val="00163FDB"/>
    <w:rsid w:val="003071B5"/>
    <w:rsid w:val="00312F3E"/>
    <w:rsid w:val="00396FFC"/>
    <w:rsid w:val="003C3761"/>
    <w:rsid w:val="003F7798"/>
    <w:rsid w:val="00460584"/>
    <w:rsid w:val="00636F35"/>
    <w:rsid w:val="0065014F"/>
    <w:rsid w:val="006A34FC"/>
    <w:rsid w:val="00700D1D"/>
    <w:rsid w:val="0088774F"/>
    <w:rsid w:val="008A27E5"/>
    <w:rsid w:val="00934ED6"/>
    <w:rsid w:val="009D522B"/>
    <w:rsid w:val="00B341FD"/>
    <w:rsid w:val="00BC285D"/>
    <w:rsid w:val="00BC48D3"/>
    <w:rsid w:val="00D64D4F"/>
    <w:rsid w:val="00E742C7"/>
    <w:rsid w:val="00F9056D"/>
    <w:rsid w:val="00FB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900A9-5883-41A5-9732-B6D0D110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9D4"/>
    <w:pPr>
      <w:spacing w:after="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E63B7"/>
    <w:rPr>
      <w:b/>
      <w:bCs/>
    </w:rPr>
  </w:style>
  <w:style w:type="paragraph" w:styleId="a4">
    <w:name w:val="Normal (Web)"/>
    <w:aliases w:val="Знак Знак Знак,Знак Знак Знак Знак Знак,Знак Знак Знак1 Знак,Знак Знак Знак1 Знак Знак Знак Знак Знак,Знак Знак Знак1 Знак Знак1,Знак Знак1 Знак,Обычный (веб) Знак,Обычный (веб) Знак Знак Знак Знак,Обычный (веб) Знак Знак Знак1"/>
    <w:basedOn w:val="a"/>
    <w:link w:val="1"/>
    <w:rsid w:val="00DE63B7"/>
    <w:pPr>
      <w:spacing w:before="100" w:beforeAutospacing="1" w:after="100" w:afterAutospacing="1" w:line="240" w:lineRule="auto"/>
      <w:ind w:firstLine="709"/>
      <w:jc w:val="both"/>
    </w:pPr>
    <w:rPr>
      <w:rFonts w:eastAsia="Times New Roman" w:cs="Times New Roman"/>
      <w:sz w:val="24"/>
      <w:szCs w:val="24"/>
      <w:lang w:eastAsia="ru-RU"/>
    </w:rPr>
  </w:style>
  <w:style w:type="character" w:customStyle="1" w:styleId="1">
    <w:name w:val="Обычный (веб) Знак1"/>
    <w:aliases w:val="Знак Знак Знак Знак,Знак Знак Знак Знак Знак Знак,Знак Знак Знак1 Знак Знак,Знак Знак Знак1 Знак Знак Знак Знак Знак Знак,Знак Знак Знак1 Знак Знак1 Знак,Знак Знак1 Знак Знак,Обычный (веб) Знак Знак,Обычный (веб) Знак Знак Знак1 Знак"/>
    <w:link w:val="a4"/>
    <w:locked/>
    <w:rsid w:val="00DE63B7"/>
    <w:rPr>
      <w:rFonts w:ascii="Times New Roman" w:eastAsia="Times New Roman" w:hAnsi="Times New Roman" w:cs="Times New Roman"/>
      <w:sz w:val="24"/>
      <w:szCs w:val="24"/>
      <w:lang w:eastAsia="ru-RU"/>
    </w:rPr>
  </w:style>
  <w:style w:type="paragraph" w:styleId="a5">
    <w:name w:val="footnote text"/>
    <w:basedOn w:val="a"/>
    <w:link w:val="a6"/>
    <w:uiPriority w:val="99"/>
    <w:rsid w:val="00495161"/>
    <w:pPr>
      <w:spacing w:line="240" w:lineRule="auto"/>
    </w:pPr>
    <w:rPr>
      <w:rFonts w:eastAsia="Times New Roman" w:cs="Times New Roman"/>
      <w:sz w:val="20"/>
      <w:szCs w:val="20"/>
      <w:lang w:eastAsia="ru-RU"/>
    </w:rPr>
  </w:style>
  <w:style w:type="character" w:customStyle="1" w:styleId="a6">
    <w:name w:val="Текст сноски Знак"/>
    <w:basedOn w:val="a0"/>
    <w:link w:val="a5"/>
    <w:uiPriority w:val="99"/>
    <w:rsid w:val="00495161"/>
    <w:rPr>
      <w:rFonts w:ascii="Times New Roman" w:eastAsia="Times New Roman" w:hAnsi="Times New Roman" w:cs="Times New Roman"/>
      <w:sz w:val="20"/>
      <w:szCs w:val="20"/>
      <w:lang w:eastAsia="ru-RU"/>
    </w:rPr>
  </w:style>
  <w:style w:type="character" w:styleId="a7">
    <w:name w:val="footnote reference"/>
    <w:aliases w:val="Ссылка на сноску 45"/>
    <w:uiPriority w:val="99"/>
    <w:rsid w:val="00495161"/>
    <w:rPr>
      <w:vertAlign w:val="superscript"/>
    </w:rPr>
  </w:style>
  <w:style w:type="paragraph" w:styleId="HTML">
    <w:name w:val="HTML Preformatted"/>
    <w:basedOn w:val="a"/>
    <w:link w:val="HTML0"/>
    <w:rsid w:val="00A1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26E8"/>
    <w:rPr>
      <w:rFonts w:ascii="Courier New" w:eastAsia="Times New Roman" w:hAnsi="Courier New" w:cs="Courier New"/>
      <w:sz w:val="20"/>
      <w:szCs w:val="20"/>
      <w:lang w:eastAsia="ru-RU"/>
    </w:rPr>
  </w:style>
  <w:style w:type="character" w:customStyle="1" w:styleId="10">
    <w:name w:val="Знак сноски1"/>
    <w:uiPriority w:val="99"/>
    <w:rsid w:val="00EB6B83"/>
    <w:rPr>
      <w:vertAlign w:val="superscript"/>
    </w:rPr>
  </w:style>
  <w:style w:type="paragraph" w:customStyle="1" w:styleId="11">
    <w:name w:val="Текст сноски1"/>
    <w:basedOn w:val="a"/>
    <w:uiPriority w:val="99"/>
    <w:rsid w:val="00EB6B83"/>
    <w:pPr>
      <w:suppressAutoHyphens/>
      <w:spacing w:after="60" w:line="240" w:lineRule="auto"/>
      <w:jc w:val="both"/>
    </w:pPr>
    <w:rPr>
      <w:rFonts w:eastAsia="Arial Unicode MS" w:cs="Times New Roman"/>
      <w:kern w:val="1"/>
      <w:sz w:val="24"/>
      <w:szCs w:val="20"/>
      <w:lang w:eastAsia="ar-SA"/>
    </w:rPr>
  </w:style>
  <w:style w:type="paragraph" w:customStyle="1" w:styleId="ConsPlusNormal">
    <w:name w:val="ConsPlusNormal"/>
    <w:basedOn w:val="a"/>
    <w:rsid w:val="004133E7"/>
    <w:pPr>
      <w:autoSpaceDE w:val="0"/>
      <w:autoSpaceDN w:val="0"/>
      <w:spacing w:line="240" w:lineRule="auto"/>
    </w:pPr>
    <w:rPr>
      <w:rFonts w:ascii="Arial" w:eastAsia="Calibri" w:hAnsi="Arial" w:cs="Arial"/>
      <w:sz w:val="20"/>
      <w:szCs w:val="20"/>
    </w:rPr>
  </w:style>
  <w:style w:type="paragraph" w:styleId="a8">
    <w:name w:val="Balloon Text"/>
    <w:basedOn w:val="a"/>
    <w:link w:val="a9"/>
    <w:uiPriority w:val="99"/>
    <w:semiHidden/>
    <w:unhideWhenUsed/>
    <w:rsid w:val="0095371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371F"/>
    <w:rPr>
      <w:rFonts w:ascii="Tahoma" w:hAnsi="Tahoma" w:cs="Tahoma"/>
      <w:sz w:val="16"/>
      <w:szCs w:val="16"/>
    </w:rPr>
  </w:style>
  <w:style w:type="table" w:styleId="aa">
    <w:name w:val="Table Grid"/>
    <w:basedOn w:val="a1"/>
    <w:uiPriority w:val="59"/>
    <w:rsid w:val="00595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46341"/>
    <w:rPr>
      <w:color w:val="0000FF" w:themeColor="hyperlink"/>
      <w:u w:val="single"/>
    </w:rPr>
  </w:style>
  <w:style w:type="paragraph" w:styleId="ac">
    <w:name w:val="List Paragraph"/>
    <w:basedOn w:val="a"/>
    <w:uiPriority w:val="34"/>
    <w:qFormat/>
    <w:rsid w:val="00FE2F37"/>
    <w:pPr>
      <w:ind w:left="720"/>
      <w:contextualSpacing/>
    </w:pPr>
  </w:style>
  <w:style w:type="character" w:styleId="ad">
    <w:name w:val="annotation reference"/>
    <w:basedOn w:val="a0"/>
    <w:uiPriority w:val="99"/>
    <w:semiHidden/>
    <w:unhideWhenUsed/>
    <w:rsid w:val="00CA77E4"/>
    <w:rPr>
      <w:sz w:val="16"/>
      <w:szCs w:val="16"/>
    </w:rPr>
  </w:style>
  <w:style w:type="paragraph" w:styleId="ae">
    <w:name w:val="annotation text"/>
    <w:basedOn w:val="a"/>
    <w:link w:val="af"/>
    <w:uiPriority w:val="99"/>
    <w:semiHidden/>
    <w:unhideWhenUsed/>
    <w:rsid w:val="00CA77E4"/>
    <w:pPr>
      <w:spacing w:line="240" w:lineRule="auto"/>
    </w:pPr>
    <w:rPr>
      <w:sz w:val="20"/>
      <w:szCs w:val="20"/>
    </w:rPr>
  </w:style>
  <w:style w:type="character" w:customStyle="1" w:styleId="af">
    <w:name w:val="Текст примечания Знак"/>
    <w:basedOn w:val="a0"/>
    <w:link w:val="ae"/>
    <w:uiPriority w:val="99"/>
    <w:semiHidden/>
    <w:rsid w:val="00CA77E4"/>
    <w:rPr>
      <w:sz w:val="20"/>
      <w:szCs w:val="20"/>
    </w:rPr>
  </w:style>
  <w:style w:type="paragraph" w:styleId="af0">
    <w:name w:val="annotation subject"/>
    <w:basedOn w:val="ae"/>
    <w:next w:val="ae"/>
    <w:link w:val="af1"/>
    <w:uiPriority w:val="99"/>
    <w:semiHidden/>
    <w:unhideWhenUsed/>
    <w:rsid w:val="00CA77E4"/>
    <w:rPr>
      <w:b/>
      <w:bCs/>
    </w:rPr>
  </w:style>
  <w:style w:type="character" w:customStyle="1" w:styleId="af1">
    <w:name w:val="Тема примечания Знак"/>
    <w:basedOn w:val="af"/>
    <w:link w:val="af0"/>
    <w:uiPriority w:val="99"/>
    <w:semiHidden/>
    <w:rsid w:val="00CA77E4"/>
    <w:rPr>
      <w:b/>
      <w:bCs/>
      <w:sz w:val="20"/>
      <w:szCs w:val="20"/>
    </w:rPr>
  </w:style>
  <w:style w:type="table" w:customStyle="1" w:styleId="12">
    <w:name w:val="Сетка таблицы1"/>
    <w:basedOn w:val="a1"/>
    <w:next w:val="aa"/>
    <w:uiPriority w:val="59"/>
    <w:rsid w:val="00D8717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left51">
    <w:name w:val="margleft51"/>
    <w:basedOn w:val="a0"/>
    <w:rsid w:val="003F7798"/>
  </w:style>
  <w:style w:type="paragraph" w:styleId="af2">
    <w:name w:val="No Spacing"/>
    <w:uiPriority w:val="1"/>
    <w:qFormat/>
    <w:rsid w:val="003071B5"/>
    <w:pPr>
      <w:widowControl w:val="0"/>
      <w:suppressAutoHyphens/>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57D3-EE80-42DF-8289-5F84A9DF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194</Words>
  <Characters>1107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Чепиков Александр Михайлович</dc:creator>
  <cp:lastModifiedBy>Irina</cp:lastModifiedBy>
  <cp:revision>4</cp:revision>
  <cp:lastPrinted>2016-01-12T05:50:00Z</cp:lastPrinted>
  <dcterms:created xsi:type="dcterms:W3CDTF">2020-03-16T18:25:00Z</dcterms:created>
  <dcterms:modified xsi:type="dcterms:W3CDTF">2020-03-17T17:53:00Z</dcterms:modified>
</cp:coreProperties>
</file>