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2C76DB" w:rsidTr="002C76DB">
        <w:trPr>
          <w:trHeight w:val="20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DB" w:rsidRDefault="002C76D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6                  </w:t>
            </w:r>
            <w:r>
              <w:rPr>
                <w:b/>
              </w:rPr>
              <w:t xml:space="preserve">                            </w:t>
            </w:r>
          </w:p>
          <w:tbl>
            <w:tblPr>
              <w:tblW w:w="8817" w:type="dxa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1443"/>
              <w:gridCol w:w="4536"/>
              <w:gridCol w:w="1417"/>
              <w:gridCol w:w="709"/>
            </w:tblGrid>
            <w:tr w:rsidR="002C76DB" w:rsidTr="002C76DB"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C76DB" w:rsidRDefault="002C76D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п</w:t>
                  </w:r>
                  <w:proofErr w:type="gramEnd"/>
                  <w:r>
                    <w:rPr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1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C76DB" w:rsidRDefault="002C76D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C76DB" w:rsidRDefault="002C76D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Технические характеристики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C76DB" w:rsidRDefault="002C76D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76DB" w:rsidRDefault="002C76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Количество</w:t>
                  </w:r>
                </w:p>
              </w:tc>
            </w:tr>
            <w:tr w:rsidR="002C76DB" w:rsidTr="002C76DB"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C76DB" w:rsidRDefault="002C76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C76DB" w:rsidRDefault="002C76DB">
                  <w:pPr>
                    <w:spacing w:line="1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Проволока стальная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C76DB" w:rsidRDefault="002C76DB" w:rsidP="002C76DB">
                  <w:r>
                    <w:rPr>
                      <w:sz w:val="22"/>
                      <w:szCs w:val="22"/>
                    </w:rPr>
                    <w:t>Проволока стальная  ГОСТ</w:t>
                  </w:r>
                  <w:r>
                    <w:rPr>
                      <w:sz w:val="22"/>
                      <w:szCs w:val="22"/>
                    </w:rPr>
                    <w:t xml:space="preserve"> 3282-74. Проволока </w:t>
                  </w:r>
                  <w:r>
                    <w:rPr>
                      <w:sz w:val="22"/>
                      <w:szCs w:val="22"/>
                    </w:rPr>
                    <w:t xml:space="preserve"> из низкоуглеродистой стали, протянутой через калибровочные отверстия с последующ</w:t>
                  </w:r>
                  <w:r>
                    <w:rPr>
                      <w:sz w:val="22"/>
                      <w:szCs w:val="22"/>
                    </w:rPr>
                    <w:t>ей термообработкой.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Сечение вязальной проволоки круглое, диаметр 6,0 мм, цвет черный.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C76DB" w:rsidRDefault="002C76DB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к</w:t>
                  </w:r>
                  <w:proofErr w:type="gramEnd"/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76DB" w:rsidRDefault="002C76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25 000</w:t>
                  </w:r>
                </w:p>
              </w:tc>
            </w:tr>
          </w:tbl>
          <w:p w:rsidR="002C76DB" w:rsidRDefault="002C76DB">
            <w:pPr>
              <w:widowControl w:val="0"/>
              <w:autoSpaceDE w:val="0"/>
              <w:autoSpaceDN w:val="0"/>
              <w:adjustRightInd w:val="0"/>
              <w:rPr>
                <w:b/>
                <w:sz w:val="52"/>
                <w:szCs w:val="52"/>
              </w:rPr>
            </w:pPr>
          </w:p>
        </w:tc>
      </w:tr>
    </w:tbl>
    <w:p w:rsidR="006561B8" w:rsidRDefault="006561B8">
      <w:bookmarkStart w:id="0" w:name="_GoBack"/>
      <w:bookmarkEnd w:id="0"/>
    </w:p>
    <w:sectPr w:rsidR="0065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F8"/>
    <w:rsid w:val="001C5EF8"/>
    <w:rsid w:val="002C76DB"/>
    <w:rsid w:val="006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2020-04-13T22:37:00Z</dcterms:created>
  <dcterms:modified xsi:type="dcterms:W3CDTF">2020-04-13T22:39:00Z</dcterms:modified>
</cp:coreProperties>
</file>