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7196"/>
        <w:gridCol w:w="1278"/>
      </w:tblGrid>
      <w:tr w:rsidR="001B081A" w:rsidRPr="006F7819" w:rsidTr="00A836F5">
        <w:trPr>
          <w:trHeight w:val="413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Стол рабочий прямой; 1200х700х750 (h) мм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B081A" w:rsidRPr="006F7819" w:rsidTr="00A836F5">
        <w:trPr>
          <w:trHeight w:val="419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Стол рабочий прямой; 1400х700х750 (h) мм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B081A" w:rsidRPr="006F7819" w:rsidTr="00A836F5">
        <w:trPr>
          <w:trHeight w:val="471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Стол рабочий прямой; 1600х700х750 (h) мм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B081A" w:rsidRPr="006F7819" w:rsidTr="00A836F5">
        <w:trPr>
          <w:trHeight w:val="1886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Стол-тумба с 2 мойками, с распашными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дверцами, с бортом, на опорах с регулировкой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 высоте, нержавеющая сталь марки AISI 304,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1000*600*850 мм. В комплекте поворотный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кран на две мойки со смесителем, 2 сифона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Х.в</w:t>
            </w:r>
            <w:proofErr w:type="spellEnd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Г.в</w:t>
            </w:r>
            <w:proofErr w:type="spellEnd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 1/2”, К. Ø40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081A" w:rsidRPr="006F7819" w:rsidTr="00A836F5">
        <w:trPr>
          <w:trHeight w:val="587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Стул для посетителей (материал обивки – к/з);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540х440х820 (h) мм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1B081A" w:rsidRPr="006F7819" w:rsidTr="00A836F5">
        <w:trPr>
          <w:trHeight w:val="330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Стул жесткий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1B081A" w:rsidRPr="006F7819" w:rsidTr="00A836F5">
        <w:trPr>
          <w:trHeight w:val="330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Судна подкладные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B081A" w:rsidRPr="006F7819" w:rsidTr="00A836F5">
        <w:trPr>
          <w:trHeight w:val="853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Тележка для сбора грязной посуды, на колесах,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 полки с бортом, закрытого типа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081A" w:rsidRPr="006F7819" w:rsidTr="00A836F5">
        <w:trPr>
          <w:trHeight w:val="995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Тележка-колесная опора для бака,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600х500х950, сталь, для перевозки баков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мед.отходов</w:t>
            </w:r>
            <w:proofErr w:type="spellEnd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емкостью 20, 35, 50 л.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081A" w:rsidRPr="006F7819" w:rsidTr="00A836F5">
        <w:trPr>
          <w:trHeight w:val="330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Термометры настенные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081A" w:rsidRPr="006F7819" w:rsidTr="00A836F5">
        <w:trPr>
          <w:trHeight w:val="630"/>
        </w:trPr>
        <w:tc>
          <w:tcPr>
            <w:tcW w:w="7196" w:type="dxa"/>
            <w:vMerge w:val="restart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Укладка врача скорой помощи для хранения и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транспортировки лекарственных средств,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инструментов и других медицинских изделий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УМСП-01-Пм/2</w:t>
            </w:r>
          </w:p>
        </w:tc>
        <w:tc>
          <w:tcPr>
            <w:tcW w:w="1278" w:type="dxa"/>
            <w:vMerge w:val="restart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B081A" w:rsidRPr="006F7819" w:rsidTr="00A836F5">
        <w:trPr>
          <w:trHeight w:val="630"/>
        </w:trPr>
        <w:tc>
          <w:tcPr>
            <w:tcW w:w="7196" w:type="dxa"/>
            <w:vMerge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1A" w:rsidRPr="006F7819" w:rsidTr="00A836F5">
        <w:trPr>
          <w:trHeight w:val="630"/>
        </w:trPr>
        <w:tc>
          <w:tcPr>
            <w:tcW w:w="7196" w:type="dxa"/>
            <w:vMerge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1A" w:rsidRPr="006F7819" w:rsidTr="00A836F5">
        <w:trPr>
          <w:trHeight w:val="509"/>
        </w:trPr>
        <w:tc>
          <w:tcPr>
            <w:tcW w:w="7196" w:type="dxa"/>
            <w:vMerge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081A" w:rsidRPr="006F7819" w:rsidTr="00A836F5">
        <w:trPr>
          <w:trHeight w:val="742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Шкаф гардеробный двухсекционный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1850х300х500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1B081A" w:rsidRPr="006F7819" w:rsidTr="00A836F5">
        <w:trPr>
          <w:trHeight w:val="1300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lastRenderedPageBreak/>
              <w:t>Шкаф двухстворчатый высокий со стеклом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комбинированный (4 распашные двери, 2 верхние двери – стекло, 3 полки);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768х403х1945(h) мм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B081A" w:rsidRPr="006F7819" w:rsidTr="00A836F5">
        <w:trPr>
          <w:trHeight w:val="992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Шкаф двухстворчатый для одежды (2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распашные двери, перекладина);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768х403х1945(h) мм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B081A" w:rsidRPr="006F7819" w:rsidTr="00A836F5">
        <w:trPr>
          <w:trHeight w:val="1549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Шкаф для одежды двухстворчатый, на двух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человек, с разделительной перегородкой (для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чистой и грязной одежды) в каждой секции, с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полкой для головных уборов, с полкой для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обуви. 800*500*2000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1B081A" w:rsidRPr="006F7819" w:rsidTr="00A836F5">
        <w:trPr>
          <w:trHeight w:val="645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Шкаф для хранения уборочного инвентаря</w:t>
            </w:r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081A" w:rsidRPr="006F7819" w:rsidTr="00A836F5">
        <w:trPr>
          <w:trHeight w:val="1040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Шкаф навесной двухстворчатый с распашными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дверцами; </w:t>
            </w:r>
            <w:proofErr w:type="spellStart"/>
            <w:proofErr w:type="gramStart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нерж.сталь</w:t>
            </w:r>
            <w:proofErr w:type="spellEnd"/>
            <w:proofErr w:type="gramEnd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; Габариты примерно</w:t>
            </w:r>
          </w:p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1200х350х690 мм; для моечных и </w:t>
            </w:r>
            <w:proofErr w:type="spellStart"/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дез.средств</w:t>
            </w:r>
            <w:proofErr w:type="spellEnd"/>
          </w:p>
        </w:tc>
        <w:tc>
          <w:tcPr>
            <w:tcW w:w="1278" w:type="dxa"/>
            <w:hideMark/>
          </w:tcPr>
          <w:p w:rsidR="001B081A" w:rsidRPr="006F7819" w:rsidRDefault="001B081A" w:rsidP="00954BE4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081A" w:rsidRPr="006F7819" w:rsidTr="00A836F5">
        <w:trPr>
          <w:trHeight w:val="475"/>
        </w:trPr>
        <w:tc>
          <w:tcPr>
            <w:tcW w:w="7196" w:type="dxa"/>
            <w:hideMark/>
          </w:tcPr>
          <w:p w:rsidR="001B081A" w:rsidRPr="006F7819" w:rsidRDefault="001B081A" w:rsidP="00132CEF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Тумба для оргтехники двухстворчатая (две распашные двери)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br/>
              <w:t>800х550х610</w:t>
            </w:r>
          </w:p>
        </w:tc>
        <w:tc>
          <w:tcPr>
            <w:tcW w:w="1278" w:type="dxa"/>
            <w:hideMark/>
          </w:tcPr>
          <w:p w:rsidR="001B081A" w:rsidRPr="006F7819" w:rsidRDefault="001B081A" w:rsidP="00B854CE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B081A" w:rsidRPr="006F7819" w:rsidTr="00A836F5">
        <w:trPr>
          <w:trHeight w:val="1040"/>
        </w:trPr>
        <w:tc>
          <w:tcPr>
            <w:tcW w:w="7196" w:type="dxa"/>
            <w:hideMark/>
          </w:tcPr>
          <w:p w:rsidR="001B081A" w:rsidRPr="006F7819" w:rsidRDefault="001B081A" w:rsidP="001B08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Укладка для оказания помощи при</w:t>
            </w:r>
          </w:p>
          <w:p w:rsidR="001B081A" w:rsidRPr="006F7819" w:rsidRDefault="001B081A" w:rsidP="001B08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анафилактическом шоке</w:t>
            </w:r>
          </w:p>
          <w:p w:rsidR="001B081A" w:rsidRPr="006F7819" w:rsidRDefault="001B081A" w:rsidP="00C1515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hideMark/>
          </w:tcPr>
          <w:p w:rsidR="001B081A" w:rsidRPr="006F7819" w:rsidRDefault="001B081A" w:rsidP="00C1515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081A" w:rsidRPr="006F7819" w:rsidTr="00A836F5">
        <w:trPr>
          <w:trHeight w:val="475"/>
        </w:trPr>
        <w:tc>
          <w:tcPr>
            <w:tcW w:w="7196" w:type="dxa"/>
            <w:hideMark/>
          </w:tcPr>
          <w:p w:rsidR="001B081A" w:rsidRPr="006F7819" w:rsidRDefault="001B081A" w:rsidP="001B08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Укладка для оказания экстренной медицинской</w:t>
            </w:r>
          </w:p>
          <w:p w:rsidR="001B081A" w:rsidRPr="006F7819" w:rsidRDefault="001B081A" w:rsidP="001B081A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F781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помощи при анафилактическом шоке</w:t>
            </w:r>
          </w:p>
        </w:tc>
        <w:tc>
          <w:tcPr>
            <w:tcW w:w="1278" w:type="dxa"/>
            <w:hideMark/>
          </w:tcPr>
          <w:p w:rsidR="001B081A" w:rsidRPr="006F7819" w:rsidRDefault="001B081A" w:rsidP="00C1515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79093C" w:rsidRPr="005D7C7E" w:rsidRDefault="0079093C">
      <w:bookmarkStart w:id="0" w:name="_GoBack"/>
      <w:bookmarkEnd w:id="0"/>
    </w:p>
    <w:sectPr w:rsidR="0079093C" w:rsidRPr="005D7C7E" w:rsidSect="00090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B4"/>
    <w:rsid w:val="00045A0E"/>
    <w:rsid w:val="00090AA5"/>
    <w:rsid w:val="00090BCD"/>
    <w:rsid w:val="00106940"/>
    <w:rsid w:val="00132CEF"/>
    <w:rsid w:val="00155893"/>
    <w:rsid w:val="001B081A"/>
    <w:rsid w:val="001D41D4"/>
    <w:rsid w:val="00225B43"/>
    <w:rsid w:val="002704B7"/>
    <w:rsid w:val="005D7C7E"/>
    <w:rsid w:val="0066245A"/>
    <w:rsid w:val="006D102A"/>
    <w:rsid w:val="00730328"/>
    <w:rsid w:val="0079093C"/>
    <w:rsid w:val="00892AB4"/>
    <w:rsid w:val="008C7E4B"/>
    <w:rsid w:val="00954BE4"/>
    <w:rsid w:val="00982B6C"/>
    <w:rsid w:val="009E6DEA"/>
    <w:rsid w:val="009F0742"/>
    <w:rsid w:val="00A836F5"/>
    <w:rsid w:val="00A91F13"/>
    <w:rsid w:val="00E4418C"/>
    <w:rsid w:val="00FA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8398"/>
  <w15:docId w15:val="{B98CC2F7-E48F-43BD-A7DF-066E7F8D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Давид</cp:lastModifiedBy>
  <cp:revision>2</cp:revision>
  <dcterms:created xsi:type="dcterms:W3CDTF">2020-04-17T08:38:00Z</dcterms:created>
  <dcterms:modified xsi:type="dcterms:W3CDTF">2020-04-17T08:38:00Z</dcterms:modified>
</cp:coreProperties>
</file>