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1B" w:rsidRDefault="00C70BEB">
      <w:r>
        <w:rPr>
          <w:noProof/>
          <w:lang w:eastAsia="ru-RU"/>
        </w:rPr>
        <w:drawing>
          <wp:inline distT="0" distB="0" distL="0" distR="0">
            <wp:extent cx="5983339" cy="2732567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879" cy="2732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BEB" w:rsidRDefault="00C70BEB"/>
    <w:p w:rsidR="00C70BEB" w:rsidRDefault="003614EE">
      <w:proofErr w:type="spellStart"/>
      <w:r>
        <w:t>Профнастл</w:t>
      </w:r>
      <w:proofErr w:type="spellEnd"/>
      <w:r>
        <w:t xml:space="preserve"> под камень «Сланец» со швами</w:t>
      </w:r>
    </w:p>
    <w:sectPr w:rsidR="00C70BEB" w:rsidSect="0012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70BEB"/>
    <w:rsid w:val="0012331B"/>
    <w:rsid w:val="003614EE"/>
    <w:rsid w:val="00C7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2020-04-21T05:47:00Z</dcterms:created>
  <dcterms:modified xsi:type="dcterms:W3CDTF">2020-04-21T05:49:00Z</dcterms:modified>
</cp:coreProperties>
</file>