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BD8" w:rsidRPr="006B1483" w:rsidRDefault="00483BD8" w:rsidP="00483BD8">
      <w:pPr>
        <w:spacing w:line="240" w:lineRule="auto"/>
        <w:rPr>
          <w:rFonts w:eastAsia="Times New Roman" w:cs="Times New Roman"/>
          <w:b/>
          <w:bCs/>
          <w:color w:val="000000" w:themeColor="text1"/>
          <w:lang w:eastAsia="ru-RU"/>
        </w:rPr>
      </w:pPr>
      <w:r w:rsidRPr="006B1483">
        <w:rPr>
          <w:rFonts w:eastAsia="Times New Roman" w:cs="Times New Roman"/>
          <w:b/>
          <w:bCs/>
          <w:color w:val="000000" w:themeColor="text1"/>
          <w:lang w:eastAsia="ru-RU"/>
        </w:rPr>
        <w:t>1. АРМ в составе – 55 шт.</w:t>
      </w:r>
    </w:p>
    <w:p w:rsidR="00483BD8" w:rsidRPr="006B1483" w:rsidRDefault="00483BD8" w:rsidP="00483BD8">
      <w:pPr>
        <w:spacing w:line="240" w:lineRule="auto"/>
        <w:jc w:val="right"/>
        <w:rPr>
          <w:rFonts w:eastAsia="Times New Roman" w:cs="Times New Roman"/>
          <w:b/>
          <w:bCs/>
          <w:color w:val="000000" w:themeColor="text1"/>
          <w:lang w:eastAsia="ru-RU"/>
        </w:rPr>
      </w:pPr>
      <w:r>
        <w:rPr>
          <w:rFonts w:eastAsia="Times New Roman" w:cs="Times New Roman"/>
          <w:b/>
          <w:bCs/>
          <w:color w:val="000000" w:themeColor="text1"/>
          <w:lang w:eastAsia="ru-RU"/>
        </w:rPr>
        <w:t>Таблица 1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07"/>
        <w:gridCol w:w="6305"/>
        <w:gridCol w:w="2659"/>
      </w:tblGrid>
      <w:tr w:rsidR="00483BD8" w:rsidRPr="006B1483" w:rsidTr="001B15B0">
        <w:tc>
          <w:tcPr>
            <w:tcW w:w="317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b/>
                <w:bCs/>
                <w:color w:val="000000" w:themeColor="text1"/>
                <w:lang w:eastAsia="ru-RU"/>
              </w:rPr>
              <w:t>№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b/>
                <w:bCs/>
                <w:color w:val="000000" w:themeColor="text1"/>
                <w:lang w:eastAsia="ru-RU"/>
              </w:rPr>
              <w:t>Наименование показателя, технического, функционального параметров</w:t>
            </w:r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b/>
                <w:bCs/>
                <w:color w:val="000000" w:themeColor="text1"/>
                <w:lang w:eastAsia="ru-RU"/>
              </w:rPr>
              <w:t>Описание, значение</w:t>
            </w:r>
          </w:p>
        </w:tc>
      </w:tr>
      <w:tr w:rsidR="00483BD8" w:rsidRPr="006B1483" w:rsidTr="001B15B0">
        <w:tc>
          <w:tcPr>
            <w:tcW w:w="5000" w:type="pct"/>
            <w:gridSpan w:val="3"/>
          </w:tcPr>
          <w:p w:rsidR="00483BD8" w:rsidRPr="006B1483" w:rsidRDefault="00483BD8" w:rsidP="001B15B0">
            <w:pPr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lang w:eastAsia="ru-RU"/>
              </w:rPr>
              <w:t>Вычислительный модуль</w:t>
            </w:r>
          </w:p>
        </w:tc>
      </w:tr>
      <w:tr w:rsidR="00483BD8" w:rsidRPr="006B1483" w:rsidTr="001B15B0">
        <w:tc>
          <w:tcPr>
            <w:tcW w:w="317" w:type="pct"/>
            <w:shd w:val="clear" w:color="auto" w:fill="FFFFFF" w:themeFill="background1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3294" w:type="pct"/>
            <w:shd w:val="clear" w:color="auto" w:fill="FFFFFF" w:themeFill="background1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Тип накопителя</w:t>
            </w:r>
          </w:p>
        </w:tc>
        <w:tc>
          <w:tcPr>
            <w:tcW w:w="1389" w:type="pct"/>
            <w:shd w:val="clear" w:color="auto" w:fill="FFFFFF" w:themeFill="background1"/>
            <w:hideMark/>
          </w:tcPr>
          <w:p w:rsidR="00483BD8" w:rsidRPr="006B1483" w:rsidRDefault="00483BD8" w:rsidP="001B15B0">
            <w:pPr>
              <w:rPr>
                <w:color w:val="000000" w:themeColor="text1"/>
              </w:rPr>
            </w:pPr>
            <w:r w:rsidRPr="006B1483">
              <w:rPr>
                <w:color w:val="000000" w:themeColor="text1"/>
              </w:rPr>
              <w:t>HDD</w:t>
            </w:r>
          </w:p>
        </w:tc>
      </w:tr>
      <w:tr w:rsidR="00483BD8" w:rsidRPr="006B1483" w:rsidTr="001B15B0">
        <w:tc>
          <w:tcPr>
            <w:tcW w:w="317" w:type="pct"/>
            <w:shd w:val="clear" w:color="auto" w:fill="FFFFFF" w:themeFill="background1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3294" w:type="pct"/>
            <w:shd w:val="clear" w:color="auto" w:fill="FFFFFF" w:themeFill="background1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Объем HDD, ГБ</w:t>
            </w:r>
          </w:p>
        </w:tc>
        <w:tc>
          <w:tcPr>
            <w:tcW w:w="1389" w:type="pct"/>
            <w:shd w:val="clear" w:color="auto" w:fill="FFFFFF" w:themeFill="background1"/>
          </w:tcPr>
          <w:p w:rsidR="00483BD8" w:rsidRPr="006B1483" w:rsidRDefault="00483BD8" w:rsidP="001B15B0">
            <w:pPr>
              <w:rPr>
                <w:color w:val="000000" w:themeColor="text1"/>
                <w:lang w:val="en-US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≥1000</w:t>
            </w:r>
          </w:p>
        </w:tc>
      </w:tr>
      <w:tr w:rsidR="00483BD8" w:rsidRPr="006B1483" w:rsidTr="001B15B0">
        <w:tc>
          <w:tcPr>
            <w:tcW w:w="317" w:type="pct"/>
            <w:shd w:val="clear" w:color="auto" w:fill="FFFFFF" w:themeFill="background1"/>
          </w:tcPr>
          <w:p w:rsidR="00483BD8" w:rsidRPr="006B1483" w:rsidRDefault="00483BD8" w:rsidP="001B15B0">
            <w:pPr>
              <w:rPr>
                <w:color w:val="000000" w:themeColor="text1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3294" w:type="pct"/>
            <w:shd w:val="clear" w:color="auto" w:fill="FFFFFF" w:themeFill="background1"/>
          </w:tcPr>
          <w:p w:rsidR="00483BD8" w:rsidRPr="006B1483" w:rsidRDefault="00483BD8" w:rsidP="001B15B0">
            <w:pPr>
              <w:rPr>
                <w:color w:val="000000" w:themeColor="text1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Тип накопителя</w:t>
            </w:r>
          </w:p>
        </w:tc>
        <w:tc>
          <w:tcPr>
            <w:tcW w:w="1389" w:type="pct"/>
            <w:shd w:val="clear" w:color="auto" w:fill="FFFFFF" w:themeFill="background1"/>
          </w:tcPr>
          <w:p w:rsidR="00483BD8" w:rsidRPr="006B1483" w:rsidRDefault="00483BD8" w:rsidP="001B15B0">
            <w:pPr>
              <w:rPr>
                <w:color w:val="000000" w:themeColor="text1"/>
              </w:rPr>
            </w:pPr>
            <w:r w:rsidRPr="006B1483">
              <w:rPr>
                <w:color w:val="000000" w:themeColor="text1"/>
                <w:lang w:val="en-US"/>
              </w:rPr>
              <w:t>SSD</w:t>
            </w:r>
          </w:p>
        </w:tc>
      </w:tr>
      <w:tr w:rsidR="00483BD8" w:rsidRPr="006B1483" w:rsidTr="001B15B0">
        <w:tc>
          <w:tcPr>
            <w:tcW w:w="317" w:type="pct"/>
            <w:shd w:val="clear" w:color="auto" w:fill="FFFFFF" w:themeFill="background1"/>
          </w:tcPr>
          <w:p w:rsidR="00483BD8" w:rsidRPr="006B1483" w:rsidRDefault="00483BD8" w:rsidP="001B15B0">
            <w:pPr>
              <w:rPr>
                <w:color w:val="000000" w:themeColor="text1"/>
              </w:rPr>
            </w:pPr>
            <w:r w:rsidRPr="006B1483">
              <w:rPr>
                <w:color w:val="000000" w:themeColor="text1"/>
              </w:rPr>
              <w:t>4</w:t>
            </w:r>
          </w:p>
        </w:tc>
        <w:tc>
          <w:tcPr>
            <w:tcW w:w="3294" w:type="pct"/>
            <w:shd w:val="clear" w:color="auto" w:fill="FFFFFF" w:themeFill="background1"/>
          </w:tcPr>
          <w:p w:rsidR="00483BD8" w:rsidRPr="006B1483" w:rsidRDefault="00483BD8" w:rsidP="001B15B0">
            <w:pPr>
              <w:rPr>
                <w:color w:val="000000" w:themeColor="text1"/>
              </w:rPr>
            </w:pPr>
            <w:r w:rsidRPr="006B1483">
              <w:rPr>
                <w:color w:val="000000" w:themeColor="text1"/>
              </w:rPr>
              <w:t xml:space="preserve">Объем </w:t>
            </w:r>
            <w:r w:rsidRPr="006B1483">
              <w:rPr>
                <w:color w:val="000000" w:themeColor="text1"/>
                <w:lang w:val="en-US"/>
              </w:rPr>
              <w:t>SS</w:t>
            </w:r>
            <w:r w:rsidRPr="006B1483">
              <w:rPr>
                <w:color w:val="000000" w:themeColor="text1"/>
              </w:rPr>
              <w:t>D, ГБ</w:t>
            </w:r>
          </w:p>
        </w:tc>
        <w:tc>
          <w:tcPr>
            <w:tcW w:w="1389" w:type="pct"/>
            <w:shd w:val="clear" w:color="auto" w:fill="FFFFFF" w:themeFill="background1"/>
          </w:tcPr>
          <w:p w:rsidR="00483BD8" w:rsidRPr="006B1483" w:rsidRDefault="00483BD8" w:rsidP="001B15B0">
            <w:pPr>
              <w:rPr>
                <w:color w:val="000000" w:themeColor="text1"/>
                <w:lang w:val="en-US"/>
              </w:rPr>
            </w:pPr>
            <w:r w:rsidRPr="006B1483">
              <w:rPr>
                <w:color w:val="000000" w:themeColor="text1"/>
              </w:rPr>
              <w:t>≥1</w:t>
            </w:r>
            <w:r w:rsidRPr="006B1483">
              <w:rPr>
                <w:color w:val="000000" w:themeColor="text1"/>
                <w:lang w:val="en-US"/>
              </w:rPr>
              <w:t>20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color w:val="000000" w:themeColor="text1"/>
              </w:rPr>
              <w:t>5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Объем оперативной памяти, ГБ</w:t>
            </w:r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Не менее </w:t>
            </w:r>
            <w:r w:rsidRPr="006B1483">
              <w:rPr>
                <w:rFonts w:eastAsia="Times New Roman" w:cs="Times New Roman"/>
                <w:color w:val="000000" w:themeColor="text1"/>
                <w:lang w:val="en-US" w:eastAsia="ru-RU"/>
              </w:rPr>
              <w:t>8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Количество ядер</w:t>
            </w:r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Не менее 4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Количество потоков</w:t>
            </w:r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Не менее 4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Номинальная частота процессора, ГГц</w:t>
            </w:r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Не менее 3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Кэш 1 уровня, КБ</w:t>
            </w:r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Не менее </w:t>
            </w:r>
            <w:r w:rsidRPr="006B1483">
              <w:rPr>
                <w:rFonts w:eastAsia="Times New Roman" w:cs="Times New Roman"/>
                <w:color w:val="000000" w:themeColor="text1"/>
                <w:lang w:val="en-US" w:eastAsia="ru-RU"/>
              </w:rPr>
              <w:t>384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Кэш 2 уровня, МБ</w:t>
            </w:r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Не менее </w:t>
            </w:r>
            <w:r w:rsidRPr="006B1483">
              <w:rPr>
                <w:rFonts w:eastAsia="Times New Roman" w:cs="Times New Roman"/>
                <w:color w:val="000000" w:themeColor="text1"/>
                <w:lang w:val="en-US" w:eastAsia="ru-RU"/>
              </w:rPr>
              <w:t>2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Кэш 3 уровня, МБ</w:t>
            </w:r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Не менее </w:t>
            </w:r>
            <w:r w:rsidRPr="006B1483">
              <w:rPr>
                <w:rFonts w:eastAsia="Times New Roman" w:cs="Times New Roman"/>
                <w:color w:val="000000" w:themeColor="text1"/>
                <w:lang w:val="en-US" w:eastAsia="ru-RU"/>
              </w:rPr>
              <w:t>4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color w:val="000000" w:themeColor="text1"/>
              </w:rPr>
            </w:pPr>
            <w:r w:rsidRPr="006B1483">
              <w:rPr>
                <w:color w:val="000000" w:themeColor="text1"/>
              </w:rPr>
              <w:t>12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color w:val="000000" w:themeColor="text1"/>
              </w:rPr>
            </w:pPr>
            <w:r w:rsidRPr="006B1483">
              <w:rPr>
                <w:color w:val="000000" w:themeColor="text1"/>
              </w:rPr>
              <w:t>Поддерживаемая память</w:t>
            </w:r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color w:val="000000" w:themeColor="text1"/>
              </w:rPr>
            </w:pPr>
            <w:r w:rsidRPr="006B1483">
              <w:rPr>
                <w:color w:val="000000" w:themeColor="text1"/>
              </w:rPr>
              <w:t>PC4-19200 (DDR4 2400 МГц), PC4-17000 (DDR4 2133 МГц)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color w:val="000000" w:themeColor="text1"/>
              </w:rPr>
              <w:t>13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Максимальный объем </w:t>
            </w:r>
            <w:r w:rsidRPr="006B1483">
              <w:rPr>
                <w:color w:val="000000" w:themeColor="text1"/>
              </w:rPr>
              <w:t>поддерживаемой</w:t>
            </w: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 оперативной </w:t>
            </w:r>
            <w:r w:rsidRPr="006B1483">
              <w:rPr>
                <w:color w:val="000000" w:themeColor="text1"/>
              </w:rPr>
              <w:t>памяти</w:t>
            </w: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, ГБ</w:t>
            </w:r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Не менее 64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14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Поддержка технологий </w:t>
            </w:r>
            <w:proofErr w:type="spellStart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Video</w:t>
            </w:r>
            <w:proofErr w:type="spellEnd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 HD</w:t>
            </w:r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Наличие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15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Поддержка 64-bit набора инструкций</w:t>
            </w:r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Наличие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16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Интегрированное графическое ядро</w:t>
            </w:r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Наличие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18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proofErr w:type="spellStart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Термопакет</w:t>
            </w:r>
            <w:proofErr w:type="spellEnd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, Вт</w:t>
            </w:r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Не более 65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19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Система охлаждения, предусматривающая полноценное охлаждение процессора при работе его во всех режимах.</w:t>
            </w:r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Наличие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22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Слоты для памяти, </w:t>
            </w:r>
            <w:proofErr w:type="spellStart"/>
            <w:proofErr w:type="gramStart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Не менее 4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26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Поддержка устройств SATA 6Gb/s (SATA-III)</w:t>
            </w:r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Наличие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27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Количество разъемов SATA 6Gb/s, </w:t>
            </w:r>
            <w:proofErr w:type="spellStart"/>
            <w:proofErr w:type="gramStart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Не менее 4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28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Встроенная звуковая карта</w:t>
            </w:r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Наличие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29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Встроенная сетевая карта</w:t>
            </w:r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1000 Мбит/сек </w:t>
            </w:r>
            <w:proofErr w:type="spellStart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Ethernet</w:t>
            </w:r>
            <w:proofErr w:type="spellEnd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 RJ-45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31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Тип видеокарты</w:t>
            </w:r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proofErr w:type="gramStart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Встроенная</w:t>
            </w:r>
            <w:proofErr w:type="gramEnd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 в плату или внешняя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32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Поддерживаемое разрешение, точек на дюйм</w:t>
            </w:r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1920x1080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33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Поддерживаемый формат высокой четкости</w:t>
            </w:r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Не менее 1080p 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color w:val="000000" w:themeColor="text1"/>
              </w:rPr>
            </w:pPr>
            <w:r w:rsidRPr="006B1483">
              <w:rPr>
                <w:color w:val="000000" w:themeColor="text1"/>
              </w:rPr>
              <w:t>34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color w:val="000000" w:themeColor="text1"/>
              </w:rPr>
            </w:pPr>
            <w:r w:rsidRPr="006B1483">
              <w:rPr>
                <w:color w:val="000000" w:themeColor="text1"/>
              </w:rPr>
              <w:t>Возможность работы с 2 мониторами</w:t>
            </w:r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color w:val="000000" w:themeColor="text1"/>
              </w:rPr>
            </w:pPr>
            <w:r w:rsidRPr="006B1483">
              <w:rPr>
                <w:color w:val="000000" w:themeColor="text1"/>
              </w:rPr>
              <w:t>Наличие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36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Тип</w:t>
            </w:r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Не менее DDR4 2400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39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Количество модулей оперативной памяти</w:t>
            </w:r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Не менее 2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45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Наработка на отказ дисковой системы (тыс. часов)</w:t>
            </w:r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Не менее:2000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46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Внутренний дисковод оптических дисков</w:t>
            </w:r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Наличие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49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Встроенный кард-</w:t>
            </w:r>
            <w:proofErr w:type="spellStart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ридер</w:t>
            </w:r>
            <w:proofErr w:type="spellEnd"/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Наличие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50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Поддержка кард-</w:t>
            </w:r>
            <w:proofErr w:type="spellStart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ридером</w:t>
            </w:r>
            <w:proofErr w:type="spellEnd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 форматов карт</w:t>
            </w:r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SDHC, SD, </w:t>
            </w:r>
            <w:proofErr w:type="spellStart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micro</w:t>
            </w:r>
            <w:proofErr w:type="spellEnd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 SDHC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51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Интерфейсы и порты, устройства ввода-вывода,</w:t>
            </w:r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Наличие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52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Всего разъемов USB, </w:t>
            </w:r>
            <w:proofErr w:type="spellStart"/>
            <w:proofErr w:type="gramStart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Не менее 8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53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Всего разъемов USB 3.0, </w:t>
            </w:r>
            <w:proofErr w:type="spellStart"/>
            <w:proofErr w:type="gramStart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Не менее 4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54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разъемов USB 3.0 на задней панели, </w:t>
            </w:r>
            <w:proofErr w:type="spellStart"/>
            <w:proofErr w:type="gramStart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Не менее 4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55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разъемов USB 2.0 на задней панели, </w:t>
            </w:r>
            <w:proofErr w:type="spellStart"/>
            <w:proofErr w:type="gramStart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Не менее 2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56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разъемов USB 2.0 на передней панели, </w:t>
            </w:r>
            <w:proofErr w:type="spellStart"/>
            <w:proofErr w:type="gramStart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Не менее 2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57</w:t>
            </w:r>
          </w:p>
        </w:tc>
        <w:tc>
          <w:tcPr>
            <w:tcW w:w="3294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Разъем M.2</w:t>
            </w:r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Не менее 2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60</w:t>
            </w:r>
          </w:p>
        </w:tc>
        <w:tc>
          <w:tcPr>
            <w:tcW w:w="3294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Эффективность блока питания</w:t>
            </w:r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Не менее </w:t>
            </w:r>
            <w:r w:rsidRPr="006B1483">
              <w:rPr>
                <w:rFonts w:eastAsia="Times New Roman" w:cs="Times New Roman"/>
                <w:color w:val="000000" w:themeColor="text1"/>
                <w:lang w:val="en-US" w:eastAsia="ru-RU"/>
              </w:rPr>
              <w:t>Gold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62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Мощность</w:t>
            </w:r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Не менее </w:t>
            </w:r>
            <w:r w:rsidRPr="006B1483">
              <w:rPr>
                <w:rFonts w:eastAsia="Times New Roman" w:cs="Times New Roman"/>
                <w:color w:val="000000" w:themeColor="text1"/>
                <w:lang w:val="en-US" w:eastAsia="ru-RU"/>
              </w:rPr>
              <w:t>5</w:t>
            </w: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50 Вт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63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Соответствие блока питания стандартам питания</w:t>
            </w:r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color w:val="000000" w:themeColor="text1"/>
              </w:rPr>
              <w:t>Не ниже ATX 2.3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65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Толщина стенок корпуса, </w:t>
            </w:r>
            <w:proofErr w:type="gramStart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мм</w:t>
            </w:r>
            <w:proofErr w:type="gramEnd"/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Не менее 0.6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66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Наличие установленного вентилятора на задней панели, </w:t>
            </w:r>
            <w:proofErr w:type="spellStart"/>
            <w:proofErr w:type="gramStart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Не менее 1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lastRenderedPageBreak/>
              <w:t>67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Количество отсеков для внешних 5,25-дюймовых устройств, </w:t>
            </w:r>
            <w:proofErr w:type="spellStart"/>
            <w:proofErr w:type="gramStart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Не менее 5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68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Количество отсеков для внешних 3,5-дюймовых устройств, </w:t>
            </w:r>
            <w:proofErr w:type="spellStart"/>
            <w:proofErr w:type="gramStart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Не менее 4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69</w:t>
            </w:r>
          </w:p>
        </w:tc>
        <w:tc>
          <w:tcPr>
            <w:tcW w:w="3294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Количество отсеков для внутренних 3,5-дюймовых устройств, </w:t>
            </w:r>
            <w:proofErr w:type="spellStart"/>
            <w:proofErr w:type="gramStart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Не менее 2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70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Подлинная ОС для государственных учреждений русская версия</w:t>
            </w:r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proofErr w:type="spellStart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Microsoft</w:t>
            </w:r>
            <w:proofErr w:type="spellEnd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 </w:t>
            </w:r>
            <w:r w:rsidRPr="006B1483">
              <w:rPr>
                <w:rFonts w:eastAsia="Times New Roman" w:cs="Times New Roman"/>
                <w:color w:val="000000" w:themeColor="text1"/>
                <w:lang w:val="en-US" w:eastAsia="ru-RU"/>
              </w:rPr>
              <w:t>W</w:t>
            </w:r>
            <w:proofErr w:type="spellStart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indows</w:t>
            </w:r>
            <w:proofErr w:type="spellEnd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 10</w:t>
            </w:r>
          </w:p>
        </w:tc>
      </w:tr>
      <w:tr w:rsidR="00483BD8" w:rsidRPr="00B1625D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71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Подлинный офисный пакет для государственных учреждений</w:t>
            </w:r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val="en-US" w:eastAsia="ru-RU"/>
              </w:rPr>
              <w:t>Microsoft Office 2019 Home and business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72</w:t>
            </w:r>
          </w:p>
        </w:tc>
        <w:tc>
          <w:tcPr>
            <w:tcW w:w="3294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Носитель </w:t>
            </w:r>
            <w:proofErr w:type="gramStart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с</w:t>
            </w:r>
            <w:proofErr w:type="gramEnd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 </w:t>
            </w:r>
            <w:proofErr w:type="gramStart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ПО</w:t>
            </w:r>
            <w:proofErr w:type="gramEnd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 (включая установочные комплекты операционной системы и всех программ)</w:t>
            </w:r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val="en-US" w:eastAsia="ru-RU"/>
              </w:rPr>
              <w:t>Flash</w:t>
            </w:r>
          </w:p>
        </w:tc>
      </w:tr>
      <w:tr w:rsidR="00483BD8" w:rsidRPr="006B1483" w:rsidTr="001B15B0">
        <w:tc>
          <w:tcPr>
            <w:tcW w:w="5000" w:type="pct"/>
            <w:gridSpan w:val="3"/>
          </w:tcPr>
          <w:p w:rsidR="00483BD8" w:rsidRPr="006B1483" w:rsidRDefault="00483BD8" w:rsidP="001B15B0">
            <w:pPr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lang w:eastAsia="ru-RU"/>
              </w:rPr>
              <w:t>Модуль отображения данных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73</w:t>
            </w:r>
          </w:p>
        </w:tc>
        <w:tc>
          <w:tcPr>
            <w:tcW w:w="3294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Тип</w:t>
            </w:r>
            <w:r w:rsidRPr="006B1483">
              <w:rPr>
                <w:rFonts w:eastAsia="Times New Roman" w:cs="Times New Roman"/>
                <w:color w:val="000000" w:themeColor="text1"/>
                <w:lang w:val="en-US" w:eastAsia="ru-RU"/>
              </w:rPr>
              <w:t xml:space="preserve"> </w:t>
            </w: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матрицы</w:t>
            </w:r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AH-IPS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74</w:t>
            </w:r>
          </w:p>
        </w:tc>
        <w:tc>
          <w:tcPr>
            <w:tcW w:w="3294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Размер диагонали, дюймов</w:t>
            </w:r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 xml:space="preserve">Не менее </w:t>
            </w: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29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75</w:t>
            </w:r>
          </w:p>
        </w:tc>
        <w:tc>
          <w:tcPr>
            <w:tcW w:w="3294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Формат изображения</w:t>
            </w:r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21:9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76</w:t>
            </w:r>
          </w:p>
        </w:tc>
        <w:tc>
          <w:tcPr>
            <w:tcW w:w="3294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Разрешение экрана</w:t>
            </w:r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Не менее 2560x1080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77</w:t>
            </w:r>
          </w:p>
        </w:tc>
        <w:tc>
          <w:tcPr>
            <w:tcW w:w="3294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Максимальная частота обновления (смена кадров)</w:t>
            </w:r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Не менее 75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78</w:t>
            </w:r>
          </w:p>
        </w:tc>
        <w:tc>
          <w:tcPr>
            <w:tcW w:w="3294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Яркость, Кд/м²</w:t>
            </w:r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Не менее 300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79</w:t>
            </w:r>
          </w:p>
        </w:tc>
        <w:tc>
          <w:tcPr>
            <w:tcW w:w="3294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Интерфейс подключения</w:t>
            </w:r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val="en-US" w:eastAsia="ru-RU"/>
              </w:rPr>
              <w:t>HDMI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80</w:t>
            </w:r>
          </w:p>
        </w:tc>
        <w:tc>
          <w:tcPr>
            <w:tcW w:w="3294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Разъем</w:t>
            </w:r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proofErr w:type="spellStart"/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Mini-Jack</w:t>
            </w:r>
            <w:proofErr w:type="spellEnd"/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 xml:space="preserve"> (3,5 мм) вход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83</w:t>
            </w:r>
          </w:p>
        </w:tc>
        <w:tc>
          <w:tcPr>
            <w:tcW w:w="3294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Наличие функции регулировки наклона</w:t>
            </w:r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Да</w:t>
            </w:r>
          </w:p>
        </w:tc>
      </w:tr>
      <w:tr w:rsidR="00483BD8" w:rsidRPr="006B1483" w:rsidTr="001B15B0">
        <w:tc>
          <w:tcPr>
            <w:tcW w:w="5000" w:type="pct"/>
            <w:gridSpan w:val="3"/>
          </w:tcPr>
          <w:p w:rsidR="00483BD8" w:rsidRPr="006B1483" w:rsidRDefault="00483BD8" w:rsidP="001B15B0">
            <w:pPr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lang w:eastAsia="ru-RU"/>
              </w:rPr>
              <w:t>Модуль бесперебойного питания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88</w:t>
            </w:r>
          </w:p>
        </w:tc>
        <w:tc>
          <w:tcPr>
            <w:tcW w:w="3294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Форм-фактор</w:t>
            </w:r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Отдельно стоящий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89</w:t>
            </w:r>
          </w:p>
        </w:tc>
        <w:tc>
          <w:tcPr>
            <w:tcW w:w="3294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Тип</w:t>
            </w:r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Линейно-интерактивный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90</w:t>
            </w:r>
          </w:p>
        </w:tc>
        <w:tc>
          <w:tcPr>
            <w:tcW w:w="3294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Полная мощность, ВА</w:t>
            </w:r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≥ 700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91</w:t>
            </w:r>
          </w:p>
        </w:tc>
        <w:tc>
          <w:tcPr>
            <w:tcW w:w="3294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Выходная мощность, </w:t>
            </w:r>
            <w:proofErr w:type="gramStart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Вт</w:t>
            </w:r>
            <w:proofErr w:type="gramEnd"/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cs="Times New Roman"/>
                <w:color w:val="000000" w:themeColor="text1"/>
                <w:shd w:val="clear" w:color="auto" w:fill="FFFFFF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Не менее 405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92</w:t>
            </w:r>
          </w:p>
        </w:tc>
        <w:tc>
          <w:tcPr>
            <w:tcW w:w="3294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Количество выходных разъемов питания, </w:t>
            </w:r>
            <w:proofErr w:type="spellStart"/>
            <w:proofErr w:type="gramStart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не менее </w:t>
            </w:r>
            <w:r w:rsidRPr="006B1483">
              <w:rPr>
                <w:rFonts w:eastAsia="Times New Roman" w:cs="Times New Roman"/>
                <w:color w:val="000000" w:themeColor="text1"/>
                <w:lang w:val="en-US" w:eastAsia="ru-RU"/>
              </w:rPr>
              <w:t>4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94</w:t>
            </w:r>
          </w:p>
        </w:tc>
        <w:tc>
          <w:tcPr>
            <w:tcW w:w="3294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Минимальное время автономной работы при полной нагрузке, мин</w:t>
            </w:r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не менее 5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95</w:t>
            </w:r>
          </w:p>
        </w:tc>
        <w:tc>
          <w:tcPr>
            <w:tcW w:w="3294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Наличие дополнительных функций</w:t>
            </w:r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Возможность управления с ПК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96</w:t>
            </w:r>
          </w:p>
        </w:tc>
        <w:tc>
          <w:tcPr>
            <w:tcW w:w="3294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Наличие холодного старта</w:t>
            </w:r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Да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97</w:t>
            </w:r>
          </w:p>
        </w:tc>
        <w:tc>
          <w:tcPr>
            <w:tcW w:w="3294" w:type="pct"/>
          </w:tcPr>
          <w:p w:rsidR="00483BD8" w:rsidRPr="006B1483" w:rsidRDefault="00483BD8" w:rsidP="001B15B0">
            <w:pPr>
              <w:rPr>
                <w:rFonts w:cs="Times New Roman"/>
                <w:color w:val="000000" w:themeColor="text1"/>
                <w:shd w:val="clear" w:color="auto" w:fill="FFFFFF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Наличие функции параллельной работы</w:t>
            </w:r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cs="Times New Roman"/>
                <w:color w:val="000000" w:themeColor="text1"/>
                <w:shd w:val="clear" w:color="auto" w:fill="FFFFFF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Да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99</w:t>
            </w:r>
          </w:p>
        </w:tc>
        <w:tc>
          <w:tcPr>
            <w:tcW w:w="3294" w:type="pct"/>
          </w:tcPr>
          <w:p w:rsidR="00483BD8" w:rsidRPr="006B1483" w:rsidRDefault="00483BD8" w:rsidP="001B15B0">
            <w:pPr>
              <w:rPr>
                <w:rFonts w:cs="Times New Roman"/>
                <w:color w:val="000000" w:themeColor="text1"/>
                <w:shd w:val="clear" w:color="auto" w:fill="FFFFFF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Вторая характеристическая цифра обозначения степени защиты</w:t>
            </w:r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cs="Times New Roman"/>
                <w:color w:val="000000" w:themeColor="text1"/>
                <w:shd w:val="clear" w:color="auto" w:fill="FFFFFF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≥ 2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101</w:t>
            </w:r>
          </w:p>
        </w:tc>
        <w:tc>
          <w:tcPr>
            <w:tcW w:w="3294" w:type="pct"/>
          </w:tcPr>
          <w:p w:rsidR="00483BD8" w:rsidRPr="006B1483" w:rsidRDefault="00483BD8" w:rsidP="001B15B0">
            <w:pPr>
              <w:rPr>
                <w:rFonts w:cs="Times New Roman"/>
                <w:color w:val="000000" w:themeColor="text1"/>
                <w:shd w:val="clear" w:color="auto" w:fill="FFFFFF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Тип розеток</w:t>
            </w:r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cs="Times New Roman"/>
                <w:color w:val="000000" w:themeColor="text1"/>
                <w:shd w:val="clear" w:color="auto" w:fill="FFFFFF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EURO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102</w:t>
            </w:r>
          </w:p>
        </w:tc>
        <w:tc>
          <w:tcPr>
            <w:tcW w:w="3294" w:type="pct"/>
          </w:tcPr>
          <w:p w:rsidR="00483BD8" w:rsidRPr="006B1483" w:rsidRDefault="00483BD8" w:rsidP="001B15B0">
            <w:pPr>
              <w:rPr>
                <w:rFonts w:cs="Times New Roman"/>
                <w:color w:val="000000" w:themeColor="text1"/>
                <w:shd w:val="clear" w:color="auto" w:fill="FFFFFF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Выходные разъемы питания с резервным питанием CEE 7 (</w:t>
            </w:r>
            <w:proofErr w:type="spellStart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евророзетка</w:t>
            </w:r>
            <w:proofErr w:type="spellEnd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), </w:t>
            </w:r>
            <w:proofErr w:type="spellStart"/>
            <w:proofErr w:type="gramStart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cs="Times New Roman"/>
                <w:color w:val="000000" w:themeColor="text1"/>
                <w:shd w:val="clear" w:color="auto" w:fill="FFFFFF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не менее 4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103</w:t>
            </w:r>
          </w:p>
        </w:tc>
        <w:tc>
          <w:tcPr>
            <w:tcW w:w="3294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Выходные разъемы питания с защитой от всплесков напряжения CEE 7 (</w:t>
            </w:r>
            <w:proofErr w:type="spellStart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евророзетка</w:t>
            </w:r>
            <w:proofErr w:type="spellEnd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), </w:t>
            </w:r>
            <w:proofErr w:type="spellStart"/>
            <w:proofErr w:type="gramStart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не менее 4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104</w:t>
            </w:r>
          </w:p>
        </w:tc>
        <w:tc>
          <w:tcPr>
            <w:tcW w:w="3294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Звуковая сигнализация</w:t>
            </w:r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наличие</w:t>
            </w:r>
          </w:p>
        </w:tc>
      </w:tr>
      <w:tr w:rsidR="00483BD8" w:rsidRPr="006B1483" w:rsidTr="001B15B0">
        <w:tc>
          <w:tcPr>
            <w:tcW w:w="317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105</w:t>
            </w:r>
          </w:p>
        </w:tc>
        <w:tc>
          <w:tcPr>
            <w:tcW w:w="3294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Комплект кабелей и переходников, необходимых для полноценного функционирования устройства и подключенного к нему оборудования</w:t>
            </w:r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наличие</w:t>
            </w:r>
          </w:p>
        </w:tc>
      </w:tr>
    </w:tbl>
    <w:p w:rsidR="00483BD8" w:rsidRPr="006B1483" w:rsidRDefault="00483BD8" w:rsidP="00483BD8">
      <w:pPr>
        <w:spacing w:line="240" w:lineRule="auto"/>
        <w:rPr>
          <w:rFonts w:eastAsia="Times New Roman" w:cs="Times New Roman"/>
          <w:color w:val="000000" w:themeColor="text1"/>
          <w:lang w:eastAsia="ru-RU"/>
        </w:rPr>
      </w:pPr>
    </w:p>
    <w:p w:rsidR="00483BD8" w:rsidRPr="006B1483" w:rsidRDefault="00483BD8" w:rsidP="00483BD8">
      <w:pPr>
        <w:pStyle w:val="1"/>
        <w:numPr>
          <w:ilvl w:val="0"/>
          <w:numId w:val="2"/>
        </w:numPr>
        <w:spacing w:after="0"/>
        <w:rPr>
          <w:color w:val="000000" w:themeColor="text1"/>
          <w:sz w:val="22"/>
          <w:szCs w:val="22"/>
          <w:lang w:eastAsia="ru-RU"/>
        </w:rPr>
      </w:pPr>
      <w:r w:rsidRPr="006B1483">
        <w:rPr>
          <w:color w:val="000000" w:themeColor="text1"/>
          <w:sz w:val="22"/>
          <w:szCs w:val="22"/>
        </w:rPr>
        <w:t>Ноутбук</w:t>
      </w:r>
      <w:r w:rsidRPr="006B1483">
        <w:rPr>
          <w:color w:val="000000" w:themeColor="text1"/>
          <w:sz w:val="22"/>
          <w:szCs w:val="22"/>
          <w:lang w:eastAsia="ru-RU"/>
        </w:rPr>
        <w:t xml:space="preserve"> – 15 шт.</w:t>
      </w:r>
    </w:p>
    <w:p w:rsidR="00483BD8" w:rsidRPr="006B1483" w:rsidRDefault="00483BD8" w:rsidP="00483BD8">
      <w:pPr>
        <w:pStyle w:val="1"/>
        <w:numPr>
          <w:ilvl w:val="0"/>
          <w:numId w:val="0"/>
        </w:numPr>
        <w:spacing w:after="0"/>
        <w:ind w:left="360"/>
        <w:rPr>
          <w:b w:val="0"/>
          <w:bCs/>
          <w:color w:val="000000" w:themeColor="text1"/>
          <w:sz w:val="22"/>
          <w:szCs w:val="22"/>
          <w:lang w:eastAsia="ru-RU"/>
        </w:rPr>
      </w:pPr>
      <w:r w:rsidRPr="006B1483">
        <w:rPr>
          <w:b w:val="0"/>
          <w:bCs/>
          <w:color w:val="000000" w:themeColor="text1"/>
          <w:sz w:val="22"/>
          <w:szCs w:val="22"/>
          <w:lang w:eastAsia="ru-RU"/>
        </w:rPr>
        <w:t xml:space="preserve">Код позиции КТРУ: </w:t>
      </w:r>
      <w:r w:rsidRPr="006B1483">
        <w:rPr>
          <w:b w:val="0"/>
          <w:bCs/>
          <w:sz w:val="22"/>
          <w:szCs w:val="22"/>
          <w:bdr w:val="none" w:sz="0" w:space="0" w:color="auto" w:frame="1"/>
          <w:shd w:val="clear" w:color="auto" w:fill="FFFFFF"/>
        </w:rPr>
        <w:t>26.20.11.110-00000140</w:t>
      </w:r>
      <w:r w:rsidRPr="006B1483">
        <w:rPr>
          <w:b w:val="0"/>
          <w:bCs/>
          <w:color w:val="000000" w:themeColor="text1"/>
          <w:sz w:val="22"/>
          <w:szCs w:val="22"/>
          <w:lang w:eastAsia="ru-RU"/>
        </w:rPr>
        <w:t xml:space="preserve"> </w:t>
      </w:r>
    </w:p>
    <w:p w:rsidR="00483BD8" w:rsidRPr="006B1483" w:rsidRDefault="00483BD8" w:rsidP="00483BD8">
      <w:pPr>
        <w:spacing w:line="240" w:lineRule="auto"/>
        <w:jc w:val="right"/>
        <w:rPr>
          <w:rFonts w:eastAsia="Times New Roman" w:cs="Times New Roman"/>
          <w:color w:val="000000" w:themeColor="text1"/>
          <w:lang w:eastAsia="ru-RU"/>
        </w:rPr>
      </w:pPr>
      <w:r>
        <w:rPr>
          <w:rFonts w:eastAsia="Times New Roman" w:cs="Times New Roman"/>
          <w:color w:val="000000" w:themeColor="text1"/>
          <w:lang w:eastAsia="ru-RU"/>
        </w:rPr>
        <w:t>Таблица 2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88"/>
        <w:gridCol w:w="6424"/>
        <w:gridCol w:w="2659"/>
      </w:tblGrid>
      <w:tr w:rsidR="00483BD8" w:rsidRPr="006B1483" w:rsidTr="001B15B0">
        <w:tc>
          <w:tcPr>
            <w:tcW w:w="255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b/>
                <w:bCs/>
                <w:color w:val="000000" w:themeColor="text1"/>
                <w:lang w:eastAsia="ru-RU"/>
              </w:rPr>
              <w:t>№</w:t>
            </w:r>
          </w:p>
        </w:tc>
        <w:tc>
          <w:tcPr>
            <w:tcW w:w="3356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b/>
                <w:bCs/>
                <w:color w:val="000000" w:themeColor="text1"/>
                <w:lang w:eastAsia="ru-RU"/>
              </w:rPr>
              <w:t>Наименование показателя, технического, функционального параметров</w:t>
            </w:r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b/>
                <w:bCs/>
                <w:color w:val="000000" w:themeColor="text1"/>
                <w:lang w:eastAsia="ru-RU"/>
              </w:rPr>
              <w:t>Описание, значение</w:t>
            </w:r>
          </w:p>
        </w:tc>
      </w:tr>
      <w:tr w:rsidR="00483BD8" w:rsidRPr="006B1483" w:rsidTr="001B15B0">
        <w:tc>
          <w:tcPr>
            <w:tcW w:w="25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3356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Беспроводная связь</w:t>
            </w:r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cs="Times New Roman"/>
                <w:color w:val="000000" w:themeColor="text1"/>
                <w:shd w:val="clear" w:color="auto" w:fill="FFFFFF"/>
              </w:rPr>
            </w:pPr>
            <w:proofErr w:type="spellStart"/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Wi-Fi</w:t>
            </w:r>
            <w:proofErr w:type="spellEnd"/>
          </w:p>
        </w:tc>
      </w:tr>
      <w:tr w:rsidR="00483BD8" w:rsidRPr="006B1483" w:rsidTr="001B15B0">
        <w:tc>
          <w:tcPr>
            <w:tcW w:w="25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3356" w:type="pct"/>
          </w:tcPr>
          <w:p w:rsidR="00483BD8" w:rsidRPr="006B1483" w:rsidRDefault="00483BD8" w:rsidP="001B15B0">
            <w:pPr>
              <w:rPr>
                <w:rFonts w:cs="Times New Roman"/>
                <w:color w:val="000000" w:themeColor="text1"/>
                <w:shd w:val="clear" w:color="auto" w:fill="FFFFFF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Емкость батареи, мА/ч</w:t>
            </w:r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cs="Times New Roman"/>
                <w:color w:val="000000" w:themeColor="text1"/>
                <w:shd w:val="clear" w:color="auto" w:fill="FFFFFF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≥ 4000</w:t>
            </w:r>
          </w:p>
        </w:tc>
      </w:tr>
      <w:tr w:rsidR="00483BD8" w:rsidRPr="006B1483" w:rsidTr="001B15B0">
        <w:tc>
          <w:tcPr>
            <w:tcW w:w="25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3356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Количество ядер процессора</w:t>
            </w:r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cs="Times New Roman"/>
                <w:color w:val="000000" w:themeColor="text1"/>
                <w:shd w:val="clear" w:color="auto" w:fill="FFFFFF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≥ 4</w:t>
            </w:r>
            <w:r w:rsidRPr="006B1483">
              <w:rPr>
                <w:rFonts w:cs="Times New Roman"/>
                <w:color w:val="334059"/>
                <w:shd w:val="clear" w:color="auto" w:fill="FFFFFF"/>
              </w:rPr>
              <w:t> </w:t>
            </w:r>
          </w:p>
        </w:tc>
      </w:tr>
      <w:tr w:rsidR="00483BD8" w:rsidRPr="006B1483" w:rsidTr="001B15B0">
        <w:tc>
          <w:tcPr>
            <w:tcW w:w="25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3356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Частота процессора</w:t>
            </w:r>
            <w:proofErr w:type="gramStart"/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 xml:space="preserve"> ,</w:t>
            </w:r>
            <w:proofErr w:type="gramEnd"/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 xml:space="preserve"> ГГц</w:t>
            </w:r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cs="Times New Roman"/>
                <w:color w:val="000000" w:themeColor="text1"/>
                <w:shd w:val="clear" w:color="auto" w:fill="FFFFFF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 ≥ 1.5  и  ≤ 1.9</w:t>
            </w:r>
          </w:p>
        </w:tc>
      </w:tr>
      <w:tr w:rsidR="00483BD8" w:rsidRPr="006B1483" w:rsidTr="001B15B0">
        <w:tc>
          <w:tcPr>
            <w:tcW w:w="25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3356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Наличие модулей и интерфейсов</w:t>
            </w:r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cs="Times New Roman"/>
                <w:color w:val="000000" w:themeColor="text1"/>
                <w:shd w:val="clear" w:color="auto" w:fill="FFFFFF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HDMI</w:t>
            </w:r>
          </w:p>
        </w:tc>
      </w:tr>
      <w:tr w:rsidR="00483BD8" w:rsidRPr="006B1483" w:rsidTr="001B15B0">
        <w:tc>
          <w:tcPr>
            <w:tcW w:w="25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3356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 xml:space="preserve">Объем накопителя, </w:t>
            </w:r>
            <w:proofErr w:type="spellStart"/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ГГб</w:t>
            </w:r>
            <w:proofErr w:type="spellEnd"/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cs="Times New Roman"/>
                <w:color w:val="000000" w:themeColor="text1"/>
                <w:shd w:val="clear" w:color="auto" w:fill="FFFFFF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≥ 250</w:t>
            </w:r>
          </w:p>
        </w:tc>
      </w:tr>
      <w:tr w:rsidR="00483BD8" w:rsidRPr="006B1483" w:rsidTr="001B15B0">
        <w:tc>
          <w:tcPr>
            <w:tcW w:w="25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lastRenderedPageBreak/>
              <w:t>7</w:t>
            </w:r>
          </w:p>
        </w:tc>
        <w:tc>
          <w:tcPr>
            <w:tcW w:w="3356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 xml:space="preserve">Объем оперативной </w:t>
            </w:r>
            <w:r w:rsidRPr="006B1483">
              <w:rPr>
                <w:rFonts w:cs="Times New Roman"/>
                <w:color w:val="000000" w:themeColor="text1"/>
              </w:rPr>
              <w:t>памяти</w:t>
            </w:r>
            <w:proofErr w:type="gramStart"/>
            <w:r w:rsidRPr="006B1483">
              <w:rPr>
                <w:rFonts w:cs="Times New Roman"/>
                <w:color w:val="000000" w:themeColor="text1"/>
              </w:rPr>
              <w:t xml:space="preserve"> ,</w:t>
            </w:r>
            <w:proofErr w:type="spellStart"/>
            <w:proofErr w:type="gramEnd"/>
            <w:r w:rsidRPr="006B1483">
              <w:rPr>
                <w:rFonts w:cs="Times New Roman"/>
                <w:color w:val="000000" w:themeColor="text1"/>
              </w:rPr>
              <w:t>ГГб</w:t>
            </w:r>
            <w:proofErr w:type="spellEnd"/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cs="Times New Roman"/>
                <w:color w:val="000000" w:themeColor="text1"/>
                <w:shd w:val="clear" w:color="auto" w:fill="FFFFFF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≥ 8</w:t>
            </w:r>
          </w:p>
        </w:tc>
      </w:tr>
      <w:tr w:rsidR="00483BD8" w:rsidRPr="006B1483" w:rsidTr="001B15B0">
        <w:tc>
          <w:tcPr>
            <w:tcW w:w="25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3356" w:type="pct"/>
          </w:tcPr>
          <w:p w:rsidR="00483BD8" w:rsidRPr="006B1483" w:rsidRDefault="00483BD8" w:rsidP="001B15B0">
            <w:pPr>
              <w:rPr>
                <w:rFonts w:cs="Times New Roman"/>
                <w:color w:val="000000" w:themeColor="text1"/>
                <w:shd w:val="clear" w:color="auto" w:fill="FFFFFF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Оптический привод</w:t>
            </w:r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cs="Times New Roman"/>
                <w:color w:val="000000" w:themeColor="text1"/>
                <w:shd w:val="clear" w:color="auto" w:fill="FFFFFF"/>
                <w:lang w:val="en-US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  <w:lang w:val="en-US"/>
              </w:rPr>
              <w:t>DVD</w:t>
            </w:r>
          </w:p>
        </w:tc>
      </w:tr>
      <w:tr w:rsidR="00483BD8" w:rsidRPr="006B1483" w:rsidTr="001B15B0">
        <w:tc>
          <w:tcPr>
            <w:tcW w:w="25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3356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Наличие сенсорного экрана</w:t>
            </w:r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cs="Times New Roman"/>
                <w:color w:val="000000" w:themeColor="text1"/>
                <w:shd w:val="clear" w:color="auto" w:fill="FFFFFF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Нет</w:t>
            </w:r>
          </w:p>
        </w:tc>
      </w:tr>
      <w:tr w:rsidR="00483BD8" w:rsidRPr="006B1483" w:rsidTr="001B15B0">
        <w:tc>
          <w:tcPr>
            <w:tcW w:w="25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3356" w:type="pct"/>
          </w:tcPr>
          <w:p w:rsidR="00483BD8" w:rsidRPr="006B1483" w:rsidRDefault="00483BD8" w:rsidP="001B15B0">
            <w:pPr>
              <w:rPr>
                <w:rFonts w:cs="Times New Roman"/>
                <w:color w:val="000000" w:themeColor="text1"/>
                <w:shd w:val="clear" w:color="auto" w:fill="FFFFFF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Наличие сканера отпечатка пальцев</w:t>
            </w:r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cs="Times New Roman"/>
                <w:color w:val="000000" w:themeColor="text1"/>
                <w:shd w:val="clear" w:color="auto" w:fill="FFFFFF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Нет</w:t>
            </w:r>
          </w:p>
        </w:tc>
      </w:tr>
      <w:tr w:rsidR="00483BD8" w:rsidRPr="006B1483" w:rsidTr="001B15B0">
        <w:tc>
          <w:tcPr>
            <w:tcW w:w="25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3356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 xml:space="preserve">Разрешение </w:t>
            </w:r>
            <w:proofErr w:type="spellStart"/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вэб</w:t>
            </w:r>
            <w:proofErr w:type="spellEnd"/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 xml:space="preserve">-камеры, </w:t>
            </w:r>
            <w:proofErr w:type="spellStart"/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Мпиксель</w:t>
            </w:r>
            <w:proofErr w:type="spellEnd"/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cs="Times New Roman"/>
                <w:color w:val="000000" w:themeColor="text1"/>
                <w:shd w:val="clear" w:color="auto" w:fill="FFFFFF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 ≥ 3</w:t>
            </w:r>
          </w:p>
        </w:tc>
      </w:tr>
      <w:tr w:rsidR="00483BD8" w:rsidRPr="006B1483" w:rsidTr="001B15B0">
        <w:tc>
          <w:tcPr>
            <w:tcW w:w="25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12</w:t>
            </w:r>
          </w:p>
        </w:tc>
        <w:tc>
          <w:tcPr>
            <w:tcW w:w="3356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Диагональ</w:t>
            </w: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, дюйм</w:t>
            </w:r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cs="Times New Roman"/>
                <w:color w:val="000000" w:themeColor="text1"/>
                <w:shd w:val="clear" w:color="auto" w:fill="FFFFFF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 ≥ 15</w:t>
            </w:r>
          </w:p>
        </w:tc>
      </w:tr>
      <w:tr w:rsidR="00483BD8" w:rsidRPr="006B1483" w:rsidTr="001B15B0">
        <w:tc>
          <w:tcPr>
            <w:tcW w:w="25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13</w:t>
            </w:r>
          </w:p>
        </w:tc>
        <w:tc>
          <w:tcPr>
            <w:tcW w:w="3356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Тип матрицы</w:t>
            </w:r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cs="Times New Roman"/>
                <w:color w:val="000000" w:themeColor="text1"/>
                <w:shd w:val="clear" w:color="auto" w:fill="FFFFFF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IPS</w:t>
            </w:r>
          </w:p>
        </w:tc>
      </w:tr>
      <w:tr w:rsidR="00483BD8" w:rsidRPr="006B1483" w:rsidTr="001B15B0">
        <w:tc>
          <w:tcPr>
            <w:tcW w:w="25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14</w:t>
            </w:r>
          </w:p>
        </w:tc>
        <w:tc>
          <w:tcPr>
            <w:tcW w:w="3356" w:type="pct"/>
            <w:hideMark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Разрешение экрана</w:t>
            </w:r>
          </w:p>
        </w:tc>
        <w:tc>
          <w:tcPr>
            <w:tcW w:w="1389" w:type="pct"/>
            <w:hideMark/>
          </w:tcPr>
          <w:p w:rsidR="00483BD8" w:rsidRPr="006B1483" w:rsidRDefault="00483BD8" w:rsidP="001B15B0">
            <w:pPr>
              <w:rPr>
                <w:rFonts w:cs="Times New Roman"/>
                <w:color w:val="000000" w:themeColor="text1"/>
                <w:shd w:val="clear" w:color="auto" w:fill="FFFFFF"/>
              </w:rPr>
            </w:pPr>
            <w:proofErr w:type="spellStart"/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Full</w:t>
            </w:r>
            <w:proofErr w:type="spellEnd"/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 xml:space="preserve"> HD</w:t>
            </w:r>
          </w:p>
        </w:tc>
      </w:tr>
      <w:tr w:rsidR="00483BD8" w:rsidRPr="006B1483" w:rsidTr="001B15B0">
        <w:tc>
          <w:tcPr>
            <w:tcW w:w="25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15</w:t>
            </w:r>
          </w:p>
        </w:tc>
        <w:tc>
          <w:tcPr>
            <w:tcW w:w="3356" w:type="pct"/>
          </w:tcPr>
          <w:p w:rsidR="00483BD8" w:rsidRPr="006B1483" w:rsidRDefault="00483BD8" w:rsidP="001B15B0">
            <w:pPr>
              <w:rPr>
                <w:rFonts w:cs="Times New Roman"/>
                <w:color w:val="000000" w:themeColor="text1"/>
                <w:shd w:val="clear" w:color="auto" w:fill="FFFFFF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Тип накопителя</w:t>
            </w:r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cs="Times New Roman"/>
                <w:color w:val="000000" w:themeColor="text1"/>
                <w:shd w:val="clear" w:color="auto" w:fill="FFFFFF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SSD</w:t>
            </w:r>
          </w:p>
        </w:tc>
      </w:tr>
      <w:tr w:rsidR="00483BD8" w:rsidRPr="006B1483" w:rsidTr="001B15B0">
        <w:tc>
          <w:tcPr>
            <w:tcW w:w="25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16</w:t>
            </w:r>
          </w:p>
        </w:tc>
        <w:tc>
          <w:tcPr>
            <w:tcW w:w="3356" w:type="pct"/>
            <w:shd w:val="clear" w:color="auto" w:fill="auto"/>
          </w:tcPr>
          <w:p w:rsidR="00483BD8" w:rsidRPr="006B1483" w:rsidRDefault="00483BD8" w:rsidP="001B15B0">
            <w:pPr>
              <w:rPr>
                <w:rFonts w:cs="Times New Roman"/>
                <w:color w:val="000000" w:themeColor="text1"/>
                <w:shd w:val="clear" w:color="auto" w:fill="FFFFFF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Тип оперативной памяти</w:t>
            </w:r>
          </w:p>
        </w:tc>
        <w:tc>
          <w:tcPr>
            <w:tcW w:w="1389" w:type="pct"/>
          </w:tcPr>
          <w:p w:rsidR="00483BD8" w:rsidRPr="006B1483" w:rsidRDefault="00483BD8" w:rsidP="001B15B0">
            <w:pPr>
              <w:rPr>
                <w:rFonts w:cs="Times New Roman"/>
                <w:color w:val="000000" w:themeColor="text1"/>
                <w:shd w:val="clear" w:color="auto" w:fill="FFFFFF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DDR4</w:t>
            </w:r>
          </w:p>
        </w:tc>
      </w:tr>
    </w:tbl>
    <w:p w:rsidR="00483BD8" w:rsidRPr="006B1483" w:rsidRDefault="00483BD8" w:rsidP="00483BD8">
      <w:pPr>
        <w:spacing w:line="240" w:lineRule="auto"/>
        <w:rPr>
          <w:rFonts w:eastAsia="Times New Roman" w:cs="Times New Roman"/>
          <w:color w:val="000000" w:themeColor="text1"/>
          <w:lang w:eastAsia="ru-RU"/>
        </w:rPr>
      </w:pPr>
    </w:p>
    <w:p w:rsidR="00483BD8" w:rsidRPr="006B1483" w:rsidRDefault="00483BD8" w:rsidP="00483BD8">
      <w:pPr>
        <w:pStyle w:val="1"/>
        <w:numPr>
          <w:ilvl w:val="0"/>
          <w:numId w:val="2"/>
        </w:numPr>
        <w:spacing w:after="0"/>
        <w:rPr>
          <w:color w:val="000000" w:themeColor="text1"/>
          <w:sz w:val="22"/>
          <w:szCs w:val="22"/>
          <w:lang w:eastAsia="ru-RU"/>
        </w:rPr>
      </w:pPr>
      <w:r w:rsidRPr="006B1483">
        <w:rPr>
          <w:color w:val="000000" w:themeColor="text1"/>
          <w:sz w:val="22"/>
          <w:szCs w:val="22"/>
          <w:lang w:eastAsia="ru-RU"/>
        </w:rPr>
        <w:t>Монитор тип 1 – 11шт.</w:t>
      </w:r>
    </w:p>
    <w:p w:rsidR="00483BD8" w:rsidRPr="006B1483" w:rsidRDefault="00483BD8" w:rsidP="00483BD8">
      <w:pPr>
        <w:spacing w:line="240" w:lineRule="auto"/>
        <w:rPr>
          <w:rFonts w:cs="Times New Roman"/>
          <w:color w:val="000000" w:themeColor="text1"/>
          <w:shd w:val="clear" w:color="auto" w:fill="FFFFFF"/>
        </w:rPr>
      </w:pPr>
      <w:r w:rsidRPr="006B1483">
        <w:rPr>
          <w:rFonts w:cs="Times New Roman"/>
          <w:color w:val="000000" w:themeColor="text1"/>
          <w:shd w:val="clear" w:color="auto" w:fill="FFFFFF"/>
        </w:rPr>
        <w:t>Код позиции КТРУ: 26.20.17.110-00000006</w:t>
      </w:r>
    </w:p>
    <w:p w:rsidR="00483BD8" w:rsidRPr="006B1483" w:rsidRDefault="00483BD8" w:rsidP="00483BD8">
      <w:pPr>
        <w:spacing w:line="240" w:lineRule="auto"/>
        <w:jc w:val="right"/>
        <w:rPr>
          <w:rFonts w:eastAsia="Times New Roman" w:cs="Times New Roman"/>
          <w:color w:val="000000" w:themeColor="text1"/>
          <w:lang w:eastAsia="ru-RU"/>
        </w:rPr>
      </w:pPr>
      <w:r>
        <w:rPr>
          <w:rFonts w:eastAsia="Times New Roman" w:cs="Times New Roman"/>
          <w:color w:val="000000" w:themeColor="text1"/>
          <w:lang w:eastAsia="ru-RU"/>
        </w:rPr>
        <w:t>Таблица 3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64"/>
        <w:gridCol w:w="6392"/>
        <w:gridCol w:w="2615"/>
      </w:tblGrid>
      <w:tr w:rsidR="00483BD8" w:rsidRPr="006B1483" w:rsidTr="001B15B0">
        <w:tc>
          <w:tcPr>
            <w:tcW w:w="29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b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b/>
                <w:color w:val="000000" w:themeColor="text1"/>
                <w:lang w:eastAsia="ru-RU"/>
              </w:rPr>
              <w:t xml:space="preserve">№ </w:t>
            </w:r>
            <w:proofErr w:type="gramStart"/>
            <w:r w:rsidRPr="006B1483">
              <w:rPr>
                <w:rFonts w:eastAsia="Times New Roman" w:cs="Times New Roman"/>
                <w:b/>
                <w:color w:val="000000" w:themeColor="text1"/>
                <w:lang w:eastAsia="ru-RU"/>
              </w:rPr>
              <w:t>п</w:t>
            </w:r>
            <w:proofErr w:type="gramEnd"/>
            <w:r w:rsidRPr="006B1483">
              <w:rPr>
                <w:rFonts w:eastAsia="Times New Roman" w:cs="Times New Roman"/>
                <w:b/>
                <w:color w:val="000000" w:themeColor="text1"/>
                <w:lang w:eastAsia="ru-RU"/>
              </w:rPr>
              <w:t>/п</w:t>
            </w:r>
          </w:p>
        </w:tc>
        <w:tc>
          <w:tcPr>
            <w:tcW w:w="3339" w:type="pct"/>
            <w:vAlign w:val="center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b/>
                <w:bCs/>
                <w:color w:val="000000" w:themeColor="text1"/>
                <w:lang w:eastAsia="ru-RU"/>
              </w:rPr>
              <w:t>Наименование показателя, технического, функционального параметров</w:t>
            </w:r>
          </w:p>
        </w:tc>
        <w:tc>
          <w:tcPr>
            <w:tcW w:w="1366" w:type="pct"/>
            <w:vAlign w:val="center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b/>
                <w:bCs/>
                <w:color w:val="000000" w:themeColor="text1"/>
                <w:lang w:eastAsia="ru-RU"/>
              </w:rPr>
              <w:t>Описание, значение</w:t>
            </w:r>
          </w:p>
        </w:tc>
      </w:tr>
      <w:tr w:rsidR="00483BD8" w:rsidRPr="006B1483" w:rsidTr="001B15B0">
        <w:tc>
          <w:tcPr>
            <w:tcW w:w="29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3339" w:type="pct"/>
          </w:tcPr>
          <w:p w:rsidR="00483BD8" w:rsidRPr="006B1483" w:rsidRDefault="00483BD8" w:rsidP="001B15B0">
            <w:pPr>
              <w:shd w:val="clear" w:color="auto" w:fill="FFFFFF"/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Тип</w:t>
            </w:r>
            <w:r w:rsidRPr="006B1483">
              <w:rPr>
                <w:rFonts w:eastAsia="Times New Roman" w:cs="Times New Roman"/>
                <w:color w:val="000000" w:themeColor="text1"/>
                <w:lang w:val="en-US" w:eastAsia="ru-RU"/>
              </w:rPr>
              <w:t xml:space="preserve"> </w:t>
            </w: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матрицы</w:t>
            </w:r>
          </w:p>
        </w:tc>
        <w:tc>
          <w:tcPr>
            <w:tcW w:w="1366" w:type="pct"/>
          </w:tcPr>
          <w:p w:rsidR="00483BD8" w:rsidRPr="006B1483" w:rsidRDefault="00483BD8" w:rsidP="001B15B0">
            <w:pPr>
              <w:shd w:val="clear" w:color="auto" w:fill="FFFFFF"/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IPS</w:t>
            </w:r>
          </w:p>
        </w:tc>
      </w:tr>
      <w:tr w:rsidR="00483BD8" w:rsidRPr="006B1483" w:rsidTr="001B15B0">
        <w:tc>
          <w:tcPr>
            <w:tcW w:w="29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3339" w:type="pct"/>
          </w:tcPr>
          <w:p w:rsidR="00483BD8" w:rsidRPr="006B1483" w:rsidRDefault="00483BD8" w:rsidP="001B15B0">
            <w:pPr>
              <w:shd w:val="clear" w:color="auto" w:fill="FFFFFF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Размер диагонали</w:t>
            </w: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, дюйм</w:t>
            </w:r>
          </w:p>
        </w:tc>
        <w:tc>
          <w:tcPr>
            <w:tcW w:w="1366" w:type="pct"/>
          </w:tcPr>
          <w:p w:rsidR="00483BD8" w:rsidRPr="006B1483" w:rsidRDefault="00483BD8" w:rsidP="001B15B0">
            <w:pPr>
              <w:shd w:val="clear" w:color="auto" w:fill="FFFFFF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≥ 29</w:t>
            </w:r>
            <w:r w:rsidRPr="006B1483">
              <w:rPr>
                <w:rFonts w:ascii="Roboto" w:hAnsi="Roboto"/>
                <w:color w:val="334059"/>
                <w:shd w:val="clear" w:color="auto" w:fill="FFFFFF"/>
              </w:rPr>
              <w:t> </w:t>
            </w:r>
          </w:p>
        </w:tc>
      </w:tr>
      <w:tr w:rsidR="00483BD8" w:rsidRPr="006B1483" w:rsidTr="001B15B0">
        <w:tc>
          <w:tcPr>
            <w:tcW w:w="29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3339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Формат изображения</w:t>
            </w:r>
          </w:p>
        </w:tc>
        <w:tc>
          <w:tcPr>
            <w:tcW w:w="1366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16</w:t>
            </w:r>
            <w:r w:rsidRPr="006B1483">
              <w:rPr>
                <w:rFonts w:eastAsia="Times New Roman" w:cs="Times New Roman"/>
                <w:color w:val="000000" w:themeColor="text1"/>
                <w:lang w:val="en-US" w:eastAsia="ru-RU"/>
              </w:rPr>
              <w:t>:9</w:t>
            </w:r>
          </w:p>
        </w:tc>
      </w:tr>
      <w:tr w:rsidR="00483BD8" w:rsidRPr="006B1483" w:rsidTr="001B15B0">
        <w:tc>
          <w:tcPr>
            <w:tcW w:w="29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3339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Разрешение экрана</w:t>
            </w:r>
          </w:p>
        </w:tc>
        <w:tc>
          <w:tcPr>
            <w:tcW w:w="1366" w:type="pct"/>
          </w:tcPr>
          <w:p w:rsidR="00483BD8" w:rsidRPr="006B1483" w:rsidRDefault="00483BD8" w:rsidP="001B15B0">
            <w:pPr>
              <w:rPr>
                <w:rFonts w:cs="Times New Roman"/>
                <w:color w:val="000000" w:themeColor="text1"/>
                <w:shd w:val="clear" w:color="auto" w:fill="FFFFFF"/>
              </w:rPr>
            </w:pPr>
            <w:proofErr w:type="spellStart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Quad</w:t>
            </w:r>
            <w:proofErr w:type="spellEnd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 HD</w:t>
            </w:r>
          </w:p>
        </w:tc>
      </w:tr>
      <w:tr w:rsidR="00483BD8" w:rsidRPr="006B1483" w:rsidTr="001B15B0">
        <w:tc>
          <w:tcPr>
            <w:tcW w:w="29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</w:rPr>
              <w:t>5</w:t>
            </w:r>
          </w:p>
        </w:tc>
        <w:tc>
          <w:tcPr>
            <w:tcW w:w="3339" w:type="pct"/>
          </w:tcPr>
          <w:p w:rsidR="00483BD8" w:rsidRPr="006B1483" w:rsidRDefault="00483BD8" w:rsidP="001B15B0">
            <w:pPr>
              <w:shd w:val="clear" w:color="auto" w:fill="FFFFFF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Максимальная частота обновления (смена кадров)</w:t>
            </w: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 xml:space="preserve">, </w:t>
            </w:r>
            <w:proofErr w:type="gramStart"/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ГЦ</w:t>
            </w:r>
            <w:proofErr w:type="gramEnd"/>
          </w:p>
        </w:tc>
        <w:tc>
          <w:tcPr>
            <w:tcW w:w="1366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≥ 75</w:t>
            </w:r>
          </w:p>
        </w:tc>
      </w:tr>
      <w:tr w:rsidR="00483BD8" w:rsidRPr="006B1483" w:rsidTr="001B15B0">
        <w:tc>
          <w:tcPr>
            <w:tcW w:w="29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</w:rPr>
              <w:t>6</w:t>
            </w:r>
          </w:p>
        </w:tc>
        <w:tc>
          <w:tcPr>
            <w:tcW w:w="3339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Интерфейс подключения</w:t>
            </w:r>
          </w:p>
        </w:tc>
        <w:tc>
          <w:tcPr>
            <w:tcW w:w="1366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val="en-US" w:eastAsia="ru-RU"/>
              </w:rPr>
              <w:t>HDMI</w:t>
            </w:r>
          </w:p>
        </w:tc>
      </w:tr>
      <w:tr w:rsidR="00483BD8" w:rsidRPr="006B1483" w:rsidTr="001B15B0">
        <w:tc>
          <w:tcPr>
            <w:tcW w:w="29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</w:rPr>
              <w:t>7</w:t>
            </w:r>
          </w:p>
        </w:tc>
        <w:tc>
          <w:tcPr>
            <w:tcW w:w="3339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Разъем</w:t>
            </w:r>
          </w:p>
        </w:tc>
        <w:tc>
          <w:tcPr>
            <w:tcW w:w="1366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proofErr w:type="spellStart"/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Mini-Jack</w:t>
            </w:r>
            <w:proofErr w:type="spellEnd"/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 xml:space="preserve"> (3,5 мм) вход</w:t>
            </w:r>
          </w:p>
        </w:tc>
      </w:tr>
      <w:tr w:rsidR="00483BD8" w:rsidRPr="006B1483" w:rsidTr="001B15B0">
        <w:tc>
          <w:tcPr>
            <w:tcW w:w="29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</w:rPr>
              <w:t>8</w:t>
            </w:r>
          </w:p>
        </w:tc>
        <w:tc>
          <w:tcPr>
            <w:tcW w:w="3339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Наличие функции поворотного экрана</w:t>
            </w:r>
          </w:p>
        </w:tc>
        <w:tc>
          <w:tcPr>
            <w:tcW w:w="1366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Нет</w:t>
            </w:r>
          </w:p>
        </w:tc>
      </w:tr>
      <w:tr w:rsidR="00483BD8" w:rsidRPr="006B1483" w:rsidTr="001B15B0">
        <w:tc>
          <w:tcPr>
            <w:tcW w:w="29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3339" w:type="pct"/>
          </w:tcPr>
          <w:p w:rsidR="00483BD8" w:rsidRPr="006B1483" w:rsidRDefault="00483BD8" w:rsidP="001B15B0">
            <w:pPr>
              <w:shd w:val="clear" w:color="auto" w:fill="FFFFFF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Наличие функции регулировки по высоте</w:t>
            </w:r>
          </w:p>
        </w:tc>
        <w:tc>
          <w:tcPr>
            <w:tcW w:w="1366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Нет</w:t>
            </w:r>
          </w:p>
        </w:tc>
      </w:tr>
      <w:tr w:rsidR="00483BD8" w:rsidRPr="006B1483" w:rsidTr="001B15B0">
        <w:tc>
          <w:tcPr>
            <w:tcW w:w="29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3339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Наличие функции регулировки наклона</w:t>
            </w:r>
          </w:p>
        </w:tc>
        <w:tc>
          <w:tcPr>
            <w:tcW w:w="1366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Да</w:t>
            </w:r>
          </w:p>
        </w:tc>
      </w:tr>
      <w:tr w:rsidR="00483BD8" w:rsidRPr="006B1483" w:rsidTr="001B15B0">
        <w:tc>
          <w:tcPr>
            <w:tcW w:w="29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3339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Наличие встроенных динамиков</w:t>
            </w:r>
          </w:p>
        </w:tc>
        <w:tc>
          <w:tcPr>
            <w:tcW w:w="1366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Нет</w:t>
            </w:r>
          </w:p>
        </w:tc>
      </w:tr>
      <w:tr w:rsidR="00483BD8" w:rsidRPr="006B1483" w:rsidTr="001B15B0">
        <w:tc>
          <w:tcPr>
            <w:tcW w:w="29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12</w:t>
            </w:r>
          </w:p>
        </w:tc>
        <w:tc>
          <w:tcPr>
            <w:tcW w:w="3339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Наличие </w:t>
            </w:r>
            <w:proofErr w:type="spellStart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вэб</w:t>
            </w:r>
            <w:proofErr w:type="spellEnd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-камеры</w:t>
            </w:r>
          </w:p>
        </w:tc>
        <w:tc>
          <w:tcPr>
            <w:tcW w:w="1366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Нет</w:t>
            </w:r>
          </w:p>
        </w:tc>
      </w:tr>
      <w:tr w:rsidR="00483BD8" w:rsidRPr="006B1483" w:rsidTr="001B15B0">
        <w:tc>
          <w:tcPr>
            <w:tcW w:w="29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13</w:t>
            </w:r>
          </w:p>
        </w:tc>
        <w:tc>
          <w:tcPr>
            <w:tcW w:w="3339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Наличие встроенной акустической системы</w:t>
            </w:r>
          </w:p>
        </w:tc>
        <w:tc>
          <w:tcPr>
            <w:tcW w:w="1366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Нет</w:t>
            </w:r>
          </w:p>
        </w:tc>
      </w:tr>
      <w:tr w:rsidR="00483BD8" w:rsidRPr="006B1483" w:rsidTr="001B15B0">
        <w:tc>
          <w:tcPr>
            <w:tcW w:w="29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14</w:t>
            </w:r>
          </w:p>
        </w:tc>
        <w:tc>
          <w:tcPr>
            <w:tcW w:w="3339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Наличие сенсорного экрана</w:t>
            </w:r>
          </w:p>
        </w:tc>
        <w:tc>
          <w:tcPr>
            <w:tcW w:w="1366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Нет</w:t>
            </w:r>
          </w:p>
        </w:tc>
      </w:tr>
    </w:tbl>
    <w:p w:rsidR="00483BD8" w:rsidRPr="006B1483" w:rsidRDefault="00483BD8" w:rsidP="00483BD8">
      <w:pPr>
        <w:spacing w:line="240" w:lineRule="auto"/>
        <w:rPr>
          <w:rFonts w:eastAsia="Times New Roman" w:cs="Times New Roman"/>
          <w:color w:val="000000" w:themeColor="text1"/>
          <w:lang w:eastAsia="ru-RU"/>
        </w:rPr>
      </w:pPr>
    </w:p>
    <w:p w:rsidR="00483BD8" w:rsidRPr="006B1483" w:rsidRDefault="00483BD8" w:rsidP="00483BD8">
      <w:pPr>
        <w:spacing w:line="240" w:lineRule="auto"/>
        <w:rPr>
          <w:rFonts w:eastAsia="Times New Roman" w:cs="Times New Roman"/>
          <w:color w:val="000000" w:themeColor="text1"/>
          <w:lang w:eastAsia="ru-RU"/>
        </w:rPr>
      </w:pPr>
      <w:r w:rsidRPr="006B1483">
        <w:rPr>
          <w:rFonts w:eastAsia="Times New Roman" w:cs="Times New Roman"/>
          <w:b/>
          <w:color w:val="000000" w:themeColor="text1"/>
          <w:lang w:eastAsia="ru-RU"/>
        </w:rPr>
        <w:t>4. Монитор тип 2 – 4шт.</w:t>
      </w:r>
    </w:p>
    <w:p w:rsidR="00483BD8" w:rsidRPr="006B1483" w:rsidRDefault="00483BD8" w:rsidP="00483BD8">
      <w:pPr>
        <w:spacing w:line="240" w:lineRule="auto"/>
        <w:rPr>
          <w:rFonts w:eastAsia="Times New Roman" w:cs="Times New Roman"/>
          <w:color w:val="000000" w:themeColor="text1"/>
          <w:lang w:eastAsia="ru-RU"/>
        </w:rPr>
      </w:pPr>
      <w:r w:rsidRPr="006B1483">
        <w:rPr>
          <w:rFonts w:eastAsia="Times New Roman" w:cs="Times New Roman"/>
          <w:color w:val="000000" w:themeColor="text1"/>
          <w:lang w:eastAsia="ru-RU"/>
        </w:rPr>
        <w:t>Код позиции КТРУ: 26.20.17.110-00000011</w:t>
      </w:r>
    </w:p>
    <w:p w:rsidR="00483BD8" w:rsidRPr="006B1483" w:rsidRDefault="00483BD8" w:rsidP="00483BD8">
      <w:pPr>
        <w:spacing w:line="240" w:lineRule="auto"/>
        <w:jc w:val="right"/>
        <w:rPr>
          <w:rFonts w:eastAsia="Times New Roman" w:cs="Times New Roman"/>
          <w:color w:val="000000" w:themeColor="text1"/>
          <w:lang w:eastAsia="ru-RU"/>
        </w:rPr>
      </w:pPr>
      <w:r>
        <w:rPr>
          <w:rFonts w:eastAsia="Times New Roman" w:cs="Times New Roman"/>
          <w:color w:val="000000" w:themeColor="text1"/>
          <w:lang w:eastAsia="ru-RU"/>
        </w:rPr>
        <w:t>Таблица 4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64"/>
        <w:gridCol w:w="6323"/>
        <w:gridCol w:w="2684"/>
      </w:tblGrid>
      <w:tr w:rsidR="00483BD8" w:rsidRPr="006B1483" w:rsidTr="001B15B0">
        <w:tc>
          <w:tcPr>
            <w:tcW w:w="29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lang w:eastAsia="ru-RU"/>
              </w:rPr>
              <w:t xml:space="preserve">№ </w:t>
            </w:r>
            <w:proofErr w:type="gramStart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п</w:t>
            </w:r>
            <w:proofErr w:type="gramEnd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/п</w:t>
            </w:r>
          </w:p>
        </w:tc>
        <w:tc>
          <w:tcPr>
            <w:tcW w:w="3303" w:type="pct"/>
            <w:vAlign w:val="center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b/>
                <w:bCs/>
                <w:color w:val="000000" w:themeColor="text1"/>
                <w:lang w:eastAsia="ru-RU"/>
              </w:rPr>
              <w:t>Наименование показателя, технического, функционального параметров</w:t>
            </w:r>
          </w:p>
        </w:tc>
        <w:tc>
          <w:tcPr>
            <w:tcW w:w="1402" w:type="pct"/>
            <w:vAlign w:val="center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b/>
                <w:bCs/>
                <w:color w:val="000000" w:themeColor="text1"/>
                <w:lang w:eastAsia="ru-RU"/>
              </w:rPr>
              <w:t>Описание, значение</w:t>
            </w:r>
          </w:p>
        </w:tc>
      </w:tr>
      <w:tr w:rsidR="00483BD8" w:rsidRPr="006B1483" w:rsidTr="001B15B0">
        <w:tc>
          <w:tcPr>
            <w:tcW w:w="29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</w:rPr>
              <w:t>1</w:t>
            </w:r>
          </w:p>
        </w:tc>
        <w:tc>
          <w:tcPr>
            <w:tcW w:w="3303" w:type="pct"/>
          </w:tcPr>
          <w:p w:rsidR="00483BD8" w:rsidRPr="006B1483" w:rsidRDefault="00483BD8" w:rsidP="001B15B0">
            <w:pPr>
              <w:shd w:val="clear" w:color="auto" w:fill="FFFFFF"/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Тип</w:t>
            </w:r>
            <w:r w:rsidRPr="006B1483">
              <w:rPr>
                <w:rFonts w:eastAsia="Times New Roman" w:cs="Times New Roman"/>
                <w:color w:val="000000" w:themeColor="text1"/>
                <w:lang w:val="en-US" w:eastAsia="ru-RU"/>
              </w:rPr>
              <w:t xml:space="preserve"> </w:t>
            </w: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матрицы</w:t>
            </w:r>
          </w:p>
        </w:tc>
        <w:tc>
          <w:tcPr>
            <w:tcW w:w="1402" w:type="pct"/>
          </w:tcPr>
          <w:p w:rsidR="00483BD8" w:rsidRPr="006B1483" w:rsidRDefault="00483BD8" w:rsidP="001B15B0">
            <w:pPr>
              <w:shd w:val="clear" w:color="auto" w:fill="FFFFFF"/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val="en-US" w:eastAsia="ru-RU"/>
              </w:rPr>
              <w:t>IPS</w:t>
            </w:r>
          </w:p>
        </w:tc>
      </w:tr>
      <w:tr w:rsidR="00483BD8" w:rsidRPr="006B1483" w:rsidTr="001B15B0">
        <w:tc>
          <w:tcPr>
            <w:tcW w:w="29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</w:rPr>
              <w:t>2</w:t>
            </w:r>
          </w:p>
        </w:tc>
        <w:tc>
          <w:tcPr>
            <w:tcW w:w="3303" w:type="pct"/>
          </w:tcPr>
          <w:p w:rsidR="00483BD8" w:rsidRPr="006B1483" w:rsidRDefault="00483BD8" w:rsidP="001B15B0">
            <w:pPr>
              <w:shd w:val="clear" w:color="auto" w:fill="FFFFFF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Размер диагонали</w:t>
            </w: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, дюйм</w:t>
            </w:r>
          </w:p>
        </w:tc>
        <w:tc>
          <w:tcPr>
            <w:tcW w:w="1402" w:type="pct"/>
          </w:tcPr>
          <w:p w:rsidR="00483BD8" w:rsidRPr="006B1483" w:rsidRDefault="00483BD8" w:rsidP="001B15B0">
            <w:pPr>
              <w:shd w:val="clear" w:color="auto" w:fill="FFFFFF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 xml:space="preserve">Не менее </w:t>
            </w: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23</w:t>
            </w:r>
          </w:p>
        </w:tc>
      </w:tr>
      <w:tr w:rsidR="00483BD8" w:rsidRPr="006B1483" w:rsidTr="001B15B0">
        <w:tc>
          <w:tcPr>
            <w:tcW w:w="29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</w:rPr>
              <w:t>3</w:t>
            </w:r>
          </w:p>
        </w:tc>
        <w:tc>
          <w:tcPr>
            <w:tcW w:w="3303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Формат изображения</w:t>
            </w:r>
          </w:p>
        </w:tc>
        <w:tc>
          <w:tcPr>
            <w:tcW w:w="1402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16:9</w:t>
            </w:r>
          </w:p>
        </w:tc>
      </w:tr>
      <w:tr w:rsidR="00483BD8" w:rsidRPr="006B1483" w:rsidTr="001B15B0">
        <w:tc>
          <w:tcPr>
            <w:tcW w:w="29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</w:rPr>
              <w:t>4</w:t>
            </w:r>
          </w:p>
        </w:tc>
        <w:tc>
          <w:tcPr>
            <w:tcW w:w="3303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Разрешение экрана</w:t>
            </w:r>
          </w:p>
        </w:tc>
        <w:tc>
          <w:tcPr>
            <w:tcW w:w="1402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val="en-US" w:eastAsia="ru-RU"/>
              </w:rPr>
              <w:t>Full HD</w:t>
            </w:r>
          </w:p>
        </w:tc>
      </w:tr>
      <w:tr w:rsidR="00483BD8" w:rsidRPr="006B1483" w:rsidTr="001B15B0">
        <w:tc>
          <w:tcPr>
            <w:tcW w:w="29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</w:rPr>
              <w:t>5</w:t>
            </w:r>
          </w:p>
        </w:tc>
        <w:tc>
          <w:tcPr>
            <w:tcW w:w="3303" w:type="pct"/>
          </w:tcPr>
          <w:p w:rsidR="00483BD8" w:rsidRPr="006B1483" w:rsidRDefault="00483BD8" w:rsidP="001B15B0">
            <w:pPr>
              <w:shd w:val="clear" w:color="auto" w:fill="FFFFFF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Максимальная частота обновления (смена кадров)</w:t>
            </w: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 xml:space="preserve">, </w:t>
            </w:r>
            <w:proofErr w:type="gramStart"/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ГЦ</w:t>
            </w:r>
            <w:proofErr w:type="gramEnd"/>
          </w:p>
        </w:tc>
        <w:tc>
          <w:tcPr>
            <w:tcW w:w="1402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 xml:space="preserve">Не менее </w:t>
            </w: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60</w:t>
            </w:r>
          </w:p>
        </w:tc>
      </w:tr>
      <w:tr w:rsidR="00483BD8" w:rsidRPr="006B1483" w:rsidTr="001B15B0">
        <w:tc>
          <w:tcPr>
            <w:tcW w:w="29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</w:rPr>
              <w:t>6</w:t>
            </w:r>
          </w:p>
        </w:tc>
        <w:tc>
          <w:tcPr>
            <w:tcW w:w="3303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Интерфейс подключения</w:t>
            </w:r>
          </w:p>
        </w:tc>
        <w:tc>
          <w:tcPr>
            <w:tcW w:w="1402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val="en-US" w:eastAsia="ru-RU"/>
              </w:rPr>
              <w:t>HDMI</w:t>
            </w:r>
          </w:p>
        </w:tc>
      </w:tr>
      <w:tr w:rsidR="00483BD8" w:rsidRPr="006B1483" w:rsidTr="001B15B0">
        <w:tc>
          <w:tcPr>
            <w:tcW w:w="29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</w:rPr>
              <w:t>7</w:t>
            </w:r>
          </w:p>
        </w:tc>
        <w:tc>
          <w:tcPr>
            <w:tcW w:w="3303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Разъем</w:t>
            </w:r>
          </w:p>
        </w:tc>
        <w:tc>
          <w:tcPr>
            <w:tcW w:w="1402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proofErr w:type="spellStart"/>
            <w:r w:rsidRPr="006B1483">
              <w:rPr>
                <w:rFonts w:eastAsia="Times New Roman" w:cs="Times New Roman"/>
                <w:color w:val="000000" w:themeColor="text1"/>
                <w:lang w:val="en-US" w:eastAsia="ru-RU"/>
              </w:rPr>
              <w:t>Оптический</w:t>
            </w:r>
            <w:proofErr w:type="spellEnd"/>
            <w:r w:rsidRPr="006B1483">
              <w:rPr>
                <w:rFonts w:cs="Times New Roman"/>
                <w:color w:val="334059"/>
                <w:shd w:val="clear" w:color="auto" w:fill="FFFFFF"/>
              </w:rPr>
              <w:t> </w:t>
            </w:r>
          </w:p>
        </w:tc>
      </w:tr>
      <w:tr w:rsidR="00483BD8" w:rsidRPr="006B1483" w:rsidTr="001B15B0">
        <w:tc>
          <w:tcPr>
            <w:tcW w:w="29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</w:rPr>
              <w:t>8</w:t>
            </w:r>
          </w:p>
        </w:tc>
        <w:tc>
          <w:tcPr>
            <w:tcW w:w="3303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Наличие функции поворотного экрана</w:t>
            </w:r>
          </w:p>
        </w:tc>
        <w:tc>
          <w:tcPr>
            <w:tcW w:w="1402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Да</w:t>
            </w:r>
          </w:p>
        </w:tc>
      </w:tr>
      <w:tr w:rsidR="00483BD8" w:rsidRPr="006B1483" w:rsidTr="001B15B0">
        <w:tc>
          <w:tcPr>
            <w:tcW w:w="29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</w:rPr>
              <w:t>9</w:t>
            </w:r>
          </w:p>
        </w:tc>
        <w:tc>
          <w:tcPr>
            <w:tcW w:w="3303" w:type="pct"/>
          </w:tcPr>
          <w:p w:rsidR="00483BD8" w:rsidRPr="006B1483" w:rsidRDefault="00483BD8" w:rsidP="001B15B0">
            <w:pPr>
              <w:shd w:val="clear" w:color="auto" w:fill="FFFFFF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Наличие функции регулировки по высоте</w:t>
            </w:r>
          </w:p>
        </w:tc>
        <w:tc>
          <w:tcPr>
            <w:tcW w:w="1402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Да</w:t>
            </w:r>
          </w:p>
        </w:tc>
      </w:tr>
      <w:tr w:rsidR="00483BD8" w:rsidRPr="006B1483" w:rsidTr="001B15B0">
        <w:tc>
          <w:tcPr>
            <w:tcW w:w="29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3303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Наличие функции регулировки наклона</w:t>
            </w:r>
          </w:p>
        </w:tc>
        <w:tc>
          <w:tcPr>
            <w:tcW w:w="1402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Да</w:t>
            </w:r>
          </w:p>
        </w:tc>
      </w:tr>
      <w:tr w:rsidR="00483BD8" w:rsidRPr="006B1483" w:rsidTr="001B15B0">
        <w:tc>
          <w:tcPr>
            <w:tcW w:w="29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3303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Наличие встроенных динамиков</w:t>
            </w:r>
          </w:p>
        </w:tc>
        <w:tc>
          <w:tcPr>
            <w:tcW w:w="1402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Нет</w:t>
            </w:r>
          </w:p>
        </w:tc>
      </w:tr>
      <w:tr w:rsidR="00483BD8" w:rsidRPr="006B1483" w:rsidTr="001B15B0">
        <w:tc>
          <w:tcPr>
            <w:tcW w:w="29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12</w:t>
            </w:r>
          </w:p>
        </w:tc>
        <w:tc>
          <w:tcPr>
            <w:tcW w:w="3303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 xml:space="preserve">Наличие </w:t>
            </w:r>
            <w:proofErr w:type="spellStart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вэб</w:t>
            </w:r>
            <w:proofErr w:type="spellEnd"/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-камеры</w:t>
            </w:r>
          </w:p>
        </w:tc>
        <w:tc>
          <w:tcPr>
            <w:tcW w:w="1402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Нет</w:t>
            </w:r>
          </w:p>
        </w:tc>
      </w:tr>
      <w:tr w:rsidR="00483BD8" w:rsidRPr="006B1483" w:rsidTr="001B15B0">
        <w:tc>
          <w:tcPr>
            <w:tcW w:w="29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13</w:t>
            </w:r>
          </w:p>
        </w:tc>
        <w:tc>
          <w:tcPr>
            <w:tcW w:w="3303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Наличие встроенной акустической системы</w:t>
            </w:r>
          </w:p>
        </w:tc>
        <w:tc>
          <w:tcPr>
            <w:tcW w:w="1402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Нет</w:t>
            </w:r>
          </w:p>
        </w:tc>
      </w:tr>
      <w:tr w:rsidR="00483BD8" w:rsidRPr="006B1483" w:rsidTr="001B15B0">
        <w:tc>
          <w:tcPr>
            <w:tcW w:w="295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14</w:t>
            </w:r>
          </w:p>
        </w:tc>
        <w:tc>
          <w:tcPr>
            <w:tcW w:w="3303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Наличие сенсорного экрана</w:t>
            </w:r>
          </w:p>
        </w:tc>
        <w:tc>
          <w:tcPr>
            <w:tcW w:w="1402" w:type="pct"/>
          </w:tcPr>
          <w:p w:rsidR="00483BD8" w:rsidRPr="006B1483" w:rsidRDefault="00483BD8" w:rsidP="001B15B0">
            <w:pPr>
              <w:rPr>
                <w:rFonts w:eastAsia="Times New Roman" w:cs="Times New Roman"/>
                <w:color w:val="000000" w:themeColor="text1"/>
                <w:lang w:val="en-US"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  <w:lang w:eastAsia="ru-RU"/>
              </w:rPr>
              <w:t>Нет</w:t>
            </w:r>
          </w:p>
        </w:tc>
      </w:tr>
    </w:tbl>
    <w:p w:rsidR="00483BD8" w:rsidRPr="006B1483" w:rsidRDefault="00483BD8" w:rsidP="00483BD8">
      <w:pPr>
        <w:spacing w:line="240" w:lineRule="auto"/>
        <w:rPr>
          <w:rFonts w:eastAsia="Times New Roman" w:cs="Times New Roman"/>
          <w:color w:val="000000" w:themeColor="text1"/>
          <w:lang w:eastAsia="ru-RU"/>
        </w:rPr>
      </w:pPr>
    </w:p>
    <w:p w:rsidR="00483BD8" w:rsidRPr="006B1483" w:rsidRDefault="00483BD8" w:rsidP="00483BD8">
      <w:pPr>
        <w:spacing w:line="240" w:lineRule="auto"/>
        <w:rPr>
          <w:rFonts w:eastAsia="Times New Roman" w:cs="Times New Roman"/>
          <w:color w:val="000000" w:themeColor="text1"/>
          <w:lang w:eastAsia="ru-RU"/>
        </w:rPr>
      </w:pPr>
      <w:r w:rsidRPr="006B1483">
        <w:rPr>
          <w:rFonts w:eastAsia="Times New Roman" w:cs="Times New Roman"/>
          <w:b/>
          <w:color w:val="000000" w:themeColor="text1"/>
          <w:lang w:eastAsia="ru-RU"/>
        </w:rPr>
        <w:t>5.</w:t>
      </w:r>
      <w:r w:rsidRPr="006B1483">
        <w:rPr>
          <w:rFonts w:eastAsia="Times New Roman" w:cs="Times New Roman"/>
          <w:color w:val="000000" w:themeColor="text1"/>
          <w:lang w:eastAsia="ru-RU"/>
        </w:rPr>
        <w:t xml:space="preserve"> </w:t>
      </w:r>
      <w:proofErr w:type="gramStart"/>
      <w:r w:rsidRPr="006B1483">
        <w:rPr>
          <w:rFonts w:eastAsia="Times New Roman" w:cs="Times New Roman"/>
          <w:b/>
          <w:color w:val="000000" w:themeColor="text1"/>
          <w:lang w:val="en-US" w:eastAsia="ru-RU"/>
        </w:rPr>
        <w:t>МФУ А4</w:t>
      </w:r>
      <w:r w:rsidRPr="006B1483">
        <w:rPr>
          <w:rFonts w:eastAsia="Times New Roman" w:cs="Times New Roman"/>
          <w:b/>
          <w:color w:val="000000" w:themeColor="text1"/>
          <w:lang w:eastAsia="ru-RU"/>
        </w:rPr>
        <w:t xml:space="preserve"> – 7 шт.</w:t>
      </w:r>
      <w:proofErr w:type="gramEnd"/>
    </w:p>
    <w:p w:rsidR="00483BD8" w:rsidRPr="006B1483" w:rsidRDefault="00483BD8" w:rsidP="00483BD8">
      <w:pPr>
        <w:spacing w:line="240" w:lineRule="auto"/>
        <w:rPr>
          <w:rFonts w:eastAsia="Times New Roman" w:cs="Times New Roman"/>
          <w:color w:val="000000" w:themeColor="text1"/>
          <w:lang w:eastAsia="ru-RU"/>
        </w:rPr>
      </w:pPr>
      <w:r w:rsidRPr="006B1483">
        <w:rPr>
          <w:rFonts w:eastAsia="Times New Roman" w:cs="Times New Roman"/>
          <w:color w:val="000000" w:themeColor="text1"/>
          <w:lang w:eastAsia="ru-RU"/>
        </w:rPr>
        <w:t>Код позиции КТРУ: 26.20.18.000-00000064</w:t>
      </w:r>
    </w:p>
    <w:p w:rsidR="00483BD8" w:rsidRPr="006B1483" w:rsidRDefault="00483BD8" w:rsidP="00483BD8">
      <w:pPr>
        <w:spacing w:line="240" w:lineRule="auto"/>
        <w:jc w:val="right"/>
        <w:textAlignment w:val="baseline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Таблица 5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"/>
        <w:gridCol w:w="6249"/>
        <w:gridCol w:w="2549"/>
      </w:tblGrid>
      <w:tr w:rsidR="00483BD8" w:rsidRPr="006B1483" w:rsidTr="001B15B0">
        <w:tc>
          <w:tcPr>
            <w:tcW w:w="3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483BD8" w:rsidRPr="006B1483" w:rsidRDefault="00483BD8" w:rsidP="001B15B0">
            <w:pPr>
              <w:spacing w:line="240" w:lineRule="auto"/>
              <w:jc w:val="center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eastAsia="Times New Roman" w:cs="Times New Roman"/>
                <w:b/>
                <w:bCs/>
                <w:lang w:eastAsia="ru-RU"/>
              </w:rPr>
              <w:lastRenderedPageBreak/>
              <w:t>№</w:t>
            </w:r>
            <w:r>
              <w:rPr>
                <w:rFonts w:eastAsia="Times New Roman" w:cs="Times New Roman"/>
                <w:lang w:eastAsia="ru-RU"/>
              </w:rPr>
              <w:t xml:space="preserve"> </w:t>
            </w:r>
            <w:proofErr w:type="gramStart"/>
            <w:r w:rsidRPr="006B1483">
              <w:rPr>
                <w:rFonts w:eastAsia="Times New Roman" w:cs="Times New Roman"/>
                <w:b/>
                <w:lang w:eastAsia="ru-RU"/>
              </w:rPr>
              <w:t>п</w:t>
            </w:r>
            <w:proofErr w:type="gramEnd"/>
            <w:r w:rsidRPr="006B1483">
              <w:rPr>
                <w:rFonts w:eastAsia="Times New Roman" w:cs="Times New Roman"/>
                <w:b/>
                <w:lang w:eastAsia="ru-RU"/>
              </w:rPr>
              <w:t>/п</w:t>
            </w:r>
          </w:p>
        </w:tc>
        <w:tc>
          <w:tcPr>
            <w:tcW w:w="333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483BD8" w:rsidRPr="006B1483" w:rsidRDefault="00483BD8" w:rsidP="001B15B0">
            <w:pPr>
              <w:spacing w:line="240" w:lineRule="auto"/>
              <w:jc w:val="center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eastAsia="Times New Roman" w:cs="Times New Roman"/>
                <w:b/>
                <w:bCs/>
                <w:lang w:eastAsia="ru-RU"/>
              </w:rPr>
              <w:t>Наименование показателя, технического, </w:t>
            </w:r>
            <w:r w:rsidRPr="006B1483">
              <w:rPr>
                <w:rFonts w:eastAsia="Times New Roman" w:cs="Times New Roman"/>
                <w:lang w:eastAsia="ru-RU"/>
              </w:rPr>
              <w:t> </w:t>
            </w:r>
            <w:r w:rsidRPr="006B1483">
              <w:rPr>
                <w:rFonts w:eastAsia="Times New Roman" w:cs="Times New Roman"/>
                <w:lang w:eastAsia="ru-RU"/>
              </w:rPr>
              <w:br/>
            </w:r>
            <w:r w:rsidRPr="006B1483">
              <w:rPr>
                <w:rFonts w:eastAsia="Times New Roman" w:cs="Times New Roman"/>
                <w:b/>
                <w:bCs/>
                <w:lang w:eastAsia="ru-RU"/>
              </w:rPr>
              <w:t>функционального параметров</w:t>
            </w:r>
            <w:r w:rsidRPr="006B1483">
              <w:rPr>
                <w:rFonts w:eastAsia="Times New Roman" w:cs="Times New Roman"/>
                <w:lang w:eastAsia="ru-RU"/>
              </w:rPr>
              <w:t> </w:t>
            </w:r>
          </w:p>
        </w:tc>
        <w:tc>
          <w:tcPr>
            <w:tcW w:w="136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483BD8" w:rsidRPr="006B1483" w:rsidRDefault="00483BD8" w:rsidP="001B15B0">
            <w:pPr>
              <w:spacing w:line="240" w:lineRule="auto"/>
              <w:jc w:val="center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eastAsia="Times New Roman" w:cs="Times New Roman"/>
                <w:b/>
                <w:bCs/>
                <w:lang w:eastAsia="ru-RU"/>
              </w:rPr>
              <w:t>Описание, значение</w:t>
            </w:r>
          </w:p>
        </w:tc>
      </w:tr>
      <w:tr w:rsidR="00483BD8" w:rsidRPr="006B1483" w:rsidTr="001B15B0">
        <w:tc>
          <w:tcPr>
            <w:tcW w:w="3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ind w:left="23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</w:rPr>
              <w:t>1</w:t>
            </w:r>
          </w:p>
        </w:tc>
        <w:tc>
          <w:tcPr>
            <w:tcW w:w="333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jc w:val="both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</w:rPr>
              <w:t>Количество печати страниц в месяц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jc w:val="center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</w:rPr>
              <w:t>≥ 50 000 (</w:t>
            </w:r>
            <w:proofErr w:type="spellStart"/>
            <w:proofErr w:type="gramStart"/>
            <w:r w:rsidRPr="006B1483">
              <w:rPr>
                <w:rFonts w:eastAsia="Times New Roman" w:cs="Times New Roman"/>
                <w:color w:val="000000" w:themeColor="text1"/>
              </w:rPr>
              <w:t>ед</w:t>
            </w:r>
            <w:proofErr w:type="spellEnd"/>
            <w:proofErr w:type="gramEnd"/>
            <w:r w:rsidRPr="006B1483">
              <w:rPr>
                <w:rFonts w:eastAsia="Times New Roman" w:cs="Times New Roman"/>
                <w:color w:val="000000" w:themeColor="text1"/>
              </w:rPr>
              <w:t>)</w:t>
            </w:r>
          </w:p>
        </w:tc>
      </w:tr>
      <w:tr w:rsidR="00483BD8" w:rsidRPr="006B1483" w:rsidTr="001B15B0">
        <w:tc>
          <w:tcPr>
            <w:tcW w:w="3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ind w:left="23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</w:rPr>
              <w:t>2</w:t>
            </w:r>
          </w:p>
        </w:tc>
        <w:tc>
          <w:tcPr>
            <w:tcW w:w="333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jc w:val="both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</w:rPr>
              <w:t>формат печати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jc w:val="center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</w:rPr>
              <w:t>А</w:t>
            </w:r>
            <w:proofErr w:type="gramStart"/>
            <w:r w:rsidRPr="006B1483">
              <w:rPr>
                <w:rFonts w:eastAsia="Times New Roman" w:cs="Times New Roman"/>
                <w:color w:val="000000" w:themeColor="text1"/>
              </w:rPr>
              <w:t>4</w:t>
            </w:r>
            <w:proofErr w:type="gramEnd"/>
          </w:p>
        </w:tc>
      </w:tr>
      <w:tr w:rsidR="00483BD8" w:rsidRPr="006B1483" w:rsidTr="001B15B0">
        <w:tc>
          <w:tcPr>
            <w:tcW w:w="3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ind w:left="23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</w:rPr>
              <w:t>3</w:t>
            </w:r>
          </w:p>
        </w:tc>
        <w:tc>
          <w:tcPr>
            <w:tcW w:w="333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jc w:val="both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Возможность двухсторонней печати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jc w:val="center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</w:rPr>
              <w:t>Да</w:t>
            </w:r>
          </w:p>
        </w:tc>
      </w:tr>
      <w:tr w:rsidR="00483BD8" w:rsidRPr="006B1483" w:rsidTr="001B15B0">
        <w:tc>
          <w:tcPr>
            <w:tcW w:w="3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ind w:left="23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</w:rPr>
              <w:t>4</w:t>
            </w:r>
          </w:p>
        </w:tc>
        <w:tc>
          <w:tcPr>
            <w:tcW w:w="333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jc w:val="both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</w:rPr>
              <w:t>Тип печати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jc w:val="center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</w:rPr>
              <w:t>Лазерный</w:t>
            </w:r>
          </w:p>
        </w:tc>
      </w:tr>
      <w:tr w:rsidR="00483BD8" w:rsidRPr="006B1483" w:rsidTr="001B15B0">
        <w:tc>
          <w:tcPr>
            <w:tcW w:w="3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ind w:left="23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</w:rPr>
              <w:t>5</w:t>
            </w:r>
          </w:p>
        </w:tc>
        <w:tc>
          <w:tcPr>
            <w:tcW w:w="333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jc w:val="both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</w:rPr>
              <w:t>Цветность печати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jc w:val="center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</w:rPr>
              <w:t>Черно-Белая</w:t>
            </w:r>
          </w:p>
        </w:tc>
      </w:tr>
      <w:tr w:rsidR="00483BD8" w:rsidRPr="006B1483" w:rsidTr="001B15B0">
        <w:tc>
          <w:tcPr>
            <w:tcW w:w="3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ind w:left="23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</w:rPr>
              <w:t>6</w:t>
            </w:r>
          </w:p>
        </w:tc>
        <w:tc>
          <w:tcPr>
            <w:tcW w:w="333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jc w:val="both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Наличие ЖК-дисплея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jc w:val="center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Да</w:t>
            </w:r>
          </w:p>
        </w:tc>
      </w:tr>
      <w:tr w:rsidR="00483BD8" w:rsidRPr="006B1483" w:rsidTr="001B15B0">
        <w:tc>
          <w:tcPr>
            <w:tcW w:w="3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ind w:left="23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</w:rPr>
              <w:t>7</w:t>
            </w:r>
          </w:p>
        </w:tc>
        <w:tc>
          <w:tcPr>
            <w:tcW w:w="333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jc w:val="both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Наличие модуля WI-FI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jc w:val="center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Нет</w:t>
            </w:r>
          </w:p>
        </w:tc>
      </w:tr>
      <w:tr w:rsidR="00483BD8" w:rsidRPr="006B1483" w:rsidTr="001B15B0">
        <w:tc>
          <w:tcPr>
            <w:tcW w:w="3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ind w:left="23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</w:rPr>
              <w:t>8</w:t>
            </w:r>
          </w:p>
        </w:tc>
        <w:tc>
          <w:tcPr>
            <w:tcW w:w="333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jc w:val="both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Наличие разъема USB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jc w:val="center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Да</w:t>
            </w:r>
          </w:p>
        </w:tc>
      </w:tr>
      <w:tr w:rsidR="00483BD8" w:rsidRPr="006B1483" w:rsidTr="001B15B0">
        <w:tc>
          <w:tcPr>
            <w:tcW w:w="3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ind w:left="23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eastAsia="Times New Roman" w:cs="Times New Roman"/>
                <w:color w:val="000000" w:themeColor="text1"/>
              </w:rPr>
              <w:t>9</w:t>
            </w:r>
          </w:p>
        </w:tc>
        <w:tc>
          <w:tcPr>
            <w:tcW w:w="333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jc w:val="both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Наличие факса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jc w:val="center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Да</w:t>
            </w:r>
          </w:p>
        </w:tc>
      </w:tr>
      <w:tr w:rsidR="00483BD8" w:rsidRPr="006B1483" w:rsidTr="001B15B0">
        <w:tc>
          <w:tcPr>
            <w:tcW w:w="3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ind w:left="23"/>
              <w:textAlignment w:val="baseline"/>
              <w:rPr>
                <w:rFonts w:eastAsia="Times New Roman" w:cs="Times New Roman"/>
                <w:color w:val="000000" w:themeColor="text1"/>
              </w:rPr>
            </w:pPr>
            <w:r w:rsidRPr="006B1483">
              <w:rPr>
                <w:rFonts w:eastAsia="Times New Roman" w:cs="Times New Roman"/>
                <w:color w:val="000000" w:themeColor="text1"/>
              </w:rPr>
              <w:t>10.</w:t>
            </w:r>
          </w:p>
        </w:tc>
        <w:tc>
          <w:tcPr>
            <w:tcW w:w="333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jc w:val="both"/>
              <w:textAlignment w:val="baseline"/>
              <w:rPr>
                <w:rFonts w:cs="Times New Roman"/>
                <w:color w:val="000000" w:themeColor="text1"/>
                <w:shd w:val="clear" w:color="auto" w:fill="FFFFFF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Наличие устройства автоподачи сканера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jc w:val="center"/>
              <w:textAlignment w:val="baseline"/>
              <w:rPr>
                <w:rFonts w:cs="Times New Roman"/>
                <w:color w:val="000000" w:themeColor="text1"/>
                <w:shd w:val="clear" w:color="auto" w:fill="FFFFFF"/>
              </w:rPr>
            </w:pPr>
            <w:r w:rsidRPr="006B1483">
              <w:rPr>
                <w:rFonts w:cs="Times New Roman"/>
                <w:color w:val="000000" w:themeColor="text1"/>
                <w:shd w:val="clear" w:color="auto" w:fill="FFFFFF"/>
              </w:rPr>
              <w:t>Да</w:t>
            </w:r>
          </w:p>
        </w:tc>
      </w:tr>
    </w:tbl>
    <w:p w:rsidR="00483BD8" w:rsidRPr="006B1483" w:rsidRDefault="00483BD8" w:rsidP="00483BD8">
      <w:pPr>
        <w:spacing w:line="240" w:lineRule="auto"/>
        <w:rPr>
          <w:rFonts w:eastAsia="Times New Roman" w:cs="Times New Roman"/>
          <w:color w:val="000000" w:themeColor="text1"/>
          <w:lang w:val="en-US" w:eastAsia="ru-RU"/>
        </w:rPr>
      </w:pPr>
    </w:p>
    <w:p w:rsidR="00483BD8" w:rsidRPr="006B1483" w:rsidRDefault="00483BD8" w:rsidP="00483BD8">
      <w:pPr>
        <w:spacing w:line="240" w:lineRule="auto"/>
        <w:rPr>
          <w:rFonts w:eastAsia="Times New Roman" w:cs="Times New Roman"/>
          <w:b/>
          <w:color w:val="000000" w:themeColor="text1"/>
          <w:lang w:eastAsia="ru-RU"/>
        </w:rPr>
      </w:pPr>
      <w:r w:rsidRPr="006B1483">
        <w:rPr>
          <w:rFonts w:eastAsia="Times New Roman" w:cs="Times New Roman"/>
          <w:b/>
          <w:color w:val="000000" w:themeColor="text1"/>
          <w:lang w:eastAsia="ru-RU"/>
        </w:rPr>
        <w:t>6. Принтер – 1шт.</w:t>
      </w:r>
    </w:p>
    <w:p w:rsidR="00483BD8" w:rsidRPr="006B1483" w:rsidRDefault="00483BD8" w:rsidP="00483BD8">
      <w:pPr>
        <w:spacing w:line="240" w:lineRule="auto"/>
        <w:rPr>
          <w:rFonts w:eastAsia="Times New Roman" w:cs="Times New Roman"/>
          <w:color w:val="000000" w:themeColor="text1"/>
          <w:lang w:eastAsia="ru-RU"/>
        </w:rPr>
      </w:pPr>
      <w:r w:rsidRPr="006B1483">
        <w:rPr>
          <w:rFonts w:eastAsia="Times New Roman" w:cs="Times New Roman"/>
          <w:color w:val="000000" w:themeColor="text1"/>
          <w:lang w:eastAsia="ru-RU"/>
        </w:rPr>
        <w:t xml:space="preserve">Код позиции КТРУ: </w:t>
      </w:r>
      <w:r w:rsidRPr="006B1483">
        <w:rPr>
          <w:rFonts w:cs="Times New Roman"/>
          <w:bdr w:val="none" w:sz="0" w:space="0" w:color="auto" w:frame="1"/>
          <w:shd w:val="clear" w:color="auto" w:fill="FFFFFF"/>
        </w:rPr>
        <w:t>26.20.16.120-00000002</w:t>
      </w:r>
    </w:p>
    <w:p w:rsidR="00483BD8" w:rsidRPr="006B1483" w:rsidRDefault="00483BD8" w:rsidP="00483BD8">
      <w:pPr>
        <w:spacing w:line="240" w:lineRule="auto"/>
        <w:jc w:val="right"/>
        <w:textAlignment w:val="baseline"/>
        <w:rPr>
          <w:rFonts w:eastAsia="Times New Roman" w:cs="Times New Roman"/>
          <w:lang w:eastAsia="ru-RU"/>
        </w:rPr>
      </w:pPr>
      <w:r w:rsidRPr="006B1483">
        <w:rPr>
          <w:rFonts w:eastAsia="Times New Roman" w:cs="Times New Roman"/>
          <w:lang w:eastAsia="ru-RU"/>
        </w:rPr>
        <w:t> </w:t>
      </w:r>
      <w:r>
        <w:rPr>
          <w:rFonts w:eastAsia="Times New Roman" w:cs="Times New Roman"/>
          <w:lang w:eastAsia="ru-RU"/>
        </w:rPr>
        <w:t>Таблица 6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0"/>
        <w:gridCol w:w="6286"/>
        <w:gridCol w:w="2555"/>
      </w:tblGrid>
      <w:tr w:rsidR="00483BD8" w:rsidRPr="006B1483" w:rsidTr="001B15B0">
        <w:trPr>
          <w:trHeight w:val="20"/>
        </w:trPr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483BD8" w:rsidRPr="006B1483" w:rsidRDefault="00483BD8" w:rsidP="001B15B0">
            <w:pPr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lang w:eastAsia="ru-RU"/>
              </w:rPr>
            </w:pPr>
            <w:r w:rsidRPr="006B1483">
              <w:rPr>
                <w:rFonts w:eastAsia="Times New Roman" w:cs="Times New Roman"/>
                <w:b/>
                <w:bCs/>
                <w:lang w:eastAsia="ru-RU"/>
              </w:rPr>
              <w:t>№</w:t>
            </w:r>
            <w:r>
              <w:rPr>
                <w:rFonts w:eastAsia="Times New Roman" w:cs="Times New Roman"/>
                <w:b/>
                <w:bCs/>
                <w:lang w:eastAsia="ru-RU"/>
              </w:rPr>
              <w:t xml:space="preserve"> </w:t>
            </w:r>
            <w:proofErr w:type="gramStart"/>
            <w:r>
              <w:rPr>
                <w:rFonts w:eastAsia="Times New Roman" w:cs="Times New Roman"/>
                <w:b/>
                <w:bCs/>
                <w:lang w:eastAsia="ru-RU"/>
              </w:rPr>
              <w:t>п</w:t>
            </w:r>
            <w:proofErr w:type="gramEnd"/>
            <w:r>
              <w:rPr>
                <w:rFonts w:eastAsia="Times New Roman" w:cs="Times New Roman"/>
                <w:b/>
                <w:bCs/>
                <w:lang w:eastAsia="ru-RU"/>
              </w:rPr>
              <w:t>/п</w:t>
            </w:r>
            <w:r w:rsidRPr="006B1483">
              <w:rPr>
                <w:rFonts w:eastAsia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35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483BD8" w:rsidRPr="006B1483" w:rsidRDefault="00483BD8" w:rsidP="001B15B0">
            <w:pPr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lang w:eastAsia="ru-RU"/>
              </w:rPr>
            </w:pPr>
            <w:r w:rsidRPr="006B1483">
              <w:rPr>
                <w:rFonts w:eastAsia="Times New Roman" w:cs="Times New Roman"/>
                <w:b/>
                <w:bCs/>
                <w:lang w:eastAsia="ru-RU"/>
              </w:rPr>
              <w:t>Наименование показателя, технического,  </w:t>
            </w:r>
            <w:r w:rsidRPr="006B1483">
              <w:rPr>
                <w:rFonts w:eastAsia="Times New Roman" w:cs="Times New Roman"/>
                <w:b/>
                <w:bCs/>
                <w:lang w:eastAsia="ru-RU"/>
              </w:rPr>
              <w:br/>
              <w:t>функционального параметров </w:t>
            </w:r>
          </w:p>
        </w:tc>
        <w:tc>
          <w:tcPr>
            <w:tcW w:w="1363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483BD8" w:rsidRPr="006B1483" w:rsidRDefault="00483BD8" w:rsidP="001B15B0">
            <w:pPr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lang w:eastAsia="ru-RU"/>
              </w:rPr>
            </w:pPr>
            <w:r w:rsidRPr="006B1483">
              <w:rPr>
                <w:rFonts w:eastAsia="Times New Roman" w:cs="Times New Roman"/>
                <w:b/>
                <w:bCs/>
                <w:lang w:eastAsia="ru-RU"/>
              </w:rPr>
              <w:t>Описание, значение </w:t>
            </w:r>
          </w:p>
        </w:tc>
      </w:tr>
      <w:tr w:rsidR="00483BD8" w:rsidRPr="006B1483" w:rsidTr="001B15B0">
        <w:trPr>
          <w:trHeight w:val="20"/>
        </w:trPr>
        <w:tc>
          <w:tcPr>
            <w:tcW w:w="2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jc w:val="center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Тип печати</w:t>
            </w:r>
            <w:r w:rsidRPr="006B1483">
              <w:rPr>
                <w:rFonts w:eastAsia="Times New Roman" w:cs="Times New Roman"/>
                <w:lang w:eastAsia="ru-RU"/>
              </w:rPr>
              <w:t> (цветность)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цветная</w:t>
            </w:r>
            <w:r w:rsidRPr="006B1483">
              <w:rPr>
                <w:rFonts w:eastAsia="Times New Roman" w:cs="Times New Roman"/>
                <w:lang w:eastAsia="ru-RU"/>
              </w:rPr>
              <w:t> </w:t>
            </w:r>
          </w:p>
        </w:tc>
      </w:tr>
      <w:tr w:rsidR="00483BD8" w:rsidRPr="006B1483" w:rsidTr="001B15B0">
        <w:trPr>
          <w:trHeight w:val="20"/>
        </w:trPr>
        <w:tc>
          <w:tcPr>
            <w:tcW w:w="2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jc w:val="center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eastAsia="Times New Roman" w:cs="Times New Roman"/>
                <w:lang w:eastAsia="ru-RU"/>
              </w:rPr>
              <w:t>2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Технология печати</w:t>
            </w:r>
            <w:r w:rsidRPr="006B1483">
              <w:rPr>
                <w:rFonts w:eastAsia="Times New Roman" w:cs="Times New Roman"/>
                <w:lang w:eastAsia="ru-RU"/>
              </w:rPr>
              <w:t> 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лазерная</w:t>
            </w:r>
            <w:r w:rsidRPr="006B1483">
              <w:rPr>
                <w:rFonts w:eastAsia="Times New Roman" w:cs="Times New Roman"/>
                <w:lang w:eastAsia="ru-RU"/>
              </w:rPr>
              <w:t> </w:t>
            </w:r>
          </w:p>
        </w:tc>
      </w:tr>
      <w:tr w:rsidR="00483BD8" w:rsidRPr="006B1483" w:rsidTr="001B15B0">
        <w:trPr>
          <w:trHeight w:val="20"/>
        </w:trPr>
        <w:tc>
          <w:tcPr>
            <w:tcW w:w="2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jc w:val="center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eastAsia="Times New Roman" w:cs="Times New Roman"/>
                <w:lang w:eastAsia="ru-RU"/>
              </w:rPr>
              <w:t>3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Максимальный формат печати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А3 </w:t>
            </w:r>
          </w:p>
        </w:tc>
      </w:tr>
      <w:tr w:rsidR="00483BD8" w:rsidRPr="006B1483" w:rsidTr="001B15B0">
        <w:trPr>
          <w:trHeight w:val="20"/>
        </w:trPr>
        <w:tc>
          <w:tcPr>
            <w:tcW w:w="2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jc w:val="center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eastAsia="Times New Roman" w:cs="Times New Roman"/>
                <w:lang w:eastAsia="ru-RU"/>
              </w:rPr>
              <w:t>4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 xml:space="preserve">Размер отпечатка, </w:t>
            </w:r>
            <w:proofErr w:type="gramStart"/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мм</w:t>
            </w:r>
            <w:proofErr w:type="gramEnd"/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Не менее 297 × 420 мм </w:t>
            </w:r>
          </w:p>
        </w:tc>
      </w:tr>
      <w:tr w:rsidR="00483BD8" w:rsidRPr="006B1483" w:rsidTr="001B15B0">
        <w:trPr>
          <w:trHeight w:val="20"/>
        </w:trPr>
        <w:tc>
          <w:tcPr>
            <w:tcW w:w="2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jc w:val="center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eastAsia="Times New Roman" w:cs="Times New Roman"/>
                <w:lang w:eastAsia="ru-RU"/>
              </w:rPr>
              <w:t>5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Наличие двусторонней печати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Да </w:t>
            </w:r>
          </w:p>
        </w:tc>
      </w:tr>
      <w:tr w:rsidR="00483BD8" w:rsidRPr="006B1483" w:rsidTr="001B15B0">
        <w:trPr>
          <w:trHeight w:val="20"/>
        </w:trPr>
        <w:tc>
          <w:tcPr>
            <w:tcW w:w="2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jc w:val="center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eastAsia="Times New Roman" w:cs="Times New Roman"/>
                <w:lang w:eastAsia="ru-RU"/>
              </w:rPr>
              <w:t>6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Наличие дисплея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Да</w:t>
            </w:r>
          </w:p>
        </w:tc>
      </w:tr>
      <w:tr w:rsidR="00483BD8" w:rsidRPr="006B1483" w:rsidTr="001B15B0">
        <w:trPr>
          <w:trHeight w:val="20"/>
        </w:trPr>
        <w:tc>
          <w:tcPr>
            <w:tcW w:w="2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jc w:val="center"/>
              <w:textAlignment w:val="baseline"/>
              <w:rPr>
                <w:rFonts w:eastAsia="Times New Roman" w:cs="Times New Roman"/>
                <w:highlight w:val="yellow"/>
                <w:lang w:eastAsia="ru-RU"/>
              </w:rPr>
            </w:pPr>
            <w:r w:rsidRPr="006B1483">
              <w:t>7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Наличие фотопечати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Нет</w:t>
            </w:r>
          </w:p>
        </w:tc>
      </w:tr>
      <w:tr w:rsidR="00483BD8" w:rsidRPr="006B1483" w:rsidTr="001B15B0">
        <w:trPr>
          <w:trHeight w:val="20"/>
        </w:trPr>
        <w:tc>
          <w:tcPr>
            <w:tcW w:w="2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jc w:val="center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eastAsia="Times New Roman" w:cs="Times New Roman"/>
                <w:lang w:eastAsia="ru-RU"/>
              </w:rPr>
              <w:t>8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 xml:space="preserve">Максимальное разрешение, </w:t>
            </w:r>
            <w:proofErr w:type="spellStart"/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dpi</w:t>
            </w:r>
            <w:proofErr w:type="spellEnd"/>
          </w:p>
        </w:tc>
        <w:tc>
          <w:tcPr>
            <w:tcW w:w="136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1200х1200 </w:t>
            </w:r>
          </w:p>
        </w:tc>
      </w:tr>
      <w:tr w:rsidR="00483BD8" w:rsidRPr="006B1483" w:rsidTr="001B15B0">
        <w:trPr>
          <w:trHeight w:val="20"/>
        </w:trPr>
        <w:tc>
          <w:tcPr>
            <w:tcW w:w="2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jc w:val="center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lang w:eastAsia="ru-RU"/>
              </w:rPr>
              <w:t>9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 xml:space="preserve">Скорость цветной печати, </w:t>
            </w:r>
            <w:proofErr w:type="spellStart"/>
            <w:proofErr w:type="gramStart"/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стр</w:t>
            </w:r>
            <w:proofErr w:type="spellEnd"/>
            <w:proofErr w:type="gramEnd"/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/мин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≥ 50</w:t>
            </w:r>
          </w:p>
        </w:tc>
      </w:tr>
      <w:tr w:rsidR="00483BD8" w:rsidRPr="006B1483" w:rsidTr="001B15B0">
        <w:trPr>
          <w:trHeight w:val="20"/>
        </w:trPr>
        <w:tc>
          <w:tcPr>
            <w:tcW w:w="2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jc w:val="center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eastAsia="Times New Roman" w:cs="Times New Roman"/>
                <w:lang w:eastAsia="ru-RU"/>
              </w:rPr>
              <w:t>10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 xml:space="preserve">Скорость черно-белой печати, </w:t>
            </w:r>
            <w:proofErr w:type="spellStart"/>
            <w:proofErr w:type="gramStart"/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стр</w:t>
            </w:r>
            <w:proofErr w:type="spellEnd"/>
            <w:proofErr w:type="gramEnd"/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/мин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≥ 60 и &lt;70</w:t>
            </w:r>
          </w:p>
        </w:tc>
      </w:tr>
      <w:tr w:rsidR="00483BD8" w:rsidRPr="006B1483" w:rsidTr="001B15B0">
        <w:trPr>
          <w:trHeight w:val="20"/>
        </w:trPr>
        <w:tc>
          <w:tcPr>
            <w:tcW w:w="2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jc w:val="center"/>
              <w:textAlignment w:val="baseline"/>
              <w:rPr>
                <w:rFonts w:eastAsia="Times New Roman" w:cs="Times New Roman"/>
                <w:lang w:eastAsia="ru-RU"/>
              </w:rPr>
            </w:pPr>
            <w:r w:rsidRPr="006B1483">
              <w:rPr>
                <w:rFonts w:eastAsia="Times New Roman" w:cs="Times New Roman"/>
                <w:lang w:eastAsia="ru-RU"/>
              </w:rPr>
              <w:t>11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Способ подключения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LAN</w:t>
            </w:r>
          </w:p>
        </w:tc>
      </w:tr>
    </w:tbl>
    <w:p w:rsidR="00483BD8" w:rsidRPr="006B1483" w:rsidRDefault="00483BD8" w:rsidP="00483BD8">
      <w:pPr>
        <w:spacing w:line="240" w:lineRule="auto"/>
        <w:rPr>
          <w:rFonts w:eastAsia="Times New Roman" w:cs="Times New Roman"/>
          <w:color w:val="000000" w:themeColor="text1"/>
          <w:lang w:val="en-US" w:eastAsia="ru-RU"/>
        </w:rPr>
      </w:pPr>
    </w:p>
    <w:p w:rsidR="00483BD8" w:rsidRPr="006B1483" w:rsidRDefault="00483BD8" w:rsidP="00483BD8">
      <w:pPr>
        <w:spacing w:line="240" w:lineRule="auto"/>
        <w:rPr>
          <w:rFonts w:eastAsiaTheme="minorEastAsia" w:cs="Times New Roman"/>
          <w:b/>
          <w:color w:val="000000" w:themeColor="text1"/>
          <w:shd w:val="clear" w:color="auto" w:fill="FFFFFF"/>
          <w:lang w:eastAsia="ru-RU"/>
        </w:rPr>
      </w:pPr>
      <w:r w:rsidRPr="006B1483">
        <w:rPr>
          <w:rFonts w:eastAsia="Times New Roman" w:cs="Times New Roman"/>
          <w:b/>
          <w:color w:val="000000" w:themeColor="text1"/>
          <w:lang w:eastAsia="ru-RU"/>
        </w:rPr>
        <w:t xml:space="preserve">7. </w:t>
      </w:r>
      <w:r w:rsidRPr="006B1483">
        <w:rPr>
          <w:rFonts w:eastAsiaTheme="minorEastAsia" w:cs="Times New Roman"/>
          <w:b/>
          <w:color w:val="000000" w:themeColor="text1"/>
          <w:shd w:val="clear" w:color="auto" w:fill="FFFFFF"/>
          <w:lang w:eastAsia="ru-RU"/>
        </w:rPr>
        <w:t>Сканер -1 шт.</w:t>
      </w:r>
    </w:p>
    <w:p w:rsidR="00483BD8" w:rsidRPr="006B1483" w:rsidRDefault="00483BD8" w:rsidP="00483BD8">
      <w:pPr>
        <w:spacing w:line="240" w:lineRule="auto"/>
        <w:rPr>
          <w:rFonts w:eastAsia="Times New Roman" w:cs="Times New Roman"/>
          <w:color w:val="000000" w:themeColor="text1"/>
          <w:lang w:eastAsia="ru-RU"/>
        </w:rPr>
      </w:pPr>
      <w:r w:rsidRPr="006B1483">
        <w:rPr>
          <w:rFonts w:eastAsiaTheme="minorEastAsia" w:cs="Times New Roman"/>
          <w:color w:val="000000" w:themeColor="text1"/>
          <w:shd w:val="clear" w:color="auto" w:fill="FFFFFF"/>
          <w:lang w:eastAsia="ru-RU"/>
        </w:rPr>
        <w:t xml:space="preserve">Код позиции КТРУ: </w:t>
      </w:r>
      <w:r w:rsidRPr="006B1483">
        <w:rPr>
          <w:rFonts w:cs="Times New Roman"/>
          <w:bdr w:val="none" w:sz="0" w:space="0" w:color="auto" w:frame="1"/>
          <w:shd w:val="clear" w:color="auto" w:fill="FFFFFF"/>
        </w:rPr>
        <w:t>26.20.16.150-00000005</w:t>
      </w:r>
    </w:p>
    <w:p w:rsidR="00483BD8" w:rsidRPr="006B1483" w:rsidRDefault="00483BD8" w:rsidP="00483BD8">
      <w:pPr>
        <w:spacing w:line="240" w:lineRule="auto"/>
        <w:jc w:val="right"/>
        <w:textAlignment w:val="baseline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Таблица 7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"/>
        <w:gridCol w:w="6258"/>
        <w:gridCol w:w="2555"/>
      </w:tblGrid>
      <w:tr w:rsidR="00483BD8" w:rsidRPr="006B1483" w:rsidTr="001B15B0"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483BD8" w:rsidRPr="006B1483" w:rsidRDefault="00483BD8" w:rsidP="001B15B0">
            <w:pPr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lang w:eastAsia="ru-RU"/>
              </w:rPr>
            </w:pPr>
            <w:r w:rsidRPr="006B1483">
              <w:rPr>
                <w:rFonts w:eastAsia="Times New Roman" w:cs="Times New Roman"/>
                <w:b/>
                <w:bCs/>
                <w:lang w:eastAsia="ru-RU"/>
              </w:rPr>
              <w:t xml:space="preserve">№ </w:t>
            </w:r>
            <w:proofErr w:type="gramStart"/>
            <w:r w:rsidRPr="006B1483">
              <w:rPr>
                <w:rFonts w:eastAsia="Times New Roman" w:cs="Times New Roman"/>
                <w:b/>
                <w:bCs/>
                <w:lang w:eastAsia="ru-RU"/>
              </w:rPr>
              <w:t>п</w:t>
            </w:r>
            <w:proofErr w:type="gramEnd"/>
            <w:r w:rsidRPr="006B1483">
              <w:rPr>
                <w:rFonts w:eastAsia="Times New Roman" w:cs="Times New Roman"/>
                <w:b/>
                <w:bCs/>
                <w:lang w:eastAsia="ru-RU"/>
              </w:rPr>
              <w:t>/п</w:t>
            </w:r>
          </w:p>
        </w:tc>
        <w:tc>
          <w:tcPr>
            <w:tcW w:w="333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483BD8" w:rsidRPr="006B1483" w:rsidRDefault="00483BD8" w:rsidP="001B15B0">
            <w:pPr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lang w:eastAsia="ru-RU"/>
              </w:rPr>
            </w:pPr>
            <w:r w:rsidRPr="006B1483">
              <w:rPr>
                <w:rFonts w:eastAsia="Times New Roman" w:cs="Times New Roman"/>
                <w:b/>
                <w:bCs/>
                <w:lang w:eastAsia="ru-RU"/>
              </w:rPr>
              <w:t>Наименование показателя, технического,  </w:t>
            </w:r>
            <w:r w:rsidRPr="006B1483">
              <w:rPr>
                <w:rFonts w:eastAsia="Times New Roman" w:cs="Times New Roman"/>
                <w:b/>
                <w:bCs/>
                <w:lang w:eastAsia="ru-RU"/>
              </w:rPr>
              <w:br/>
              <w:t>функционального параметров</w:t>
            </w:r>
          </w:p>
        </w:tc>
        <w:tc>
          <w:tcPr>
            <w:tcW w:w="1363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483BD8" w:rsidRPr="006B1483" w:rsidRDefault="00483BD8" w:rsidP="001B15B0">
            <w:pPr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lang w:eastAsia="ru-RU"/>
              </w:rPr>
            </w:pPr>
            <w:r w:rsidRPr="006B1483">
              <w:rPr>
                <w:rFonts w:eastAsia="Times New Roman" w:cs="Times New Roman"/>
                <w:b/>
                <w:bCs/>
                <w:lang w:eastAsia="ru-RU"/>
              </w:rPr>
              <w:t>Описание, значение</w:t>
            </w:r>
          </w:p>
        </w:tc>
      </w:tr>
      <w:tr w:rsidR="00483BD8" w:rsidRPr="006B1483" w:rsidTr="001B15B0">
        <w:tc>
          <w:tcPr>
            <w:tcW w:w="298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val="en-US"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val="en-US" w:eastAsia="ru-RU"/>
              </w:rPr>
              <w:t>1.</w:t>
            </w:r>
          </w:p>
        </w:tc>
        <w:tc>
          <w:tcPr>
            <w:tcW w:w="333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Интерфейс подключения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USB</w:t>
            </w:r>
          </w:p>
        </w:tc>
      </w:tr>
      <w:tr w:rsidR="00483BD8" w:rsidRPr="006B1483" w:rsidTr="001B15B0">
        <w:tc>
          <w:tcPr>
            <w:tcW w:w="298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val="en-US"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val="en-US" w:eastAsia="ru-RU"/>
              </w:rPr>
              <w:t>2.</w:t>
            </w:r>
          </w:p>
        </w:tc>
        <w:tc>
          <w:tcPr>
            <w:tcW w:w="333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 xml:space="preserve">Максимальное разрешение, </w:t>
            </w:r>
            <w:proofErr w:type="spellStart"/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dpi</w:t>
            </w:r>
            <w:proofErr w:type="spellEnd"/>
          </w:p>
        </w:tc>
        <w:tc>
          <w:tcPr>
            <w:tcW w:w="136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600 х 600</w:t>
            </w:r>
          </w:p>
        </w:tc>
      </w:tr>
      <w:tr w:rsidR="00483BD8" w:rsidRPr="006B1483" w:rsidTr="001B15B0">
        <w:tc>
          <w:tcPr>
            <w:tcW w:w="298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val="en-US"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val="en-US" w:eastAsia="ru-RU"/>
              </w:rPr>
              <w:t>3.</w:t>
            </w:r>
          </w:p>
        </w:tc>
        <w:tc>
          <w:tcPr>
            <w:tcW w:w="333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Максимальный формат сканирования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A4</w:t>
            </w:r>
          </w:p>
        </w:tc>
      </w:tr>
      <w:tr w:rsidR="00483BD8" w:rsidRPr="006B1483" w:rsidTr="001B15B0">
        <w:tc>
          <w:tcPr>
            <w:tcW w:w="298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val="en-US"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val="en-US" w:eastAsia="ru-RU"/>
              </w:rPr>
              <w:t>4.</w:t>
            </w:r>
          </w:p>
        </w:tc>
        <w:tc>
          <w:tcPr>
            <w:tcW w:w="333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Наличие дисплея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Нет</w:t>
            </w:r>
          </w:p>
        </w:tc>
      </w:tr>
      <w:tr w:rsidR="00483BD8" w:rsidRPr="006B1483" w:rsidTr="001B15B0">
        <w:tc>
          <w:tcPr>
            <w:tcW w:w="298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val="en-US"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val="en-US" w:eastAsia="ru-RU"/>
              </w:rPr>
              <w:t>5.</w:t>
            </w:r>
          </w:p>
        </w:tc>
        <w:tc>
          <w:tcPr>
            <w:tcW w:w="333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Наличие устройства автоподачи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Да</w:t>
            </w:r>
          </w:p>
        </w:tc>
      </w:tr>
      <w:tr w:rsidR="00483BD8" w:rsidRPr="006B1483" w:rsidTr="001B15B0">
        <w:tc>
          <w:tcPr>
            <w:tcW w:w="298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val="en-US"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val="en-US" w:eastAsia="ru-RU"/>
              </w:rPr>
              <w:t>6.</w:t>
            </w:r>
          </w:p>
        </w:tc>
        <w:tc>
          <w:tcPr>
            <w:tcW w:w="333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Наличие функции двустороннего сканирования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Да</w:t>
            </w:r>
          </w:p>
        </w:tc>
      </w:tr>
      <w:tr w:rsidR="00483BD8" w:rsidRPr="006B1483" w:rsidTr="001B15B0">
        <w:tc>
          <w:tcPr>
            <w:tcW w:w="298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val="en-US"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val="en-US" w:eastAsia="ru-RU"/>
              </w:rPr>
              <w:t>7.</w:t>
            </w:r>
          </w:p>
        </w:tc>
        <w:tc>
          <w:tcPr>
            <w:tcW w:w="333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 xml:space="preserve">Скорость сканирования в цветном режиме, </w:t>
            </w:r>
            <w:proofErr w:type="spellStart"/>
            <w:proofErr w:type="gramStart"/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стр</w:t>
            </w:r>
            <w:proofErr w:type="spellEnd"/>
            <w:proofErr w:type="gramEnd"/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/мин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≥ 30 и &lt;40</w:t>
            </w:r>
          </w:p>
        </w:tc>
      </w:tr>
      <w:tr w:rsidR="00483BD8" w:rsidRPr="006B1483" w:rsidTr="001B15B0">
        <w:tc>
          <w:tcPr>
            <w:tcW w:w="298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val="en-US"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val="en-US" w:eastAsia="ru-RU"/>
              </w:rPr>
              <w:t>8.</w:t>
            </w:r>
          </w:p>
        </w:tc>
        <w:tc>
          <w:tcPr>
            <w:tcW w:w="333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 xml:space="preserve">Скорость сканирования в чёрно-белом режиме, </w:t>
            </w:r>
            <w:proofErr w:type="spellStart"/>
            <w:proofErr w:type="gramStart"/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стр</w:t>
            </w:r>
            <w:proofErr w:type="spellEnd"/>
            <w:proofErr w:type="gramEnd"/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/мин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≥ 30 и &lt;40</w:t>
            </w:r>
          </w:p>
        </w:tc>
      </w:tr>
      <w:tr w:rsidR="00483BD8" w:rsidRPr="006B1483" w:rsidTr="001B15B0">
        <w:tc>
          <w:tcPr>
            <w:tcW w:w="298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val="en-US"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val="en-US" w:eastAsia="ru-RU"/>
              </w:rPr>
              <w:t>9.</w:t>
            </w:r>
          </w:p>
        </w:tc>
        <w:tc>
          <w:tcPr>
            <w:tcW w:w="333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Тип датчика сканера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CIS</w:t>
            </w:r>
          </w:p>
        </w:tc>
      </w:tr>
      <w:tr w:rsidR="00483BD8" w:rsidRPr="006B1483" w:rsidTr="001B15B0">
        <w:trPr>
          <w:trHeight w:val="207"/>
        </w:trPr>
        <w:tc>
          <w:tcPr>
            <w:tcW w:w="298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val="en-US"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val="en-US" w:eastAsia="ru-RU"/>
              </w:rPr>
              <w:t>10.</w:t>
            </w:r>
          </w:p>
        </w:tc>
        <w:tc>
          <w:tcPr>
            <w:tcW w:w="333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Тип сканирования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83BD8" w:rsidRPr="006B1483" w:rsidRDefault="00483BD8" w:rsidP="001B15B0">
            <w:pPr>
              <w:spacing w:line="240" w:lineRule="auto"/>
              <w:textAlignment w:val="baseline"/>
              <w:rPr>
                <w:rFonts w:eastAsia="Times New Roman" w:cs="Times New Roman"/>
                <w:shd w:val="clear" w:color="auto" w:fill="FFFFFF"/>
                <w:lang w:eastAsia="ru-RU"/>
              </w:rPr>
            </w:pPr>
            <w:r w:rsidRPr="006B1483">
              <w:rPr>
                <w:rFonts w:eastAsia="Times New Roman" w:cs="Times New Roman"/>
                <w:shd w:val="clear" w:color="auto" w:fill="FFFFFF"/>
                <w:lang w:eastAsia="ru-RU"/>
              </w:rPr>
              <w:t>Протяжный</w:t>
            </w:r>
          </w:p>
        </w:tc>
      </w:tr>
    </w:tbl>
    <w:p w:rsidR="00C23A3C" w:rsidRDefault="00C23A3C"/>
    <w:p w:rsidR="00483BD8" w:rsidRDefault="00483BD8"/>
    <w:p w:rsidR="00483BD8" w:rsidRDefault="00483BD8"/>
    <w:p w:rsidR="00483BD8" w:rsidRDefault="00483BD8" w:rsidP="00483BD8">
      <w:pPr>
        <w:jc w:val="center"/>
        <w:rPr>
          <w:b/>
          <w:sz w:val="32"/>
        </w:rPr>
      </w:pPr>
    </w:p>
    <w:p w:rsidR="00483BD8" w:rsidRDefault="00483BD8" w:rsidP="00483BD8">
      <w:pPr>
        <w:jc w:val="center"/>
        <w:rPr>
          <w:b/>
          <w:sz w:val="32"/>
        </w:rPr>
      </w:pPr>
    </w:p>
    <w:p w:rsidR="00483BD8" w:rsidRDefault="00483BD8" w:rsidP="00483BD8">
      <w:pPr>
        <w:jc w:val="center"/>
        <w:rPr>
          <w:b/>
          <w:sz w:val="32"/>
        </w:rPr>
      </w:pPr>
    </w:p>
    <w:p w:rsidR="00483BD8" w:rsidRDefault="00483BD8" w:rsidP="00483BD8">
      <w:pPr>
        <w:jc w:val="center"/>
        <w:rPr>
          <w:b/>
          <w:sz w:val="32"/>
        </w:rPr>
      </w:pPr>
    </w:p>
    <w:p w:rsidR="00483BD8" w:rsidRPr="00483BD8" w:rsidRDefault="00483BD8" w:rsidP="00483BD8">
      <w:pPr>
        <w:jc w:val="center"/>
        <w:rPr>
          <w:b/>
          <w:sz w:val="32"/>
        </w:rPr>
      </w:pPr>
      <w:bookmarkStart w:id="0" w:name="_GoBack"/>
      <w:bookmarkEnd w:id="0"/>
      <w:r w:rsidRPr="00483BD8">
        <w:rPr>
          <w:b/>
          <w:sz w:val="32"/>
        </w:rPr>
        <w:lastRenderedPageBreak/>
        <w:t>Обязательные предпочтения</w:t>
      </w:r>
    </w:p>
    <w:p w:rsidR="00483BD8" w:rsidRPr="006B1483" w:rsidRDefault="00483BD8" w:rsidP="00483BD8">
      <w:pPr>
        <w:numPr>
          <w:ilvl w:val="1"/>
          <w:numId w:val="2"/>
        </w:numPr>
        <w:tabs>
          <w:tab w:val="num" w:pos="993"/>
        </w:tabs>
        <w:suppressAutoHyphens/>
        <w:spacing w:line="240" w:lineRule="auto"/>
        <w:ind w:left="0" w:firstLine="709"/>
        <w:jc w:val="both"/>
        <w:rPr>
          <w:rFonts w:cs="Times New Roman"/>
        </w:rPr>
      </w:pPr>
      <w:r w:rsidRPr="006B1483">
        <w:rPr>
          <w:rFonts w:cs="Times New Roman"/>
        </w:rPr>
        <w:t xml:space="preserve">Упаковка и маркировка оборудования должны соответствовать требованиям ГОСТ 17527-2014 «Упаковка. Термины и определения», ГОСТ 14192-96 «Маркировка грузов», импортных товаров – международным стандартам упаковки. </w:t>
      </w:r>
    </w:p>
    <w:p w:rsidR="00483BD8" w:rsidRPr="006B1483" w:rsidRDefault="00483BD8" w:rsidP="00483BD8">
      <w:pPr>
        <w:numPr>
          <w:ilvl w:val="1"/>
          <w:numId w:val="2"/>
        </w:numPr>
        <w:tabs>
          <w:tab w:val="num" w:pos="993"/>
        </w:tabs>
        <w:suppressAutoHyphens/>
        <w:spacing w:line="240" w:lineRule="auto"/>
        <w:ind w:left="0" w:firstLine="709"/>
        <w:jc w:val="both"/>
        <w:rPr>
          <w:rFonts w:cs="Times New Roman"/>
        </w:rPr>
      </w:pPr>
      <w:r w:rsidRPr="006B1483">
        <w:rPr>
          <w:rFonts w:cs="Times New Roman"/>
        </w:rPr>
        <w:t xml:space="preserve">Маркировка товара должна содержать: наименование изделия, наименование фирмы-изготовителя, дату выпуска и гарантийный срок службы, установленный изготовителем. </w:t>
      </w:r>
    </w:p>
    <w:p w:rsidR="00483BD8" w:rsidRPr="006B1483" w:rsidRDefault="00483BD8" w:rsidP="00483BD8">
      <w:pPr>
        <w:numPr>
          <w:ilvl w:val="1"/>
          <w:numId w:val="2"/>
        </w:numPr>
        <w:tabs>
          <w:tab w:val="num" w:pos="993"/>
        </w:tabs>
        <w:suppressAutoHyphens/>
        <w:spacing w:line="240" w:lineRule="auto"/>
        <w:ind w:left="0" w:firstLine="709"/>
        <w:jc w:val="both"/>
        <w:rPr>
          <w:rFonts w:cs="Times New Roman"/>
        </w:rPr>
      </w:pPr>
      <w:r w:rsidRPr="006B1483">
        <w:rPr>
          <w:rFonts w:cs="Times New Roman"/>
        </w:rPr>
        <w:t>Маркировка упаковки должна строго соответствовать маркировке оборудования.</w:t>
      </w:r>
    </w:p>
    <w:p w:rsidR="00483BD8" w:rsidRPr="006B1483" w:rsidRDefault="00483BD8" w:rsidP="00483BD8">
      <w:pPr>
        <w:numPr>
          <w:ilvl w:val="1"/>
          <w:numId w:val="2"/>
        </w:numPr>
        <w:tabs>
          <w:tab w:val="num" w:pos="993"/>
        </w:tabs>
        <w:suppressAutoHyphens/>
        <w:spacing w:line="240" w:lineRule="auto"/>
        <w:ind w:left="0" w:firstLine="709"/>
        <w:jc w:val="both"/>
        <w:rPr>
          <w:rFonts w:cs="Times New Roman"/>
        </w:rPr>
      </w:pPr>
      <w:r w:rsidRPr="006B1483">
        <w:rPr>
          <w:rFonts w:cs="Times New Roman"/>
        </w:rPr>
        <w:t>Упаковка должна обеспечивать сохранность товара при транспортировке к месту эксплуатации, а также при проведении погрузочно-разгрузочных работ.</w:t>
      </w:r>
    </w:p>
    <w:p w:rsidR="00483BD8" w:rsidRPr="006B1483" w:rsidRDefault="00483BD8" w:rsidP="00483BD8">
      <w:pPr>
        <w:numPr>
          <w:ilvl w:val="1"/>
          <w:numId w:val="2"/>
        </w:numPr>
        <w:tabs>
          <w:tab w:val="num" w:pos="993"/>
        </w:tabs>
        <w:suppressAutoHyphens/>
        <w:spacing w:line="240" w:lineRule="auto"/>
        <w:ind w:left="0" w:firstLine="709"/>
        <w:jc w:val="both"/>
        <w:rPr>
          <w:rFonts w:cs="Times New Roman"/>
        </w:rPr>
      </w:pPr>
      <w:r w:rsidRPr="006B1483">
        <w:rPr>
          <w:rFonts w:cs="Times New Roman"/>
        </w:rPr>
        <w:t>Оборудование должно иметь возможность эксплуатации при следующих параметрах: температура окружающего воздуха от +10 до +35</w:t>
      </w:r>
      <w:proofErr w:type="gramStart"/>
      <w:r w:rsidRPr="006B1483">
        <w:rPr>
          <w:rFonts w:cs="Times New Roman"/>
        </w:rPr>
        <w:t xml:space="preserve"> °С</w:t>
      </w:r>
      <w:proofErr w:type="gramEnd"/>
      <w:r w:rsidRPr="006B1483">
        <w:rPr>
          <w:rFonts w:cs="Times New Roman"/>
        </w:rPr>
        <w:t>, влажность от 0 до 90%.</w:t>
      </w:r>
    </w:p>
    <w:p w:rsidR="00483BD8" w:rsidRPr="006B1483" w:rsidRDefault="00483BD8" w:rsidP="00483BD8">
      <w:pPr>
        <w:numPr>
          <w:ilvl w:val="1"/>
          <w:numId w:val="2"/>
        </w:numPr>
        <w:tabs>
          <w:tab w:val="num" w:pos="993"/>
        </w:tabs>
        <w:suppressAutoHyphens/>
        <w:spacing w:line="240" w:lineRule="auto"/>
        <w:ind w:left="0" w:firstLine="709"/>
        <w:jc w:val="both"/>
        <w:rPr>
          <w:rFonts w:cs="Times New Roman"/>
        </w:rPr>
      </w:pPr>
      <w:r w:rsidRPr="006B1483">
        <w:rPr>
          <w:rFonts w:cs="Times New Roman"/>
        </w:rPr>
        <w:t>Предустановленное программное обеспечение должно пройти проверку на официальном сайте в личном кабинете учреждения.</w:t>
      </w:r>
    </w:p>
    <w:p w:rsidR="00483BD8" w:rsidRPr="006B1483" w:rsidRDefault="00483BD8" w:rsidP="00483BD8">
      <w:pPr>
        <w:numPr>
          <w:ilvl w:val="1"/>
          <w:numId w:val="2"/>
        </w:numPr>
        <w:tabs>
          <w:tab w:val="num" w:pos="993"/>
        </w:tabs>
        <w:suppressAutoHyphens/>
        <w:spacing w:line="240" w:lineRule="auto"/>
        <w:ind w:left="0" w:firstLine="709"/>
        <w:jc w:val="both"/>
        <w:rPr>
          <w:rFonts w:cs="Times New Roman"/>
        </w:rPr>
      </w:pPr>
      <w:r w:rsidRPr="006B1483">
        <w:rPr>
          <w:rFonts w:cs="Times New Roman"/>
        </w:rPr>
        <w:t>В поставляемых АРМ и ноутбуках должна быть реализована поддержка работы со следующими информационными системами, используемых заказчиком:</w:t>
      </w:r>
    </w:p>
    <w:p w:rsidR="00483BD8" w:rsidRPr="006B1483" w:rsidRDefault="00483BD8" w:rsidP="00483BD8">
      <w:pPr>
        <w:suppressAutoHyphens/>
        <w:spacing w:line="240" w:lineRule="auto"/>
        <w:ind w:left="709"/>
        <w:jc w:val="both"/>
        <w:rPr>
          <w:rFonts w:cs="Times New Roman"/>
        </w:rPr>
      </w:pPr>
      <w:r w:rsidRPr="006B1483">
        <w:rPr>
          <w:rFonts w:cs="Times New Roman"/>
        </w:rPr>
        <w:t>1.9.1. Единая информационная система в сфере закупок.</w:t>
      </w:r>
    </w:p>
    <w:p w:rsidR="00483BD8" w:rsidRPr="006B1483" w:rsidRDefault="00483BD8" w:rsidP="00483BD8">
      <w:pPr>
        <w:suppressAutoHyphens/>
        <w:spacing w:line="240" w:lineRule="auto"/>
        <w:ind w:left="709"/>
        <w:jc w:val="both"/>
        <w:rPr>
          <w:rFonts w:cs="Times New Roman"/>
        </w:rPr>
      </w:pPr>
      <w:r w:rsidRPr="006B1483">
        <w:rPr>
          <w:rFonts w:cs="Times New Roman"/>
        </w:rPr>
        <w:t>1.9.2. Смарт Бюджет.</w:t>
      </w:r>
    </w:p>
    <w:p w:rsidR="00483BD8" w:rsidRPr="006B1483" w:rsidRDefault="00483BD8" w:rsidP="00483BD8">
      <w:pPr>
        <w:suppressAutoHyphens/>
        <w:spacing w:line="240" w:lineRule="auto"/>
        <w:ind w:left="709"/>
        <w:jc w:val="both"/>
        <w:rPr>
          <w:rFonts w:cs="Times New Roman"/>
        </w:rPr>
      </w:pPr>
      <w:r w:rsidRPr="006B1483">
        <w:rPr>
          <w:rFonts w:cs="Times New Roman"/>
        </w:rPr>
        <w:t>1.9.3. Битрикс-24</w:t>
      </w:r>
    </w:p>
    <w:p w:rsidR="00483BD8" w:rsidRPr="006B1483" w:rsidRDefault="00483BD8" w:rsidP="00483BD8">
      <w:pPr>
        <w:numPr>
          <w:ilvl w:val="1"/>
          <w:numId w:val="2"/>
        </w:numPr>
        <w:tabs>
          <w:tab w:val="num" w:pos="993"/>
        </w:tabs>
        <w:suppressAutoHyphens/>
        <w:spacing w:line="240" w:lineRule="auto"/>
        <w:ind w:left="0" w:firstLine="709"/>
        <w:jc w:val="both"/>
        <w:rPr>
          <w:rFonts w:cs="Times New Roman"/>
        </w:rPr>
      </w:pPr>
      <w:r w:rsidRPr="006B1483">
        <w:rPr>
          <w:rFonts w:cs="Times New Roman"/>
        </w:rPr>
        <w:t xml:space="preserve">В локальной сети учреждения используются следующие операционные системы (ОС), </w:t>
      </w:r>
      <w:r w:rsidRPr="006B1483">
        <w:rPr>
          <w:rFonts w:cs="Times New Roman"/>
          <w:lang w:val="en-US"/>
        </w:rPr>
        <w:t>Microsoft</w:t>
      </w:r>
      <w:r w:rsidRPr="006B1483">
        <w:rPr>
          <w:rFonts w:cs="Times New Roman"/>
        </w:rPr>
        <w:t xml:space="preserve"> </w:t>
      </w:r>
      <w:proofErr w:type="spellStart"/>
      <w:r w:rsidRPr="006B1483">
        <w:rPr>
          <w:rFonts w:cs="Times New Roman"/>
        </w:rPr>
        <w:t>Windows</w:t>
      </w:r>
      <w:proofErr w:type="spellEnd"/>
      <w:r w:rsidRPr="006B1483">
        <w:rPr>
          <w:rFonts w:cs="Times New Roman"/>
        </w:rPr>
        <w:t xml:space="preserve"> 10 </w:t>
      </w:r>
      <w:r w:rsidRPr="006B1483">
        <w:rPr>
          <w:rFonts w:cs="Times New Roman"/>
          <w:lang w:val="en-US"/>
        </w:rPr>
        <w:t>pro</w:t>
      </w:r>
      <w:r w:rsidRPr="006B1483">
        <w:rPr>
          <w:rFonts w:cs="Times New Roman"/>
        </w:rPr>
        <w:t xml:space="preserve">, </w:t>
      </w:r>
      <w:r w:rsidRPr="006B1483">
        <w:rPr>
          <w:rFonts w:cs="Times New Roman"/>
          <w:lang w:val="en-US"/>
        </w:rPr>
        <w:t>Astra</w:t>
      </w:r>
      <w:r w:rsidRPr="006B1483">
        <w:rPr>
          <w:rFonts w:cs="Times New Roman"/>
        </w:rPr>
        <w:t xml:space="preserve"> </w:t>
      </w:r>
      <w:r w:rsidRPr="006B1483">
        <w:rPr>
          <w:rFonts w:cs="Times New Roman"/>
          <w:lang w:val="en-US"/>
        </w:rPr>
        <w:t>Linux</w:t>
      </w:r>
      <w:r w:rsidRPr="006B1483">
        <w:rPr>
          <w:rFonts w:cs="Times New Roman"/>
        </w:rPr>
        <w:t xml:space="preserve"> </w:t>
      </w:r>
      <w:r w:rsidRPr="006B1483">
        <w:rPr>
          <w:rFonts w:cs="Times New Roman"/>
          <w:lang w:val="en-US"/>
        </w:rPr>
        <w:t>Common</w:t>
      </w:r>
      <w:r w:rsidRPr="006B1483">
        <w:rPr>
          <w:rFonts w:cs="Times New Roman"/>
        </w:rPr>
        <w:t xml:space="preserve"> </w:t>
      </w:r>
      <w:r w:rsidRPr="006B1483">
        <w:rPr>
          <w:rFonts w:cs="Times New Roman"/>
          <w:lang w:val="en-US"/>
        </w:rPr>
        <w:t>Edition</w:t>
      </w:r>
      <w:r w:rsidRPr="006B1483">
        <w:rPr>
          <w:rFonts w:cs="Times New Roman"/>
        </w:rPr>
        <w:t xml:space="preserve">, в поставляемой технике МФУ, притер, сканер, должна быть реализована поддержка имеющихся у заказчика ОС.  </w:t>
      </w:r>
    </w:p>
    <w:p w:rsidR="00483BD8" w:rsidRPr="006B1483" w:rsidRDefault="00483BD8" w:rsidP="00483BD8">
      <w:pPr>
        <w:numPr>
          <w:ilvl w:val="1"/>
          <w:numId w:val="2"/>
        </w:numPr>
        <w:tabs>
          <w:tab w:val="num" w:pos="993"/>
        </w:tabs>
        <w:suppressAutoHyphens/>
        <w:spacing w:line="240" w:lineRule="auto"/>
        <w:ind w:left="0" w:firstLine="709"/>
        <w:jc w:val="both"/>
        <w:rPr>
          <w:rFonts w:cs="Times New Roman"/>
        </w:rPr>
      </w:pPr>
      <w:r w:rsidRPr="006B1483">
        <w:rPr>
          <w:rFonts w:cs="Times New Roman"/>
        </w:rPr>
        <w:t xml:space="preserve">В поставляемых ноутбуках должна быть возможность одновременного подключения по порту USB имеющихся у заказчика периферийных устройств, внешний HDD </w:t>
      </w:r>
      <w:proofErr w:type="spellStart"/>
      <w:r w:rsidRPr="006B1483">
        <w:rPr>
          <w:rFonts w:cs="Times New Roman"/>
        </w:rPr>
        <w:t>Seagate</w:t>
      </w:r>
      <w:proofErr w:type="spellEnd"/>
      <w:r w:rsidRPr="006B1483">
        <w:rPr>
          <w:rFonts w:cs="Times New Roman"/>
        </w:rPr>
        <w:t xml:space="preserve"> </w:t>
      </w:r>
      <w:proofErr w:type="spellStart"/>
      <w:r w:rsidRPr="006B1483">
        <w:rPr>
          <w:rFonts w:cs="Times New Roman"/>
        </w:rPr>
        <w:t>Expansion</w:t>
      </w:r>
      <w:proofErr w:type="spellEnd"/>
      <w:r w:rsidRPr="006B1483">
        <w:rPr>
          <w:rFonts w:cs="Times New Roman"/>
        </w:rPr>
        <w:t xml:space="preserve"> STEA1000400, </w:t>
      </w:r>
      <w:proofErr w:type="spellStart"/>
      <w:r w:rsidRPr="006B1483">
        <w:rPr>
          <w:rFonts w:cs="Times New Roman"/>
        </w:rPr>
        <w:t>Logitech</w:t>
      </w:r>
      <w:proofErr w:type="spellEnd"/>
      <w:r w:rsidRPr="006B1483">
        <w:rPr>
          <w:rFonts w:cs="Times New Roman"/>
        </w:rPr>
        <w:t xml:space="preserve"> g300s, </w:t>
      </w:r>
      <w:proofErr w:type="spellStart"/>
      <w:r w:rsidRPr="006B1483">
        <w:rPr>
          <w:rFonts w:cs="Times New Roman"/>
        </w:rPr>
        <w:t>Ritmix</w:t>
      </w:r>
      <w:proofErr w:type="spellEnd"/>
      <w:r w:rsidRPr="006B1483">
        <w:rPr>
          <w:rFonts w:cs="Times New Roman"/>
        </w:rPr>
        <w:t xml:space="preserve"> RH-150MC, с</w:t>
      </w:r>
      <w:r w:rsidRPr="006B1483">
        <w:rPr>
          <w:rFonts w:eastAsia="Times New Roman" w:cs="Times New Roman"/>
          <w:lang w:eastAsia="ru-RU"/>
        </w:rPr>
        <w:t xml:space="preserve">канер </w:t>
      </w:r>
      <w:proofErr w:type="spellStart"/>
      <w:r w:rsidRPr="006B1483">
        <w:rPr>
          <w:rFonts w:eastAsia="Times New Roman" w:cs="Times New Roman"/>
          <w:lang w:eastAsia="ru-RU"/>
        </w:rPr>
        <w:t>Canon</w:t>
      </w:r>
      <w:proofErr w:type="spellEnd"/>
      <w:r w:rsidRPr="006B1483">
        <w:rPr>
          <w:rFonts w:eastAsia="Times New Roman" w:cs="Times New Roman"/>
          <w:lang w:eastAsia="ru-RU"/>
        </w:rPr>
        <w:t xml:space="preserve"> DR-C230.</w:t>
      </w:r>
    </w:p>
    <w:p w:rsidR="00483BD8" w:rsidRPr="006B1483" w:rsidRDefault="00483BD8" w:rsidP="00483BD8">
      <w:pPr>
        <w:numPr>
          <w:ilvl w:val="1"/>
          <w:numId w:val="2"/>
        </w:numPr>
        <w:tabs>
          <w:tab w:val="num" w:pos="993"/>
        </w:tabs>
        <w:suppressAutoHyphens/>
        <w:spacing w:line="240" w:lineRule="auto"/>
        <w:ind w:left="0" w:firstLine="709"/>
        <w:jc w:val="both"/>
        <w:rPr>
          <w:rFonts w:cs="Times New Roman"/>
        </w:rPr>
      </w:pPr>
      <w:r w:rsidRPr="006B1483">
        <w:rPr>
          <w:rFonts w:cs="Times New Roman"/>
        </w:rPr>
        <w:t xml:space="preserve">Локальная сеть учреждения построена на основе беспроводного протокола </w:t>
      </w:r>
      <w:r w:rsidRPr="006B1483">
        <w:rPr>
          <w:rFonts w:cs="Times New Roman"/>
          <w:lang w:val="en-US"/>
        </w:rPr>
        <w:t>IEEE</w:t>
      </w:r>
      <w:r w:rsidRPr="006B1483">
        <w:rPr>
          <w:rFonts w:cs="Times New Roman"/>
        </w:rPr>
        <w:t xml:space="preserve"> 802.11</w:t>
      </w:r>
      <w:proofErr w:type="gramStart"/>
      <w:r w:rsidRPr="006B1483">
        <w:rPr>
          <w:rFonts w:cs="Times New Roman"/>
          <w:lang w:val="en-US"/>
        </w:rPr>
        <w:t>a</w:t>
      </w:r>
      <w:proofErr w:type="gramEnd"/>
      <w:r w:rsidRPr="006B1483">
        <w:rPr>
          <w:rFonts w:cs="Times New Roman"/>
        </w:rPr>
        <w:t>с и структурированной кабельная сеть категории 5е, в поставляемом ноутбуке должна быть реализована возможность работы в локальной сети учреждения заказчика с использованием вышеперечисленных технологий, в поставляемых МФУ должна быть реализована поддержка кабельной сети учреждения.</w:t>
      </w:r>
    </w:p>
    <w:p w:rsidR="00483BD8" w:rsidRPr="006B1483" w:rsidRDefault="00483BD8" w:rsidP="00483BD8">
      <w:pPr>
        <w:numPr>
          <w:ilvl w:val="1"/>
          <w:numId w:val="2"/>
        </w:numPr>
        <w:tabs>
          <w:tab w:val="num" w:pos="993"/>
        </w:tabs>
        <w:suppressAutoHyphens/>
        <w:spacing w:line="240" w:lineRule="auto"/>
        <w:ind w:left="0" w:firstLine="709"/>
        <w:jc w:val="both"/>
        <w:textAlignment w:val="baseline"/>
        <w:rPr>
          <w:rFonts w:eastAsia="Times New Roman" w:cs="Times New Roman"/>
          <w:lang w:eastAsia="ru-RU"/>
        </w:rPr>
      </w:pPr>
      <w:r w:rsidRPr="006B1483">
        <w:rPr>
          <w:rFonts w:cs="Times New Roman"/>
        </w:rPr>
        <w:t xml:space="preserve">В соответствии с внутренним регламентом по энергосбережению заказчика потребление электроэнергии принтерами не должно превышать 960 Ват/час в режиме работы и не более 60 Ват/час в режиме ожидания. </w:t>
      </w:r>
    </w:p>
    <w:p w:rsidR="00483BD8" w:rsidRPr="006B1483" w:rsidRDefault="00483BD8" w:rsidP="00483BD8">
      <w:pPr>
        <w:numPr>
          <w:ilvl w:val="1"/>
          <w:numId w:val="2"/>
        </w:numPr>
        <w:tabs>
          <w:tab w:val="num" w:pos="993"/>
        </w:tabs>
        <w:suppressAutoHyphens/>
        <w:spacing w:line="240" w:lineRule="auto"/>
        <w:ind w:left="0" w:firstLine="709"/>
        <w:jc w:val="both"/>
        <w:textAlignment w:val="baseline"/>
        <w:rPr>
          <w:rFonts w:eastAsia="Times New Roman" w:cs="Times New Roman"/>
          <w:lang w:eastAsia="ru-RU"/>
        </w:rPr>
      </w:pPr>
      <w:r w:rsidRPr="006B1483">
        <w:rPr>
          <w:rFonts w:cs="Times New Roman"/>
        </w:rPr>
        <w:t>В соответствии с требованиями документооборота учреждения в офисной печатающей технике должна быть реализована возможность печати на плотной бумаге с плотностью 300 г/м</w:t>
      </w:r>
      <w:proofErr w:type="gramStart"/>
      <w:r w:rsidRPr="006B1483">
        <w:rPr>
          <w:rFonts w:cs="Times New Roman"/>
        </w:rPr>
        <w:t>2</w:t>
      </w:r>
      <w:proofErr w:type="gramEnd"/>
      <w:r w:rsidRPr="006B1483">
        <w:rPr>
          <w:rFonts w:cs="Times New Roman"/>
        </w:rPr>
        <w:t xml:space="preserve"> и печати на карточках, пленках, этикетках, глянцевой бумаге, конвертах и  матовой бумаге, скорость печати и копирования  40 листов в минуту, разрешение печати не менее 1200х1200, разрешение отсканированных и откопированных документов должно быть не менее 600х600. Поддержка </w:t>
      </w:r>
      <w:r w:rsidRPr="006B1483">
        <w:rPr>
          <w:rFonts w:eastAsia="Times New Roman" w:cs="Times New Roman"/>
          <w:color w:val="000000" w:themeColor="text1"/>
          <w:lang w:val="en-US"/>
        </w:rPr>
        <w:t>PostScript</w:t>
      </w:r>
      <w:r w:rsidRPr="006B1483">
        <w:rPr>
          <w:rFonts w:eastAsia="Times New Roman" w:cs="Times New Roman"/>
          <w:color w:val="000000" w:themeColor="text1"/>
        </w:rPr>
        <w:t xml:space="preserve"> 3, </w:t>
      </w:r>
      <w:r w:rsidRPr="006B1483">
        <w:rPr>
          <w:rFonts w:eastAsia="Times New Roman" w:cs="Times New Roman"/>
          <w:color w:val="000000" w:themeColor="text1"/>
          <w:lang w:val="en-US"/>
        </w:rPr>
        <w:t>PCL</w:t>
      </w:r>
      <w:r w:rsidRPr="006B1483">
        <w:rPr>
          <w:rFonts w:eastAsia="Times New Roman" w:cs="Times New Roman"/>
          <w:color w:val="000000" w:themeColor="text1"/>
        </w:rPr>
        <w:t xml:space="preserve"> 5</w:t>
      </w:r>
      <w:r w:rsidRPr="006B1483">
        <w:rPr>
          <w:rFonts w:eastAsia="Times New Roman" w:cs="Times New Roman"/>
          <w:color w:val="000000" w:themeColor="text1"/>
          <w:lang w:val="en-US"/>
        </w:rPr>
        <w:t>e</w:t>
      </w:r>
      <w:r w:rsidRPr="006B1483">
        <w:rPr>
          <w:rFonts w:eastAsia="Times New Roman" w:cs="Times New Roman"/>
          <w:color w:val="000000" w:themeColor="text1"/>
        </w:rPr>
        <w:t xml:space="preserve">, </w:t>
      </w:r>
      <w:r w:rsidRPr="006B1483">
        <w:rPr>
          <w:rFonts w:eastAsia="Times New Roman" w:cs="Times New Roman"/>
          <w:color w:val="000000" w:themeColor="text1"/>
          <w:lang w:val="en-US"/>
        </w:rPr>
        <w:t>PCL</w:t>
      </w:r>
      <w:r w:rsidRPr="006B1483">
        <w:rPr>
          <w:rFonts w:eastAsia="Times New Roman" w:cs="Times New Roman"/>
          <w:color w:val="000000" w:themeColor="text1"/>
        </w:rPr>
        <w:t xml:space="preserve"> 6, </w:t>
      </w:r>
      <w:r w:rsidRPr="006B1483">
        <w:rPr>
          <w:rFonts w:eastAsia="Times New Roman" w:cs="Times New Roman"/>
          <w:color w:val="000000" w:themeColor="text1"/>
          <w:lang w:val="en-US"/>
        </w:rPr>
        <w:t>PDF</w:t>
      </w:r>
      <w:r w:rsidRPr="006B1483">
        <w:rPr>
          <w:rFonts w:eastAsia="Times New Roman" w:cs="Times New Roman"/>
          <w:color w:val="000000" w:themeColor="text1"/>
        </w:rPr>
        <w:t>.</w:t>
      </w:r>
    </w:p>
    <w:p w:rsidR="00483BD8" w:rsidRPr="006B1483" w:rsidRDefault="00483BD8" w:rsidP="00483BD8">
      <w:pPr>
        <w:numPr>
          <w:ilvl w:val="1"/>
          <w:numId w:val="2"/>
        </w:numPr>
        <w:tabs>
          <w:tab w:val="num" w:pos="993"/>
        </w:tabs>
        <w:suppressAutoHyphens/>
        <w:spacing w:line="240" w:lineRule="auto"/>
        <w:ind w:left="0" w:firstLine="709"/>
        <w:jc w:val="both"/>
        <w:rPr>
          <w:rFonts w:cs="Times New Roman"/>
        </w:rPr>
      </w:pPr>
      <w:r w:rsidRPr="006B1483">
        <w:rPr>
          <w:rFonts w:cs="Times New Roman"/>
        </w:rPr>
        <w:t xml:space="preserve">Нагрузка на принтер в учреждении цветной печати в год 20 тыс. и черно-белой печати 30 тыс., данный объём печати должен быть реализован </w:t>
      </w:r>
      <w:proofErr w:type="gramStart"/>
      <w:r w:rsidRPr="006B1483">
        <w:rPr>
          <w:rFonts w:cs="Times New Roman"/>
        </w:rPr>
        <w:t>на</w:t>
      </w:r>
      <w:proofErr w:type="gramEnd"/>
      <w:r w:rsidRPr="006B1483">
        <w:rPr>
          <w:rFonts w:cs="Times New Roman"/>
        </w:rPr>
        <w:t xml:space="preserve"> установленном в принтер одним комплектом картриджей. </w:t>
      </w:r>
    </w:p>
    <w:p w:rsidR="00483BD8" w:rsidRDefault="00483BD8" w:rsidP="00483BD8">
      <w:r w:rsidRPr="006B1483">
        <w:rPr>
          <w:rFonts w:cs="Times New Roman"/>
        </w:rPr>
        <w:t xml:space="preserve">Нагрузка на МФУ в учреждении черно-белой печати в месяц 7200 листов, данный объём печати должен быть реализован </w:t>
      </w:r>
      <w:proofErr w:type="gramStart"/>
      <w:r w:rsidRPr="006B1483">
        <w:rPr>
          <w:rFonts w:cs="Times New Roman"/>
        </w:rPr>
        <w:t>на</w:t>
      </w:r>
      <w:proofErr w:type="gramEnd"/>
      <w:r w:rsidRPr="006B1483">
        <w:rPr>
          <w:rFonts w:cs="Times New Roman"/>
        </w:rPr>
        <w:t xml:space="preserve"> установленном в МФУ одним комплектом картриджей.</w:t>
      </w:r>
    </w:p>
    <w:sectPr w:rsidR="00483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05DAD"/>
    <w:multiLevelType w:val="multilevel"/>
    <w:tmpl w:val="6F92B2BC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1283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989"/>
    <w:rsid w:val="00483BD8"/>
    <w:rsid w:val="00B17989"/>
    <w:rsid w:val="00C2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BD8"/>
    <w:pPr>
      <w:spacing w:after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3B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Раздел ТЗ 1"/>
    <w:basedOn w:val="3"/>
    <w:uiPriority w:val="99"/>
    <w:qFormat/>
    <w:rsid w:val="00483BD8"/>
    <w:pPr>
      <w:numPr>
        <w:numId w:val="1"/>
      </w:numPr>
      <w:tabs>
        <w:tab w:val="num" w:pos="360"/>
        <w:tab w:val="num" w:pos="720"/>
      </w:tabs>
      <w:spacing w:before="240" w:after="120" w:line="240" w:lineRule="auto"/>
      <w:ind w:left="0" w:firstLine="0"/>
      <w:jc w:val="both"/>
    </w:pPr>
    <w:rPr>
      <w:rFonts w:eastAsia="Times New Roman" w:cs="Times New Roman"/>
      <w:b/>
      <w:sz w:val="26"/>
      <w:szCs w:val="26"/>
      <w:lang w:eastAsia="ar-SA"/>
    </w:rPr>
  </w:style>
  <w:style w:type="paragraph" w:customStyle="1" w:styleId="2">
    <w:name w:val="Раздел ТЗ 2"/>
    <w:basedOn w:val="3"/>
    <w:uiPriority w:val="99"/>
    <w:qFormat/>
    <w:rsid w:val="00483BD8"/>
    <w:pPr>
      <w:numPr>
        <w:ilvl w:val="1"/>
        <w:numId w:val="1"/>
      </w:numPr>
      <w:tabs>
        <w:tab w:val="num" w:pos="360"/>
        <w:tab w:val="num" w:pos="993"/>
        <w:tab w:val="num" w:pos="1440"/>
      </w:tabs>
      <w:spacing w:line="240" w:lineRule="auto"/>
      <w:ind w:left="0" w:firstLine="0"/>
      <w:jc w:val="both"/>
    </w:pPr>
    <w:rPr>
      <w:rFonts w:eastAsia="Times New Roman" w:cs="Times New Roman"/>
      <w:color w:val="000000"/>
      <w:sz w:val="26"/>
      <w:szCs w:val="26"/>
      <w:lang w:eastAsia="ar-SA"/>
    </w:rPr>
  </w:style>
  <w:style w:type="paragraph" w:styleId="3">
    <w:name w:val="List 3"/>
    <w:basedOn w:val="a"/>
    <w:uiPriority w:val="99"/>
    <w:semiHidden/>
    <w:unhideWhenUsed/>
    <w:rsid w:val="00483BD8"/>
    <w:pPr>
      <w:ind w:left="849" w:hanging="283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BD8"/>
    <w:pPr>
      <w:spacing w:after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3B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Раздел ТЗ 1"/>
    <w:basedOn w:val="3"/>
    <w:uiPriority w:val="99"/>
    <w:qFormat/>
    <w:rsid w:val="00483BD8"/>
    <w:pPr>
      <w:numPr>
        <w:numId w:val="1"/>
      </w:numPr>
      <w:tabs>
        <w:tab w:val="num" w:pos="360"/>
        <w:tab w:val="num" w:pos="720"/>
      </w:tabs>
      <w:spacing w:before="240" w:after="120" w:line="240" w:lineRule="auto"/>
      <w:ind w:left="0" w:firstLine="0"/>
      <w:jc w:val="both"/>
    </w:pPr>
    <w:rPr>
      <w:rFonts w:eastAsia="Times New Roman" w:cs="Times New Roman"/>
      <w:b/>
      <w:sz w:val="26"/>
      <w:szCs w:val="26"/>
      <w:lang w:eastAsia="ar-SA"/>
    </w:rPr>
  </w:style>
  <w:style w:type="paragraph" w:customStyle="1" w:styleId="2">
    <w:name w:val="Раздел ТЗ 2"/>
    <w:basedOn w:val="3"/>
    <w:uiPriority w:val="99"/>
    <w:qFormat/>
    <w:rsid w:val="00483BD8"/>
    <w:pPr>
      <w:numPr>
        <w:ilvl w:val="1"/>
        <w:numId w:val="1"/>
      </w:numPr>
      <w:tabs>
        <w:tab w:val="num" w:pos="360"/>
        <w:tab w:val="num" w:pos="993"/>
        <w:tab w:val="num" w:pos="1440"/>
      </w:tabs>
      <w:spacing w:line="240" w:lineRule="auto"/>
      <w:ind w:left="0" w:firstLine="0"/>
      <w:jc w:val="both"/>
    </w:pPr>
    <w:rPr>
      <w:rFonts w:eastAsia="Times New Roman" w:cs="Times New Roman"/>
      <w:color w:val="000000"/>
      <w:sz w:val="26"/>
      <w:szCs w:val="26"/>
      <w:lang w:eastAsia="ar-SA"/>
    </w:rPr>
  </w:style>
  <w:style w:type="paragraph" w:styleId="3">
    <w:name w:val="List 3"/>
    <w:basedOn w:val="a"/>
    <w:uiPriority w:val="99"/>
    <w:semiHidden/>
    <w:unhideWhenUsed/>
    <w:rsid w:val="00483BD8"/>
    <w:pPr>
      <w:ind w:left="849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1582</Words>
  <Characters>9024</Characters>
  <Application>Microsoft Office Word</Application>
  <DocSecurity>0</DocSecurity>
  <Lines>75</Lines>
  <Paragraphs>21</Paragraphs>
  <ScaleCrop>false</ScaleCrop>
  <Company>SPecialiST RePack</Company>
  <LinksUpToDate>false</LinksUpToDate>
  <CharactersWithSpaces>10585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Юлечка</dc:creator>
  <cp:keywords/>
  <dc:description/>
  <cp:lastModifiedBy>Юлечка</cp:lastModifiedBy>
  <cp:revision>2</cp:revision>
  <dcterms:created xsi:type="dcterms:W3CDTF">2020-07-16T06:57:00Z</dcterms:created>
  <dcterms:modified xsi:type="dcterms:W3CDTF">2020-07-16T06:59:00Z</dcterms:modified>
</cp:coreProperties>
</file>