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9B" w:rsidRPr="008C42C7" w:rsidRDefault="008C42C7" w:rsidP="008C42C7">
      <w:r w:rsidRPr="008C42C7">
        <w:t>Характеристики: частота активного поиска 7 Гц, 50 Гц, 893 Гц, 2430 Гц, 8930 Гц, пассивная частота поиска 50 Гц, ЖКИ индикатор и автоматический контроль микропроцессором, диапазон рабочих температур -20 ÷ + 50</w:t>
      </w:r>
      <w:proofErr w:type="gramStart"/>
      <w:r w:rsidRPr="008C42C7">
        <w:t xml:space="preserve"> °С</w:t>
      </w:r>
      <w:proofErr w:type="gramEnd"/>
      <w:r w:rsidRPr="008C42C7">
        <w:t>, габаритные размеры 350х850х260 и 300х400х250 мм, масса не более 2,5 кг. Источник зондирующих импульсов ИЗИ-100: . Рабочие частоты, индукционный метод - Пользовательские: 300 Гц … 9.6 кГц Предустановлены: 893 Гц, 2430 Гц, 8930 Гц, диапазон сопротивлений нагрузки, при которых достигается максимальная мощность - от 1 Ом до 3.5 кОм, режимы работы - импульсная генерация, непрерывная генерация, . электропитание: 220</w:t>
      </w:r>
      <w:proofErr w:type="gramStart"/>
      <w:r w:rsidRPr="008C42C7">
        <w:t xml:space="preserve"> В</w:t>
      </w:r>
      <w:proofErr w:type="gramEnd"/>
      <w:r w:rsidRPr="008C42C7">
        <w:t xml:space="preserve">, 50 Гц, потребляемая мощность при максимальной отдаваемой мощности - 130 Вт, габаритные размеры - 270 х 246 х 174 мм, масса не более 5 кг. Аппаратура должна иметь следующую комплектацию: 1.Приемник: измерительный блок 1 шт. 2. Дискообразная поисковая антенна 1 шт. 3. Штырь для поиска утечек 2 шт. 4. Блок питания (зарядное устройство) 1шт. 5. Руководство по эксплуатации 1шт. 6. </w:t>
      </w:r>
      <w:proofErr w:type="spellStart"/>
      <w:proofErr w:type="gramStart"/>
      <w:r w:rsidRPr="008C42C7">
        <w:t>C</w:t>
      </w:r>
      <w:proofErr w:type="gramEnd"/>
      <w:r w:rsidRPr="008C42C7">
        <w:t>умка</w:t>
      </w:r>
      <w:proofErr w:type="spellEnd"/>
      <w:r w:rsidRPr="008C42C7">
        <w:t xml:space="preserve"> для аксессуаров 3шт. ИЗИ-100: 1. Генератор ИЗИ-100 1 шт. 2. Комплект проводов для подключения к нагрузке 1шт. 3. Сетевой шнур 1шт. Руководство по эксплуатации РЭ 1шт. 4.Сумка для аксессуаров 1шт.</w:t>
      </w:r>
      <w:bookmarkStart w:id="0" w:name="_GoBack"/>
      <w:bookmarkEnd w:id="0"/>
    </w:p>
    <w:sectPr w:rsidR="0055279B" w:rsidRPr="008C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C1"/>
    <w:rsid w:val="003A18C8"/>
    <w:rsid w:val="006E19DB"/>
    <w:rsid w:val="007519D3"/>
    <w:rsid w:val="008C42C7"/>
    <w:rsid w:val="008D49C1"/>
    <w:rsid w:val="00C666B2"/>
    <w:rsid w:val="00F8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2020-07-28T09:59:00Z</dcterms:created>
  <dcterms:modified xsi:type="dcterms:W3CDTF">2020-07-28T10:17:00Z</dcterms:modified>
</cp:coreProperties>
</file>