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1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>Искусственная дорожная неровность (ИДН-500-1)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Модель: ИДН 500-01 средний элемент.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Цвет: черный.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Материал: твердая резина.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Длина: не менее 500 мм и не более 550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Ширина: не менее 500 мм и не более 600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Высота: не менее 58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Масса: не менее 13 кг.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Светоотражающие наклейки: на один элемент не менее 4-ех штук.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Рефлекторная поверхность против скольжения.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Крепления анкерными болтами на один элемент не менее 6 шт., длинной не менее 150 мм и диаметром не менее 12 мм.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МАПП Армянск – 24 шт.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ДАПП Перекоп – 24 шт. </w:t>
      </w:r>
    </w:p>
    <w:p w:rsid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МАПП Джанкой – 24 шт.</w:t>
      </w:r>
      <w:r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Итого: 72 шт.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2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>Искусственная дорожная неровность (ИДН-500-2)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Модель: ИДН 500-02 боковой элемент.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Цвет: черный.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Материал: твердая резина.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Длина: не менее 250 мм и не более 550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Ширина: не менее 500 мм и не более 550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Высота: не менее 58 мм.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Масса: не менее 3 кг.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Рефлекторная поверхность против скольжения.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Крепления анкерными болтами на один элемент не менее 3 шт., длинной не менее 150 мм и диаметром не менее 12 мм.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МАПП Армянск – 8 шт. </w:t>
      </w:r>
    </w:p>
    <w:p w:rsid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ДАПП Перекоп – 8 шт.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lastRenderedPageBreak/>
        <w:t xml:space="preserve">МАПП Джанкой – 8 шт.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 xml:space="preserve">Итого: 24 шт.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3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Крепеж для неровностей </w:t>
      </w:r>
    </w:p>
    <w:p w:rsidR="002E21C2" w:rsidRPr="002E21C2" w:rsidRDefault="002E21C2" w:rsidP="002E21C2">
      <w:pPr>
        <w:rPr>
          <w:rFonts w:ascii="OpenSansRegular" w:hAnsi="OpenSansRegular"/>
          <w:color w:val="333333"/>
          <w:sz w:val="28"/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(Болт анкерный)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 xml:space="preserve">Длинна мм: не менее 160. </w:t>
      </w:r>
    </w:p>
    <w:p w:rsidR="00873493" w:rsidRPr="002E21C2" w:rsidRDefault="002E21C2" w:rsidP="002E21C2">
      <w:pPr>
        <w:rPr>
          <w:szCs w:val="28"/>
          <w:shd w:val="clear" w:color="auto" w:fill="FFFFFF"/>
        </w:rPr>
      </w:pP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>Диаметр мм: не менее 12.</w:t>
      </w:r>
      <w:r w:rsidRPr="002E21C2">
        <w:rPr>
          <w:rFonts w:ascii="OpenSansRegular" w:hAnsi="OpenSansRegular"/>
          <w:color w:val="333333"/>
          <w:sz w:val="28"/>
          <w:szCs w:val="28"/>
          <w:shd w:val="clear" w:color="auto" w:fill="FFFFFF"/>
        </w:rPr>
        <w:tab/>
        <w:t>504 шт.</w:t>
      </w:r>
    </w:p>
    <w:sectPr w:rsidR="00873493" w:rsidRPr="002E21C2" w:rsidSect="004115F5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C5" w:rsidRDefault="002413C5" w:rsidP="007C1119">
      <w:pPr>
        <w:spacing w:after="0" w:line="240" w:lineRule="auto"/>
      </w:pPr>
      <w:r>
        <w:separator/>
      </w:r>
    </w:p>
  </w:endnote>
  <w:endnote w:type="continuationSeparator" w:id="1">
    <w:p w:rsidR="002413C5" w:rsidRDefault="002413C5" w:rsidP="007C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C5" w:rsidRDefault="002413C5" w:rsidP="007C1119">
      <w:pPr>
        <w:spacing w:after="0" w:line="240" w:lineRule="auto"/>
      </w:pPr>
      <w:r>
        <w:separator/>
      </w:r>
    </w:p>
  </w:footnote>
  <w:footnote w:type="continuationSeparator" w:id="1">
    <w:p w:rsidR="002413C5" w:rsidRDefault="002413C5" w:rsidP="007C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AC9"/>
    <w:multiLevelType w:val="hybridMultilevel"/>
    <w:tmpl w:val="93245E06"/>
    <w:lvl w:ilvl="0" w:tplc="85C2D6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217"/>
    <w:multiLevelType w:val="hybridMultilevel"/>
    <w:tmpl w:val="D3E6D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A709AE"/>
    <w:multiLevelType w:val="hybridMultilevel"/>
    <w:tmpl w:val="FB58E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B0F3A"/>
    <w:multiLevelType w:val="hybridMultilevel"/>
    <w:tmpl w:val="C2886670"/>
    <w:lvl w:ilvl="0" w:tplc="3DF2FD4A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EF4A0B"/>
    <w:multiLevelType w:val="hybridMultilevel"/>
    <w:tmpl w:val="BDA2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81B61"/>
    <w:multiLevelType w:val="hybridMultilevel"/>
    <w:tmpl w:val="93245E06"/>
    <w:lvl w:ilvl="0" w:tplc="85C2D6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32A"/>
    <w:rsid w:val="00000CB5"/>
    <w:rsid w:val="000057B3"/>
    <w:rsid w:val="00005FC9"/>
    <w:rsid w:val="0000613F"/>
    <w:rsid w:val="00015A92"/>
    <w:rsid w:val="00022AB7"/>
    <w:rsid w:val="00025487"/>
    <w:rsid w:val="00034659"/>
    <w:rsid w:val="0003692D"/>
    <w:rsid w:val="000404A6"/>
    <w:rsid w:val="00042194"/>
    <w:rsid w:val="000536C7"/>
    <w:rsid w:val="00054B06"/>
    <w:rsid w:val="00057123"/>
    <w:rsid w:val="00060EE5"/>
    <w:rsid w:val="00064388"/>
    <w:rsid w:val="000710E1"/>
    <w:rsid w:val="00081CA7"/>
    <w:rsid w:val="0008420D"/>
    <w:rsid w:val="00086895"/>
    <w:rsid w:val="00091951"/>
    <w:rsid w:val="00091C6D"/>
    <w:rsid w:val="000A04D8"/>
    <w:rsid w:val="000B12A3"/>
    <w:rsid w:val="000B4EC5"/>
    <w:rsid w:val="000C5690"/>
    <w:rsid w:val="000D06F0"/>
    <w:rsid w:val="000D2D43"/>
    <w:rsid w:val="000D7703"/>
    <w:rsid w:val="000E0069"/>
    <w:rsid w:val="000E305F"/>
    <w:rsid w:val="000F2810"/>
    <w:rsid w:val="000F296B"/>
    <w:rsid w:val="000F5737"/>
    <w:rsid w:val="000F7721"/>
    <w:rsid w:val="001016C6"/>
    <w:rsid w:val="00104FEA"/>
    <w:rsid w:val="001113F6"/>
    <w:rsid w:val="00111BA0"/>
    <w:rsid w:val="00114E86"/>
    <w:rsid w:val="001170CE"/>
    <w:rsid w:val="001238E3"/>
    <w:rsid w:val="00123BB4"/>
    <w:rsid w:val="00124FB4"/>
    <w:rsid w:val="00125C08"/>
    <w:rsid w:val="00126869"/>
    <w:rsid w:val="0013369D"/>
    <w:rsid w:val="001350DF"/>
    <w:rsid w:val="001368C2"/>
    <w:rsid w:val="00140B13"/>
    <w:rsid w:val="00140D61"/>
    <w:rsid w:val="0014238F"/>
    <w:rsid w:val="00157AD0"/>
    <w:rsid w:val="00161B6E"/>
    <w:rsid w:val="001664BB"/>
    <w:rsid w:val="001666CE"/>
    <w:rsid w:val="00186918"/>
    <w:rsid w:val="00196513"/>
    <w:rsid w:val="001A12FE"/>
    <w:rsid w:val="001A5359"/>
    <w:rsid w:val="001A5D3F"/>
    <w:rsid w:val="001A7EBF"/>
    <w:rsid w:val="001B4163"/>
    <w:rsid w:val="001C134E"/>
    <w:rsid w:val="001D0639"/>
    <w:rsid w:val="001D186E"/>
    <w:rsid w:val="001F5D9F"/>
    <w:rsid w:val="002002C1"/>
    <w:rsid w:val="002037A7"/>
    <w:rsid w:val="002057E9"/>
    <w:rsid w:val="00206238"/>
    <w:rsid w:val="00206495"/>
    <w:rsid w:val="002154C4"/>
    <w:rsid w:val="00216EA3"/>
    <w:rsid w:val="00217830"/>
    <w:rsid w:val="0022343E"/>
    <w:rsid w:val="0022674C"/>
    <w:rsid w:val="00240371"/>
    <w:rsid w:val="002413C5"/>
    <w:rsid w:val="00244E94"/>
    <w:rsid w:val="00250EC7"/>
    <w:rsid w:val="002547B3"/>
    <w:rsid w:val="00257D42"/>
    <w:rsid w:val="00257F59"/>
    <w:rsid w:val="00262D0C"/>
    <w:rsid w:val="00263052"/>
    <w:rsid w:val="00265C67"/>
    <w:rsid w:val="00265F08"/>
    <w:rsid w:val="002674E4"/>
    <w:rsid w:val="00267AAE"/>
    <w:rsid w:val="0027430E"/>
    <w:rsid w:val="002760A6"/>
    <w:rsid w:val="00277B18"/>
    <w:rsid w:val="00282198"/>
    <w:rsid w:val="00285F39"/>
    <w:rsid w:val="002903A9"/>
    <w:rsid w:val="00293BB1"/>
    <w:rsid w:val="00294729"/>
    <w:rsid w:val="002B1CBA"/>
    <w:rsid w:val="002D43DE"/>
    <w:rsid w:val="002D458A"/>
    <w:rsid w:val="002D70C4"/>
    <w:rsid w:val="002D73EF"/>
    <w:rsid w:val="002E0546"/>
    <w:rsid w:val="002E1962"/>
    <w:rsid w:val="002E21C2"/>
    <w:rsid w:val="002F495D"/>
    <w:rsid w:val="002F7913"/>
    <w:rsid w:val="00305A2C"/>
    <w:rsid w:val="00307CC0"/>
    <w:rsid w:val="00313BE6"/>
    <w:rsid w:val="003144A1"/>
    <w:rsid w:val="0031521C"/>
    <w:rsid w:val="00317626"/>
    <w:rsid w:val="00322852"/>
    <w:rsid w:val="00324675"/>
    <w:rsid w:val="00327DB1"/>
    <w:rsid w:val="00330E30"/>
    <w:rsid w:val="00335A95"/>
    <w:rsid w:val="00336F59"/>
    <w:rsid w:val="00341F7C"/>
    <w:rsid w:val="003427CA"/>
    <w:rsid w:val="00342D14"/>
    <w:rsid w:val="003439F0"/>
    <w:rsid w:val="00346ED4"/>
    <w:rsid w:val="00347634"/>
    <w:rsid w:val="003513F3"/>
    <w:rsid w:val="00351DFA"/>
    <w:rsid w:val="00354EF9"/>
    <w:rsid w:val="00355AE9"/>
    <w:rsid w:val="003747ED"/>
    <w:rsid w:val="0037514B"/>
    <w:rsid w:val="003770C9"/>
    <w:rsid w:val="00380B8F"/>
    <w:rsid w:val="00382F91"/>
    <w:rsid w:val="00385E03"/>
    <w:rsid w:val="00393164"/>
    <w:rsid w:val="00393D00"/>
    <w:rsid w:val="00397624"/>
    <w:rsid w:val="003A5FBF"/>
    <w:rsid w:val="003A6367"/>
    <w:rsid w:val="003B0B04"/>
    <w:rsid w:val="003B560D"/>
    <w:rsid w:val="003C0C8C"/>
    <w:rsid w:val="003C0ECA"/>
    <w:rsid w:val="003C286A"/>
    <w:rsid w:val="003C67C8"/>
    <w:rsid w:val="003C6919"/>
    <w:rsid w:val="003D0357"/>
    <w:rsid w:val="003D2DE7"/>
    <w:rsid w:val="003D52BC"/>
    <w:rsid w:val="003D5962"/>
    <w:rsid w:val="003D628C"/>
    <w:rsid w:val="003D6AEF"/>
    <w:rsid w:val="003E7B60"/>
    <w:rsid w:val="003F07E2"/>
    <w:rsid w:val="003F5818"/>
    <w:rsid w:val="00405267"/>
    <w:rsid w:val="00405323"/>
    <w:rsid w:val="00405974"/>
    <w:rsid w:val="00406079"/>
    <w:rsid w:val="00407B10"/>
    <w:rsid w:val="004115F5"/>
    <w:rsid w:val="004143E5"/>
    <w:rsid w:val="00421D8D"/>
    <w:rsid w:val="00424C8E"/>
    <w:rsid w:val="00424D77"/>
    <w:rsid w:val="004254CB"/>
    <w:rsid w:val="004349BB"/>
    <w:rsid w:val="00434C32"/>
    <w:rsid w:val="0043694B"/>
    <w:rsid w:val="00440D16"/>
    <w:rsid w:val="00443840"/>
    <w:rsid w:val="004453C3"/>
    <w:rsid w:val="00446819"/>
    <w:rsid w:val="00451254"/>
    <w:rsid w:val="00455B9D"/>
    <w:rsid w:val="00456AED"/>
    <w:rsid w:val="004570FD"/>
    <w:rsid w:val="004604D7"/>
    <w:rsid w:val="004750A6"/>
    <w:rsid w:val="00475965"/>
    <w:rsid w:val="00475B80"/>
    <w:rsid w:val="004857C3"/>
    <w:rsid w:val="00485F21"/>
    <w:rsid w:val="00487B2E"/>
    <w:rsid w:val="00490E7C"/>
    <w:rsid w:val="00492E32"/>
    <w:rsid w:val="0049357A"/>
    <w:rsid w:val="004974B4"/>
    <w:rsid w:val="004A1D93"/>
    <w:rsid w:val="004A39CE"/>
    <w:rsid w:val="004A7785"/>
    <w:rsid w:val="004B003B"/>
    <w:rsid w:val="004B45CD"/>
    <w:rsid w:val="004C5ED0"/>
    <w:rsid w:val="004D0845"/>
    <w:rsid w:val="004D2BF0"/>
    <w:rsid w:val="004D5124"/>
    <w:rsid w:val="004E14F4"/>
    <w:rsid w:val="004E3C70"/>
    <w:rsid w:val="004E45F9"/>
    <w:rsid w:val="004E49D4"/>
    <w:rsid w:val="004F38E4"/>
    <w:rsid w:val="004F6BEE"/>
    <w:rsid w:val="00501035"/>
    <w:rsid w:val="00502AC9"/>
    <w:rsid w:val="00510AB1"/>
    <w:rsid w:val="00512DCF"/>
    <w:rsid w:val="00515810"/>
    <w:rsid w:val="00516D72"/>
    <w:rsid w:val="005178AD"/>
    <w:rsid w:val="00543EB5"/>
    <w:rsid w:val="00545EB8"/>
    <w:rsid w:val="005531A9"/>
    <w:rsid w:val="00553AD1"/>
    <w:rsid w:val="005561C4"/>
    <w:rsid w:val="005658E0"/>
    <w:rsid w:val="005802AB"/>
    <w:rsid w:val="005829B1"/>
    <w:rsid w:val="005832C4"/>
    <w:rsid w:val="00585CB3"/>
    <w:rsid w:val="005971C7"/>
    <w:rsid w:val="005B339F"/>
    <w:rsid w:val="005B4FB2"/>
    <w:rsid w:val="005B5072"/>
    <w:rsid w:val="005B5804"/>
    <w:rsid w:val="005B58AF"/>
    <w:rsid w:val="005B6367"/>
    <w:rsid w:val="005C36E9"/>
    <w:rsid w:val="005C4C0F"/>
    <w:rsid w:val="005C664E"/>
    <w:rsid w:val="005D6358"/>
    <w:rsid w:val="005D75A0"/>
    <w:rsid w:val="005E435A"/>
    <w:rsid w:val="005E4F0D"/>
    <w:rsid w:val="005F2EC9"/>
    <w:rsid w:val="005F7D95"/>
    <w:rsid w:val="00600958"/>
    <w:rsid w:val="00601B19"/>
    <w:rsid w:val="00604772"/>
    <w:rsid w:val="00605C26"/>
    <w:rsid w:val="00612FB1"/>
    <w:rsid w:val="00614D74"/>
    <w:rsid w:val="006165F0"/>
    <w:rsid w:val="0062187E"/>
    <w:rsid w:val="0062502A"/>
    <w:rsid w:val="00625521"/>
    <w:rsid w:val="00625E28"/>
    <w:rsid w:val="00640854"/>
    <w:rsid w:val="00640C7C"/>
    <w:rsid w:val="00641293"/>
    <w:rsid w:val="00641AD9"/>
    <w:rsid w:val="006462F1"/>
    <w:rsid w:val="006505AB"/>
    <w:rsid w:val="0065191A"/>
    <w:rsid w:val="00662781"/>
    <w:rsid w:val="00664520"/>
    <w:rsid w:val="00664A27"/>
    <w:rsid w:val="00667F27"/>
    <w:rsid w:val="00680296"/>
    <w:rsid w:val="006813CA"/>
    <w:rsid w:val="00693C22"/>
    <w:rsid w:val="006954DF"/>
    <w:rsid w:val="00695DE5"/>
    <w:rsid w:val="00697F95"/>
    <w:rsid w:val="006A5486"/>
    <w:rsid w:val="006A7281"/>
    <w:rsid w:val="006C5382"/>
    <w:rsid w:val="006C7770"/>
    <w:rsid w:val="006D6455"/>
    <w:rsid w:val="006D7709"/>
    <w:rsid w:val="006F2AB4"/>
    <w:rsid w:val="006F2E98"/>
    <w:rsid w:val="00702DF2"/>
    <w:rsid w:val="0070722E"/>
    <w:rsid w:val="00712BE5"/>
    <w:rsid w:val="00720ABC"/>
    <w:rsid w:val="0072264E"/>
    <w:rsid w:val="00730478"/>
    <w:rsid w:val="007364D7"/>
    <w:rsid w:val="00744623"/>
    <w:rsid w:val="007537A4"/>
    <w:rsid w:val="0075722F"/>
    <w:rsid w:val="00764792"/>
    <w:rsid w:val="00765DA8"/>
    <w:rsid w:val="007661E2"/>
    <w:rsid w:val="00782779"/>
    <w:rsid w:val="00790839"/>
    <w:rsid w:val="00790C2C"/>
    <w:rsid w:val="007942B4"/>
    <w:rsid w:val="007A68A0"/>
    <w:rsid w:val="007B784D"/>
    <w:rsid w:val="007B7A16"/>
    <w:rsid w:val="007C016F"/>
    <w:rsid w:val="007C1119"/>
    <w:rsid w:val="007C232A"/>
    <w:rsid w:val="007C4628"/>
    <w:rsid w:val="007C4B38"/>
    <w:rsid w:val="007C4EDF"/>
    <w:rsid w:val="007C690C"/>
    <w:rsid w:val="007D21D0"/>
    <w:rsid w:val="007D5C4A"/>
    <w:rsid w:val="007E3797"/>
    <w:rsid w:val="007E4509"/>
    <w:rsid w:val="007E4A92"/>
    <w:rsid w:val="007E4D32"/>
    <w:rsid w:val="007F27AF"/>
    <w:rsid w:val="007F5DD7"/>
    <w:rsid w:val="00801964"/>
    <w:rsid w:val="008055BC"/>
    <w:rsid w:val="00805845"/>
    <w:rsid w:val="00815F1C"/>
    <w:rsid w:val="008175D0"/>
    <w:rsid w:val="0082049B"/>
    <w:rsid w:val="00823E34"/>
    <w:rsid w:val="00824405"/>
    <w:rsid w:val="00825C96"/>
    <w:rsid w:val="00830849"/>
    <w:rsid w:val="00835749"/>
    <w:rsid w:val="00836C33"/>
    <w:rsid w:val="00836E3C"/>
    <w:rsid w:val="0083793C"/>
    <w:rsid w:val="00837A57"/>
    <w:rsid w:val="008428F4"/>
    <w:rsid w:val="008504F5"/>
    <w:rsid w:val="00852EEB"/>
    <w:rsid w:val="00856DF8"/>
    <w:rsid w:val="00857194"/>
    <w:rsid w:val="00862BF1"/>
    <w:rsid w:val="00863737"/>
    <w:rsid w:val="008653FC"/>
    <w:rsid w:val="00873493"/>
    <w:rsid w:val="0087351F"/>
    <w:rsid w:val="0087466A"/>
    <w:rsid w:val="00874A70"/>
    <w:rsid w:val="00883169"/>
    <w:rsid w:val="00884FA9"/>
    <w:rsid w:val="00891D89"/>
    <w:rsid w:val="008A2185"/>
    <w:rsid w:val="008A641A"/>
    <w:rsid w:val="008B6125"/>
    <w:rsid w:val="008B747B"/>
    <w:rsid w:val="008C0A2C"/>
    <w:rsid w:val="008C5584"/>
    <w:rsid w:val="008C740B"/>
    <w:rsid w:val="008C75AB"/>
    <w:rsid w:val="008D135F"/>
    <w:rsid w:val="008D1D20"/>
    <w:rsid w:val="008D58EB"/>
    <w:rsid w:val="008E0EC0"/>
    <w:rsid w:val="008E133F"/>
    <w:rsid w:val="008E68DD"/>
    <w:rsid w:val="008F0021"/>
    <w:rsid w:val="008F688A"/>
    <w:rsid w:val="0090628C"/>
    <w:rsid w:val="009132D4"/>
    <w:rsid w:val="0091358D"/>
    <w:rsid w:val="00914DE9"/>
    <w:rsid w:val="00917ADF"/>
    <w:rsid w:val="0092331A"/>
    <w:rsid w:val="00926A8C"/>
    <w:rsid w:val="00933134"/>
    <w:rsid w:val="00934A6F"/>
    <w:rsid w:val="00947836"/>
    <w:rsid w:val="00952219"/>
    <w:rsid w:val="00956F91"/>
    <w:rsid w:val="009671D1"/>
    <w:rsid w:val="0096794B"/>
    <w:rsid w:val="00971796"/>
    <w:rsid w:val="00972B10"/>
    <w:rsid w:val="00985929"/>
    <w:rsid w:val="009860AE"/>
    <w:rsid w:val="00986C8C"/>
    <w:rsid w:val="00994A71"/>
    <w:rsid w:val="00994DC0"/>
    <w:rsid w:val="009A2AED"/>
    <w:rsid w:val="009A46D6"/>
    <w:rsid w:val="009A5CF3"/>
    <w:rsid w:val="009A761D"/>
    <w:rsid w:val="009B57FE"/>
    <w:rsid w:val="009B6F67"/>
    <w:rsid w:val="009C2EAF"/>
    <w:rsid w:val="009C4165"/>
    <w:rsid w:val="009D5B42"/>
    <w:rsid w:val="009D760E"/>
    <w:rsid w:val="009F6026"/>
    <w:rsid w:val="009F6445"/>
    <w:rsid w:val="00A00801"/>
    <w:rsid w:val="00A0088A"/>
    <w:rsid w:val="00A07668"/>
    <w:rsid w:val="00A153F1"/>
    <w:rsid w:val="00A17B24"/>
    <w:rsid w:val="00A3087E"/>
    <w:rsid w:val="00A30A58"/>
    <w:rsid w:val="00A31728"/>
    <w:rsid w:val="00A31D4A"/>
    <w:rsid w:val="00A43950"/>
    <w:rsid w:val="00A4400A"/>
    <w:rsid w:val="00A509C4"/>
    <w:rsid w:val="00A56A39"/>
    <w:rsid w:val="00A60380"/>
    <w:rsid w:val="00A609BF"/>
    <w:rsid w:val="00A6740B"/>
    <w:rsid w:val="00A74CFD"/>
    <w:rsid w:val="00A75305"/>
    <w:rsid w:val="00A7654B"/>
    <w:rsid w:val="00A77B6B"/>
    <w:rsid w:val="00A77C02"/>
    <w:rsid w:val="00A83362"/>
    <w:rsid w:val="00A915F2"/>
    <w:rsid w:val="00A9448E"/>
    <w:rsid w:val="00A97458"/>
    <w:rsid w:val="00AA33D8"/>
    <w:rsid w:val="00AB1491"/>
    <w:rsid w:val="00AB6650"/>
    <w:rsid w:val="00AC2E61"/>
    <w:rsid w:val="00AC6018"/>
    <w:rsid w:val="00AD4DC2"/>
    <w:rsid w:val="00AE3F03"/>
    <w:rsid w:val="00AE44BA"/>
    <w:rsid w:val="00AF00D2"/>
    <w:rsid w:val="00AF5124"/>
    <w:rsid w:val="00B02EA0"/>
    <w:rsid w:val="00B03515"/>
    <w:rsid w:val="00B03658"/>
    <w:rsid w:val="00B10F5B"/>
    <w:rsid w:val="00B222D4"/>
    <w:rsid w:val="00B24240"/>
    <w:rsid w:val="00B24545"/>
    <w:rsid w:val="00B25F46"/>
    <w:rsid w:val="00B27FF1"/>
    <w:rsid w:val="00B33F68"/>
    <w:rsid w:val="00B369A4"/>
    <w:rsid w:val="00B43708"/>
    <w:rsid w:val="00B4583E"/>
    <w:rsid w:val="00B501FE"/>
    <w:rsid w:val="00B50922"/>
    <w:rsid w:val="00B52D57"/>
    <w:rsid w:val="00B5458E"/>
    <w:rsid w:val="00B6488E"/>
    <w:rsid w:val="00B76502"/>
    <w:rsid w:val="00B83D8A"/>
    <w:rsid w:val="00B85304"/>
    <w:rsid w:val="00B934DC"/>
    <w:rsid w:val="00B969C3"/>
    <w:rsid w:val="00BA0C9E"/>
    <w:rsid w:val="00BA0FFE"/>
    <w:rsid w:val="00BA4A61"/>
    <w:rsid w:val="00BB0774"/>
    <w:rsid w:val="00BB3CCB"/>
    <w:rsid w:val="00BC0D8C"/>
    <w:rsid w:val="00BC39DA"/>
    <w:rsid w:val="00BC4F09"/>
    <w:rsid w:val="00BC60A2"/>
    <w:rsid w:val="00BC64EE"/>
    <w:rsid w:val="00BD1C34"/>
    <w:rsid w:val="00BD3A21"/>
    <w:rsid w:val="00BD3CF1"/>
    <w:rsid w:val="00BD592B"/>
    <w:rsid w:val="00BE17F1"/>
    <w:rsid w:val="00BE7FEC"/>
    <w:rsid w:val="00BF6D81"/>
    <w:rsid w:val="00C02549"/>
    <w:rsid w:val="00C07D55"/>
    <w:rsid w:val="00C10167"/>
    <w:rsid w:val="00C14294"/>
    <w:rsid w:val="00C14E15"/>
    <w:rsid w:val="00C2393F"/>
    <w:rsid w:val="00C24AFE"/>
    <w:rsid w:val="00C32812"/>
    <w:rsid w:val="00C470C0"/>
    <w:rsid w:val="00C53791"/>
    <w:rsid w:val="00C613F0"/>
    <w:rsid w:val="00C70870"/>
    <w:rsid w:val="00C86B71"/>
    <w:rsid w:val="00C92666"/>
    <w:rsid w:val="00C92853"/>
    <w:rsid w:val="00C94781"/>
    <w:rsid w:val="00CA0DBE"/>
    <w:rsid w:val="00CA1942"/>
    <w:rsid w:val="00CA3DA1"/>
    <w:rsid w:val="00CA42A7"/>
    <w:rsid w:val="00CB296B"/>
    <w:rsid w:val="00CB7865"/>
    <w:rsid w:val="00CD6606"/>
    <w:rsid w:val="00CE6D8A"/>
    <w:rsid w:val="00CF468A"/>
    <w:rsid w:val="00CF7335"/>
    <w:rsid w:val="00D01E6A"/>
    <w:rsid w:val="00D02BC3"/>
    <w:rsid w:val="00D03270"/>
    <w:rsid w:val="00D035F1"/>
    <w:rsid w:val="00D06769"/>
    <w:rsid w:val="00D10613"/>
    <w:rsid w:val="00D13357"/>
    <w:rsid w:val="00D1368C"/>
    <w:rsid w:val="00D243CE"/>
    <w:rsid w:val="00D254B1"/>
    <w:rsid w:val="00D25BB6"/>
    <w:rsid w:val="00D268D3"/>
    <w:rsid w:val="00D300AE"/>
    <w:rsid w:val="00D30EAC"/>
    <w:rsid w:val="00D335B8"/>
    <w:rsid w:val="00D35B36"/>
    <w:rsid w:val="00D44D3C"/>
    <w:rsid w:val="00D51B09"/>
    <w:rsid w:val="00D529C2"/>
    <w:rsid w:val="00D5445E"/>
    <w:rsid w:val="00D555EB"/>
    <w:rsid w:val="00D56FF9"/>
    <w:rsid w:val="00D604DC"/>
    <w:rsid w:val="00D67712"/>
    <w:rsid w:val="00D67871"/>
    <w:rsid w:val="00D73788"/>
    <w:rsid w:val="00D764FD"/>
    <w:rsid w:val="00D80B8A"/>
    <w:rsid w:val="00D810B4"/>
    <w:rsid w:val="00D91CD2"/>
    <w:rsid w:val="00D949F8"/>
    <w:rsid w:val="00D94FC4"/>
    <w:rsid w:val="00DB0E75"/>
    <w:rsid w:val="00DB3B37"/>
    <w:rsid w:val="00DC0560"/>
    <w:rsid w:val="00DC252A"/>
    <w:rsid w:val="00DC69AF"/>
    <w:rsid w:val="00DD09F5"/>
    <w:rsid w:val="00DD55DF"/>
    <w:rsid w:val="00DD6146"/>
    <w:rsid w:val="00DD7CDB"/>
    <w:rsid w:val="00DF11A8"/>
    <w:rsid w:val="00DF18F4"/>
    <w:rsid w:val="00DF22E1"/>
    <w:rsid w:val="00DF28BE"/>
    <w:rsid w:val="00DF3832"/>
    <w:rsid w:val="00DF4CBD"/>
    <w:rsid w:val="00DF57A5"/>
    <w:rsid w:val="00DF5A8C"/>
    <w:rsid w:val="00E04ADE"/>
    <w:rsid w:val="00E04E20"/>
    <w:rsid w:val="00E17ACD"/>
    <w:rsid w:val="00E2436C"/>
    <w:rsid w:val="00E24F59"/>
    <w:rsid w:val="00E31712"/>
    <w:rsid w:val="00E4635C"/>
    <w:rsid w:val="00E47835"/>
    <w:rsid w:val="00E53058"/>
    <w:rsid w:val="00E533EB"/>
    <w:rsid w:val="00E54991"/>
    <w:rsid w:val="00E5639F"/>
    <w:rsid w:val="00E6689E"/>
    <w:rsid w:val="00E702FC"/>
    <w:rsid w:val="00E709CF"/>
    <w:rsid w:val="00E74C82"/>
    <w:rsid w:val="00E77571"/>
    <w:rsid w:val="00E86348"/>
    <w:rsid w:val="00E94FE8"/>
    <w:rsid w:val="00EA0538"/>
    <w:rsid w:val="00EA0ACB"/>
    <w:rsid w:val="00EA5626"/>
    <w:rsid w:val="00EA5B9E"/>
    <w:rsid w:val="00EA7F9F"/>
    <w:rsid w:val="00EC05E6"/>
    <w:rsid w:val="00EC6722"/>
    <w:rsid w:val="00EE02A9"/>
    <w:rsid w:val="00EE3BCA"/>
    <w:rsid w:val="00EE6661"/>
    <w:rsid w:val="00F02C99"/>
    <w:rsid w:val="00F0442E"/>
    <w:rsid w:val="00F047A5"/>
    <w:rsid w:val="00F06A0A"/>
    <w:rsid w:val="00F124AD"/>
    <w:rsid w:val="00F17957"/>
    <w:rsid w:val="00F201A6"/>
    <w:rsid w:val="00F25C64"/>
    <w:rsid w:val="00F343F4"/>
    <w:rsid w:val="00F44C55"/>
    <w:rsid w:val="00F45298"/>
    <w:rsid w:val="00F50543"/>
    <w:rsid w:val="00F51633"/>
    <w:rsid w:val="00F521A5"/>
    <w:rsid w:val="00F53974"/>
    <w:rsid w:val="00F60490"/>
    <w:rsid w:val="00F61B0A"/>
    <w:rsid w:val="00F706BB"/>
    <w:rsid w:val="00F75226"/>
    <w:rsid w:val="00F7608E"/>
    <w:rsid w:val="00F84735"/>
    <w:rsid w:val="00F85A0B"/>
    <w:rsid w:val="00F9016D"/>
    <w:rsid w:val="00F90ACB"/>
    <w:rsid w:val="00F91268"/>
    <w:rsid w:val="00FB2A86"/>
    <w:rsid w:val="00FB44F7"/>
    <w:rsid w:val="00FB4AA2"/>
    <w:rsid w:val="00FC1CAF"/>
    <w:rsid w:val="00FC2457"/>
    <w:rsid w:val="00FC5784"/>
    <w:rsid w:val="00FC7CB5"/>
    <w:rsid w:val="00FD1B59"/>
    <w:rsid w:val="00FD4D78"/>
    <w:rsid w:val="00FD588A"/>
    <w:rsid w:val="00FE0AC9"/>
    <w:rsid w:val="00FE1D77"/>
    <w:rsid w:val="00FE319F"/>
    <w:rsid w:val="00FE5770"/>
    <w:rsid w:val="00FE5ED5"/>
    <w:rsid w:val="00FE6BDD"/>
    <w:rsid w:val="00FF2880"/>
    <w:rsid w:val="00F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4A6F"/>
  </w:style>
  <w:style w:type="paragraph" w:styleId="a3">
    <w:name w:val="List Paragraph"/>
    <w:basedOn w:val="a"/>
    <w:uiPriority w:val="34"/>
    <w:qFormat/>
    <w:rsid w:val="00934A6F"/>
    <w:pPr>
      <w:ind w:left="720"/>
      <w:contextualSpacing/>
    </w:pPr>
  </w:style>
  <w:style w:type="character" w:customStyle="1" w:styleId="chatuserdescr-216646posetitelvmart2018godapulscenruss09evz">
    <w:name w:val="chatuserdescr-216646_posetitel_v_mart_2018_goda_pulscenru__ss09evz"/>
    <w:basedOn w:val="a0"/>
    <w:rsid w:val="0082049B"/>
  </w:style>
  <w:style w:type="character" w:customStyle="1" w:styleId="messagetext">
    <w:name w:val="messagetext"/>
    <w:basedOn w:val="a0"/>
    <w:rsid w:val="0082049B"/>
  </w:style>
  <w:style w:type="paragraph" w:styleId="a4">
    <w:name w:val="header"/>
    <w:basedOn w:val="a"/>
    <w:link w:val="a5"/>
    <w:uiPriority w:val="99"/>
    <w:semiHidden/>
    <w:unhideWhenUsed/>
    <w:rsid w:val="007C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1119"/>
  </w:style>
  <w:style w:type="paragraph" w:styleId="a6">
    <w:name w:val="footer"/>
    <w:basedOn w:val="a"/>
    <w:link w:val="a7"/>
    <w:uiPriority w:val="99"/>
    <w:semiHidden/>
    <w:unhideWhenUsed/>
    <w:rsid w:val="007C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1119"/>
  </w:style>
  <w:style w:type="character" w:customStyle="1" w:styleId="rphighlightallclass">
    <w:name w:val="rphighlightallclass"/>
    <w:basedOn w:val="a0"/>
    <w:rsid w:val="00A4400A"/>
  </w:style>
  <w:style w:type="character" w:customStyle="1" w:styleId="rp61">
    <w:name w:val="_rp_61"/>
    <w:basedOn w:val="a0"/>
    <w:rsid w:val="00A4400A"/>
  </w:style>
  <w:style w:type="character" w:customStyle="1" w:styleId="fc4">
    <w:name w:val="_fc_4"/>
    <w:basedOn w:val="a0"/>
    <w:rsid w:val="00A4400A"/>
  </w:style>
  <w:style w:type="character" w:customStyle="1" w:styleId="peb">
    <w:name w:val="_pe_b"/>
    <w:basedOn w:val="a0"/>
    <w:rsid w:val="00A4400A"/>
  </w:style>
  <w:style w:type="character" w:customStyle="1" w:styleId="bidi">
    <w:name w:val="bidi"/>
    <w:basedOn w:val="a0"/>
    <w:rsid w:val="00A4400A"/>
  </w:style>
  <w:style w:type="character" w:customStyle="1" w:styleId="rpd1">
    <w:name w:val="_rp_d1"/>
    <w:basedOn w:val="a0"/>
    <w:rsid w:val="00A4400A"/>
  </w:style>
  <w:style w:type="character" w:customStyle="1" w:styleId="bm">
    <w:name w:val="_b_m"/>
    <w:basedOn w:val="a0"/>
    <w:rsid w:val="00A4400A"/>
  </w:style>
  <w:style w:type="character" w:styleId="a8">
    <w:name w:val="Hyperlink"/>
    <w:basedOn w:val="a0"/>
    <w:uiPriority w:val="99"/>
    <w:semiHidden/>
    <w:unhideWhenUsed/>
    <w:rsid w:val="00CA0DBE"/>
    <w:rPr>
      <w:color w:val="0000FF"/>
      <w:u w:val="single"/>
    </w:rPr>
  </w:style>
  <w:style w:type="character" w:customStyle="1" w:styleId="dtstring">
    <w:name w:val="dtstring"/>
    <w:basedOn w:val="a0"/>
    <w:rsid w:val="00835749"/>
  </w:style>
  <w:style w:type="paragraph" w:styleId="HTML">
    <w:name w:val="HTML Preformatted"/>
    <w:basedOn w:val="a"/>
    <w:link w:val="HTML0"/>
    <w:uiPriority w:val="99"/>
    <w:semiHidden/>
    <w:unhideWhenUsed/>
    <w:rsid w:val="005E4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3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40">
              <w:marLeft w:val="30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4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171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2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7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56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7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2982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46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3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43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74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6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9700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7240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5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36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283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5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1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14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97156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2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5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1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9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79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34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65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51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92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41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15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81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89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6519">
              <w:marLeft w:val="30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257</cp:revision>
  <dcterms:created xsi:type="dcterms:W3CDTF">2018-03-01T09:03:00Z</dcterms:created>
  <dcterms:modified xsi:type="dcterms:W3CDTF">2020-08-27T08:26:00Z</dcterms:modified>
</cp:coreProperties>
</file>